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55AB7" w14:textId="77777777" w:rsidR="00BC7374" w:rsidRPr="00807767" w:rsidRDefault="00BC7374" w:rsidP="00BC7374">
      <w:pPr>
        <w:pStyle w:val="a4"/>
        <w:ind w:firstLine="0"/>
        <w:jc w:val="center"/>
      </w:pPr>
      <w:bookmarkStart w:id="0" w:name="_GoBack"/>
      <w:bookmarkEnd w:id="0"/>
      <w:r>
        <w:rPr>
          <w:noProof/>
          <w:lang w:eastAsia="ru-RU"/>
        </w:rPr>
        <w:drawing>
          <wp:inline distT="0" distB="0" distL="0" distR="0" wp14:anchorId="0E6D4316" wp14:editId="10B36981">
            <wp:extent cx="2157573" cy="2560320"/>
            <wp:effectExtent l="0" t="0" r="0" b="0"/>
            <wp:docPr id="18" name="Рисунок 18" descr="http://kampol.e-nk.ru/images/stories/sistema_otkrytyy_nizhnekams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ampol.e-nk.ru/images/stories/sistema_otkrytyy_nizhnekams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147" cy="2578802"/>
                    </a:xfrm>
                    <a:prstGeom prst="rect">
                      <a:avLst/>
                    </a:prstGeom>
                    <a:noFill/>
                    <a:ln>
                      <a:noFill/>
                    </a:ln>
                  </pic:spPr>
                </pic:pic>
              </a:graphicData>
            </a:graphic>
          </wp:inline>
        </w:drawing>
      </w:r>
    </w:p>
    <w:p w14:paraId="4DC5C73E" w14:textId="77777777" w:rsidR="00BC7374" w:rsidRPr="00884415" w:rsidRDefault="00BC7374" w:rsidP="00BC7374">
      <w:pPr>
        <w:pStyle w:val="a4"/>
        <w:pBdr>
          <w:bottom w:val="single" w:sz="4" w:space="1" w:color="auto"/>
        </w:pBdr>
        <w:ind w:firstLine="0"/>
        <w:jc w:val="center"/>
        <w:rPr>
          <w:rFonts w:ascii="Times New Roman" w:hAnsi="Times New Roman" w:cs="Times New Roman"/>
          <w:b/>
          <w:sz w:val="28"/>
        </w:rPr>
      </w:pPr>
      <w:r w:rsidRPr="00884415">
        <w:rPr>
          <w:rFonts w:ascii="Times New Roman" w:hAnsi="Times New Roman" w:cs="Times New Roman"/>
          <w:b/>
          <w:sz w:val="28"/>
        </w:rPr>
        <w:t xml:space="preserve">Муниципальное образование </w:t>
      </w:r>
      <w:r>
        <w:rPr>
          <w:rFonts w:ascii="Times New Roman" w:hAnsi="Times New Roman" w:cs="Times New Roman"/>
          <w:b/>
          <w:sz w:val="28"/>
        </w:rPr>
        <w:t>город Нижнекамск</w:t>
      </w:r>
    </w:p>
    <w:p w14:paraId="3779682C" w14:textId="77777777" w:rsidR="00BC7374" w:rsidRPr="00884415" w:rsidRDefault="00BC7374" w:rsidP="00BC7374">
      <w:pPr>
        <w:pStyle w:val="a4"/>
        <w:rPr>
          <w:rFonts w:ascii="Times New Roman" w:hAnsi="Times New Roman" w:cs="Times New Roman"/>
          <w:sz w:val="40"/>
        </w:rPr>
      </w:pPr>
    </w:p>
    <w:p w14:paraId="479E20DF" w14:textId="77777777" w:rsidR="00BC7374" w:rsidRPr="00884415" w:rsidRDefault="00BC7374" w:rsidP="00BC7374">
      <w:pPr>
        <w:pStyle w:val="a4"/>
        <w:rPr>
          <w:rFonts w:ascii="Times New Roman" w:hAnsi="Times New Roman" w:cs="Times New Roman"/>
          <w:sz w:val="40"/>
        </w:rPr>
      </w:pPr>
    </w:p>
    <w:p w14:paraId="185FF064" w14:textId="77777777" w:rsidR="00BC7374" w:rsidRPr="00884415" w:rsidRDefault="00BC7374" w:rsidP="00BC7374">
      <w:pPr>
        <w:pStyle w:val="a4"/>
        <w:spacing w:line="276" w:lineRule="auto"/>
        <w:ind w:firstLine="0"/>
        <w:jc w:val="center"/>
        <w:rPr>
          <w:rFonts w:ascii="Times New Roman" w:hAnsi="Times New Roman" w:cs="Times New Roman"/>
          <w:b/>
          <w:sz w:val="40"/>
        </w:rPr>
      </w:pPr>
      <w:r w:rsidRPr="00884415">
        <w:rPr>
          <w:rFonts w:ascii="Times New Roman" w:hAnsi="Times New Roman" w:cs="Times New Roman"/>
          <w:b/>
          <w:sz w:val="40"/>
        </w:rPr>
        <w:t>СХЕМА ТЕПЛОСНАБЖЕНИЯ МУНИЦИПАЛЬНОГО ОБРАЗОВАНИЯ –</w:t>
      </w:r>
      <w:r>
        <w:rPr>
          <w:rFonts w:ascii="Times New Roman" w:hAnsi="Times New Roman" w:cs="Times New Roman"/>
          <w:b/>
          <w:sz w:val="40"/>
        </w:rPr>
        <w:br/>
      </w:r>
      <w:r w:rsidRPr="00240912">
        <w:rPr>
          <w:rFonts w:ascii="Times New Roman" w:hAnsi="Times New Roman" w:cs="Times New Roman"/>
          <w:b/>
          <w:caps/>
          <w:sz w:val="40"/>
        </w:rPr>
        <w:t xml:space="preserve">г. Нижнекамск </w:t>
      </w:r>
      <w:r w:rsidRPr="00884415">
        <w:rPr>
          <w:rFonts w:ascii="Times New Roman" w:hAnsi="Times New Roman" w:cs="Times New Roman"/>
          <w:b/>
          <w:sz w:val="40"/>
        </w:rPr>
        <w:t>НА ПЕРИОД ДО 20</w:t>
      </w:r>
      <w:r>
        <w:rPr>
          <w:rFonts w:ascii="Times New Roman" w:hAnsi="Times New Roman" w:cs="Times New Roman"/>
          <w:b/>
          <w:sz w:val="40"/>
        </w:rPr>
        <w:t>34</w:t>
      </w:r>
      <w:r w:rsidRPr="00884415">
        <w:rPr>
          <w:rFonts w:ascii="Times New Roman" w:hAnsi="Times New Roman" w:cs="Times New Roman"/>
          <w:b/>
          <w:sz w:val="40"/>
        </w:rPr>
        <w:t xml:space="preserve"> ГОДА</w:t>
      </w:r>
    </w:p>
    <w:p w14:paraId="3395FCF4" w14:textId="77777777" w:rsidR="00BC7374" w:rsidRPr="00884415" w:rsidRDefault="00BC7374" w:rsidP="00BC7374">
      <w:pPr>
        <w:pStyle w:val="a4"/>
        <w:spacing w:line="276" w:lineRule="auto"/>
        <w:ind w:firstLine="0"/>
        <w:jc w:val="center"/>
        <w:rPr>
          <w:rFonts w:ascii="Times New Roman" w:hAnsi="Times New Roman" w:cs="Times New Roman"/>
          <w:b/>
          <w:sz w:val="40"/>
        </w:rPr>
      </w:pPr>
    </w:p>
    <w:p w14:paraId="1C15E134" w14:textId="77777777" w:rsidR="00BC7374" w:rsidRPr="00884415" w:rsidRDefault="00BC7374" w:rsidP="00BC7374">
      <w:pPr>
        <w:pStyle w:val="a4"/>
        <w:spacing w:line="276" w:lineRule="auto"/>
        <w:ind w:firstLine="0"/>
        <w:jc w:val="center"/>
        <w:rPr>
          <w:rFonts w:ascii="Times New Roman" w:hAnsi="Times New Roman" w:cs="Times New Roman"/>
          <w:b/>
          <w:sz w:val="40"/>
        </w:rPr>
      </w:pPr>
      <w:r>
        <w:rPr>
          <w:rFonts w:ascii="Times New Roman" w:hAnsi="Times New Roman" w:cs="Times New Roman"/>
          <w:b/>
          <w:sz w:val="40"/>
        </w:rPr>
        <w:t xml:space="preserve">(Актуализация на 2020-ый </w:t>
      </w:r>
      <w:r w:rsidRPr="00884415">
        <w:rPr>
          <w:rFonts w:ascii="Times New Roman" w:hAnsi="Times New Roman" w:cs="Times New Roman"/>
          <w:b/>
          <w:sz w:val="40"/>
        </w:rPr>
        <w:t>г</w:t>
      </w:r>
      <w:r>
        <w:rPr>
          <w:rFonts w:ascii="Times New Roman" w:hAnsi="Times New Roman" w:cs="Times New Roman"/>
          <w:b/>
          <w:sz w:val="40"/>
        </w:rPr>
        <w:t>од</w:t>
      </w:r>
      <w:r w:rsidRPr="00884415">
        <w:rPr>
          <w:rFonts w:ascii="Times New Roman" w:hAnsi="Times New Roman" w:cs="Times New Roman"/>
          <w:b/>
          <w:sz w:val="40"/>
        </w:rPr>
        <w:t>)</w:t>
      </w:r>
    </w:p>
    <w:p w14:paraId="584C38E6" w14:textId="77777777" w:rsidR="00F1542A" w:rsidRPr="00041E0C" w:rsidRDefault="00F1542A" w:rsidP="00F1542A">
      <w:pPr>
        <w:pStyle w:val="a4"/>
        <w:spacing w:line="276" w:lineRule="auto"/>
        <w:ind w:firstLine="0"/>
        <w:jc w:val="center"/>
        <w:rPr>
          <w:rFonts w:ascii="Times New Roman" w:hAnsi="Times New Roman" w:cs="Times New Roman"/>
          <w:b/>
          <w:sz w:val="40"/>
        </w:rPr>
      </w:pPr>
    </w:p>
    <w:p w14:paraId="7F2FC138" w14:textId="77777777" w:rsidR="00F1542A" w:rsidRPr="00041E0C" w:rsidRDefault="00F1542A" w:rsidP="00F1542A">
      <w:pPr>
        <w:pStyle w:val="a4"/>
        <w:spacing w:line="276" w:lineRule="auto"/>
        <w:ind w:firstLine="0"/>
        <w:jc w:val="center"/>
        <w:rPr>
          <w:rFonts w:ascii="Times New Roman" w:hAnsi="Times New Roman" w:cs="Times New Roman"/>
          <w:b/>
          <w:sz w:val="40"/>
        </w:rPr>
      </w:pPr>
      <w:r w:rsidRPr="00041E0C">
        <w:rPr>
          <w:rFonts w:ascii="Times New Roman" w:hAnsi="Times New Roman" w:cs="Times New Roman"/>
          <w:b/>
          <w:sz w:val="40"/>
        </w:rPr>
        <w:t>Том 2. Обосновывающие материалы</w:t>
      </w:r>
    </w:p>
    <w:p w14:paraId="6614703C" w14:textId="77777777" w:rsidR="00050480" w:rsidRDefault="00050480" w:rsidP="00884415"/>
    <w:p w14:paraId="3922A768" w14:textId="77777777" w:rsidR="00050480" w:rsidRDefault="006A642A" w:rsidP="00403D52">
      <w:pPr>
        <w:ind w:firstLine="0"/>
        <w:jc w:val="center"/>
        <w:rPr>
          <w:b/>
          <w:sz w:val="32"/>
          <w:szCs w:val="32"/>
        </w:rPr>
      </w:pPr>
      <w:r>
        <w:rPr>
          <w:b/>
          <w:sz w:val="32"/>
          <w:szCs w:val="32"/>
        </w:rPr>
        <w:t>Глав</w:t>
      </w:r>
      <w:r w:rsidR="00AA5B2E" w:rsidRPr="00AA5B2E">
        <w:rPr>
          <w:b/>
          <w:sz w:val="32"/>
          <w:szCs w:val="32"/>
        </w:rPr>
        <w:t>а 1</w:t>
      </w:r>
      <w:r w:rsidR="00F73DA2">
        <w:rPr>
          <w:b/>
          <w:sz w:val="32"/>
          <w:szCs w:val="32"/>
        </w:rPr>
        <w:t>2</w:t>
      </w:r>
      <w:r w:rsidR="00AA5B2E" w:rsidRPr="00AA5B2E">
        <w:rPr>
          <w:b/>
          <w:sz w:val="32"/>
          <w:szCs w:val="32"/>
        </w:rPr>
        <w:t xml:space="preserve">. </w:t>
      </w:r>
      <w:r w:rsidR="00F73DA2" w:rsidRPr="00F73DA2">
        <w:rPr>
          <w:b/>
          <w:sz w:val="32"/>
          <w:szCs w:val="32"/>
        </w:rPr>
        <w:t>Обоснование инвестиций в строительство, реконструкцию и техническое перевооружение</w:t>
      </w:r>
    </w:p>
    <w:p w14:paraId="017D130F" w14:textId="19E98469" w:rsidR="00D90384" w:rsidRPr="00D93987" w:rsidRDefault="00D90384" w:rsidP="00D90384">
      <w:pPr>
        <w:ind w:firstLine="0"/>
        <w:jc w:val="center"/>
        <w:rPr>
          <w:b/>
        </w:rPr>
      </w:pPr>
      <w:r w:rsidRPr="008E06F1">
        <w:rPr>
          <w:b/>
          <w:sz w:val="32"/>
        </w:rPr>
        <w:t>ШИФР 00</w:t>
      </w:r>
      <w:r w:rsidR="00BC7374">
        <w:rPr>
          <w:b/>
          <w:sz w:val="32"/>
        </w:rPr>
        <w:t>8</w:t>
      </w:r>
      <w:r w:rsidRPr="008E06F1">
        <w:rPr>
          <w:b/>
          <w:sz w:val="32"/>
        </w:rPr>
        <w:t>.</w:t>
      </w:r>
      <w:r w:rsidR="00BC7374">
        <w:rPr>
          <w:b/>
          <w:sz w:val="32"/>
        </w:rPr>
        <w:t>16</w:t>
      </w:r>
      <w:r w:rsidRPr="008E06F1">
        <w:rPr>
          <w:b/>
          <w:sz w:val="32"/>
        </w:rPr>
        <w:t>.СТ-ОМ.0</w:t>
      </w:r>
      <w:r>
        <w:rPr>
          <w:b/>
          <w:sz w:val="32"/>
        </w:rPr>
        <w:t>1</w:t>
      </w:r>
      <w:r w:rsidR="00F73DA2">
        <w:rPr>
          <w:b/>
          <w:sz w:val="32"/>
        </w:rPr>
        <w:t>2</w:t>
      </w:r>
      <w:r w:rsidRPr="008E06F1">
        <w:rPr>
          <w:b/>
          <w:sz w:val="32"/>
        </w:rPr>
        <w:t>.000</w:t>
      </w:r>
    </w:p>
    <w:p w14:paraId="3650C47F" w14:textId="77777777" w:rsidR="00403D52" w:rsidRDefault="00403D52" w:rsidP="00403D52">
      <w:pPr>
        <w:ind w:firstLine="0"/>
        <w:jc w:val="center"/>
      </w:pPr>
    </w:p>
    <w:p w14:paraId="3DE3FC43" w14:textId="77777777" w:rsidR="00BC7374" w:rsidRPr="005313E4" w:rsidRDefault="00BC7374" w:rsidP="00BC7374">
      <w:pPr>
        <w:ind w:firstLine="0"/>
        <w:jc w:val="center"/>
      </w:pPr>
      <w:r w:rsidRPr="005313E4">
        <w:t xml:space="preserve">Разработчик: Общество с ограниченной ответственностью </w:t>
      </w:r>
      <w:r w:rsidRPr="005313E4">
        <w:br/>
        <w:t>Инжиниринговая компания «ВИД-Энерго»</w:t>
      </w:r>
    </w:p>
    <w:p w14:paraId="6E517D37" w14:textId="77777777" w:rsidR="00BC7374" w:rsidRPr="005313E4" w:rsidRDefault="00BC7374" w:rsidP="00BC7374">
      <w:pPr>
        <w:ind w:firstLine="0"/>
        <w:jc w:val="center"/>
      </w:pPr>
    </w:p>
    <w:p w14:paraId="473D8FE1" w14:textId="77777777" w:rsidR="00BC7374" w:rsidRPr="005313E4" w:rsidRDefault="00BC7374" w:rsidP="00BC7374">
      <w:pPr>
        <w:ind w:firstLine="0"/>
        <w:jc w:val="center"/>
      </w:pPr>
      <w:r w:rsidRPr="005313E4">
        <w:t>Генеральный директор</w:t>
      </w:r>
      <w:r w:rsidRPr="005313E4">
        <w:tab/>
      </w:r>
      <w:r w:rsidRPr="005313E4">
        <w:tab/>
      </w:r>
      <w:r w:rsidRPr="005313E4">
        <w:tab/>
      </w:r>
      <w:r w:rsidRPr="005313E4">
        <w:tab/>
      </w:r>
      <w:r w:rsidRPr="005313E4">
        <w:tab/>
      </w:r>
      <w:r w:rsidRPr="005313E4">
        <w:tab/>
      </w:r>
      <w:r w:rsidRPr="005313E4">
        <w:tab/>
        <w:t xml:space="preserve"> Д. В. Агеев</w:t>
      </w:r>
    </w:p>
    <w:p w14:paraId="68B2F132" w14:textId="7930DFC7" w:rsidR="006A35AA" w:rsidRPr="00715EFF" w:rsidRDefault="00BC7374" w:rsidP="00BC7374">
      <w:pPr>
        <w:jc w:val="center"/>
        <w:rPr>
          <w:b/>
        </w:rPr>
      </w:pPr>
      <w:r w:rsidRPr="005313E4">
        <w:t>г.</w:t>
      </w:r>
      <w:r w:rsidR="00F1542A" w:rsidRPr="00041E0C">
        <w:t>Москва, 201</w:t>
      </w:r>
      <w:r w:rsidR="0006613C">
        <w:t>9</w:t>
      </w:r>
      <w:r w:rsidR="00F1542A" w:rsidRPr="00041E0C">
        <w:t xml:space="preserve"> г.</w:t>
      </w:r>
      <w:r w:rsidR="00050480">
        <w:br w:type="page"/>
      </w:r>
      <w:r w:rsidR="006A35AA" w:rsidRPr="00715EFF">
        <w:rPr>
          <w:b/>
        </w:rPr>
        <w:lastRenderedPageBreak/>
        <w:t>Состав документов</w:t>
      </w:r>
    </w:p>
    <w:tbl>
      <w:tblPr>
        <w:tblW w:w="9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29"/>
        <w:gridCol w:w="2824"/>
      </w:tblGrid>
      <w:tr w:rsidR="008E7B47" w:rsidRPr="00F968EB" w14:paraId="682D685E" w14:textId="77777777" w:rsidTr="008C3564">
        <w:trPr>
          <w:cantSplit/>
          <w:trHeight w:val="20"/>
          <w:tblHeader/>
        </w:trPr>
        <w:tc>
          <w:tcPr>
            <w:tcW w:w="6629" w:type="dxa"/>
          </w:tcPr>
          <w:p w14:paraId="7714E217" w14:textId="77777777" w:rsidR="008E7B47" w:rsidRPr="00F968EB" w:rsidRDefault="008E7B47" w:rsidP="008C3564">
            <w:pPr>
              <w:pStyle w:val="aa"/>
              <w:jc w:val="center"/>
              <w:rPr>
                <w:b/>
              </w:rPr>
            </w:pPr>
            <w:r w:rsidRPr="00F968EB">
              <w:rPr>
                <w:b/>
              </w:rPr>
              <w:t>Наименование документа</w:t>
            </w:r>
          </w:p>
        </w:tc>
        <w:tc>
          <w:tcPr>
            <w:tcW w:w="2824" w:type="dxa"/>
          </w:tcPr>
          <w:p w14:paraId="77328536" w14:textId="77777777" w:rsidR="008E7B47" w:rsidRPr="00F968EB" w:rsidRDefault="008E7B47" w:rsidP="008C3564">
            <w:pPr>
              <w:pStyle w:val="aa"/>
              <w:jc w:val="center"/>
              <w:rPr>
                <w:b/>
              </w:rPr>
            </w:pPr>
            <w:r w:rsidRPr="00F968EB">
              <w:rPr>
                <w:b/>
              </w:rPr>
              <w:t>ШИФР</w:t>
            </w:r>
          </w:p>
        </w:tc>
      </w:tr>
      <w:tr w:rsidR="008E7B47" w:rsidRPr="00F968EB" w14:paraId="7086E060" w14:textId="77777777" w:rsidTr="008C3564">
        <w:trPr>
          <w:cantSplit/>
          <w:trHeight w:val="20"/>
        </w:trPr>
        <w:tc>
          <w:tcPr>
            <w:tcW w:w="6629" w:type="dxa"/>
          </w:tcPr>
          <w:p w14:paraId="3109D2D0" w14:textId="77777777" w:rsidR="008E7B47" w:rsidRPr="00BC649B" w:rsidRDefault="008E7B47" w:rsidP="008C3564">
            <w:pPr>
              <w:pStyle w:val="aa"/>
            </w:pPr>
            <w:r w:rsidRPr="00884415">
              <w:t xml:space="preserve">Схема теплоснабжения </w:t>
            </w:r>
            <w:r>
              <w:t>муниципального образования город Нижнекамск</w:t>
            </w:r>
            <w:r w:rsidRPr="006E7407">
              <w:t xml:space="preserve"> </w:t>
            </w:r>
            <w:r w:rsidRPr="00884415">
              <w:t>на период до 20</w:t>
            </w:r>
            <w:r>
              <w:t>34</w:t>
            </w:r>
            <w:r w:rsidRPr="00884415">
              <w:t xml:space="preserve"> года</w:t>
            </w:r>
            <w:r>
              <w:t xml:space="preserve"> </w:t>
            </w:r>
            <w:r w:rsidRPr="00884415">
              <w:t>(Актуализация на 20</w:t>
            </w:r>
            <w:r>
              <w:t>20</w:t>
            </w:r>
            <w:r w:rsidRPr="00884415">
              <w:t>г.)</w:t>
            </w:r>
            <w:r>
              <w:t xml:space="preserve"> </w:t>
            </w:r>
            <w:r w:rsidRPr="00F968EB">
              <w:t>Том 1. Утверждаемая часть</w:t>
            </w:r>
          </w:p>
        </w:tc>
        <w:tc>
          <w:tcPr>
            <w:tcW w:w="2824" w:type="dxa"/>
          </w:tcPr>
          <w:p w14:paraId="60E94848" w14:textId="77777777" w:rsidR="008E7B47" w:rsidRPr="00984E0A" w:rsidRDefault="008E7B47" w:rsidP="008C3564">
            <w:pPr>
              <w:pStyle w:val="aa"/>
              <w:rPr>
                <w:lang w:val="en-US"/>
              </w:rPr>
            </w:pPr>
            <w:r w:rsidRPr="00984E0A">
              <w:rPr>
                <w:lang w:val="en-US"/>
              </w:rPr>
              <w:t>00</w:t>
            </w:r>
            <w:r>
              <w:t>8</w:t>
            </w:r>
            <w:r w:rsidRPr="00984E0A">
              <w:rPr>
                <w:lang w:val="en-US"/>
              </w:rPr>
              <w:t>.</w:t>
            </w:r>
            <w:r>
              <w:t>16</w:t>
            </w:r>
            <w:r w:rsidRPr="00984E0A">
              <w:rPr>
                <w:lang w:val="en-US"/>
              </w:rPr>
              <w:t>.СТ-УЧ.001.000</w:t>
            </w:r>
          </w:p>
        </w:tc>
      </w:tr>
      <w:tr w:rsidR="008E7B47" w:rsidRPr="00F968EB" w14:paraId="0D577D81" w14:textId="77777777" w:rsidTr="008C3564">
        <w:trPr>
          <w:cantSplit/>
          <w:trHeight w:val="20"/>
        </w:trPr>
        <w:tc>
          <w:tcPr>
            <w:tcW w:w="9453" w:type="dxa"/>
            <w:gridSpan w:val="2"/>
          </w:tcPr>
          <w:p w14:paraId="015AA423" w14:textId="77777777" w:rsidR="008E7B47" w:rsidRPr="00BC649B" w:rsidRDefault="008E7B47" w:rsidP="008C3564">
            <w:pPr>
              <w:pStyle w:val="aa"/>
            </w:pPr>
            <w:r w:rsidRPr="00884415">
              <w:t xml:space="preserve">Схема теплоснабжения </w:t>
            </w:r>
            <w:r>
              <w:t>муниципального образования город Нижнекамск</w:t>
            </w:r>
            <w:r w:rsidRPr="006E7407">
              <w:t xml:space="preserve"> </w:t>
            </w:r>
            <w:r w:rsidRPr="00884415">
              <w:t>на период до 20</w:t>
            </w:r>
            <w:r>
              <w:t>34</w:t>
            </w:r>
            <w:r w:rsidRPr="00884415">
              <w:t xml:space="preserve"> года</w:t>
            </w:r>
            <w:r>
              <w:t xml:space="preserve"> </w:t>
            </w:r>
            <w:r w:rsidRPr="00884415">
              <w:t>(Актуализация на 20</w:t>
            </w:r>
            <w:r>
              <w:t>20</w:t>
            </w:r>
            <w:r w:rsidRPr="00884415">
              <w:t>г.)</w:t>
            </w:r>
            <w:r>
              <w:t xml:space="preserve"> </w:t>
            </w:r>
            <w:r w:rsidRPr="00F968EB">
              <w:t>Том 2. Обосновывающие материалы</w:t>
            </w:r>
          </w:p>
        </w:tc>
      </w:tr>
      <w:tr w:rsidR="008E7B47" w:rsidRPr="00F968EB" w14:paraId="6341074C" w14:textId="77777777" w:rsidTr="008C3564">
        <w:trPr>
          <w:cantSplit/>
          <w:trHeight w:val="20"/>
        </w:trPr>
        <w:tc>
          <w:tcPr>
            <w:tcW w:w="6629" w:type="dxa"/>
          </w:tcPr>
          <w:p w14:paraId="70766679" w14:textId="77777777" w:rsidR="008E7B47" w:rsidRPr="00715EFF" w:rsidRDefault="008E7B47" w:rsidP="008C3564">
            <w:pPr>
              <w:pStyle w:val="aa"/>
            </w:pPr>
            <w:r>
              <w:t>Глава 1 Существующее положение в сфере производства, передачи и потребления тепловой энергии для целей теплоснабжения</w:t>
            </w:r>
          </w:p>
        </w:tc>
        <w:tc>
          <w:tcPr>
            <w:tcW w:w="2824" w:type="dxa"/>
          </w:tcPr>
          <w:p w14:paraId="09462689" w14:textId="77777777" w:rsidR="008E7B47" w:rsidRPr="00F968EB" w:rsidRDefault="008E7B47" w:rsidP="008C3564">
            <w:pPr>
              <w:pStyle w:val="aa"/>
              <w:rPr>
                <w:lang w:val="en-US"/>
              </w:rPr>
            </w:pPr>
            <w:r>
              <w:rPr>
                <w:lang w:val="en-US"/>
              </w:rPr>
              <w:t>008.16.СТ</w:t>
            </w:r>
            <w:r w:rsidRPr="00BC649B">
              <w:rPr>
                <w:lang w:val="en-US"/>
              </w:rPr>
              <w:t>-ОМ.001.000</w:t>
            </w:r>
          </w:p>
        </w:tc>
      </w:tr>
      <w:tr w:rsidR="008E7B47" w:rsidRPr="00F968EB" w14:paraId="52D87C8F" w14:textId="77777777" w:rsidTr="008C3564">
        <w:trPr>
          <w:cantSplit/>
          <w:trHeight w:val="20"/>
        </w:trPr>
        <w:tc>
          <w:tcPr>
            <w:tcW w:w="6629" w:type="dxa"/>
          </w:tcPr>
          <w:p w14:paraId="50C1CAEC" w14:textId="77777777" w:rsidR="008E7B47" w:rsidRPr="00715EFF" w:rsidRDefault="008E7B47" w:rsidP="008C3564">
            <w:pPr>
              <w:pStyle w:val="aa"/>
            </w:pPr>
            <w:r>
              <w:t>Глава 2 Существующее и перспективное потребление тепловой энергии на цели теплоснабжения</w:t>
            </w:r>
          </w:p>
        </w:tc>
        <w:tc>
          <w:tcPr>
            <w:tcW w:w="2824" w:type="dxa"/>
          </w:tcPr>
          <w:p w14:paraId="3592912F" w14:textId="77777777" w:rsidR="008E7B47" w:rsidRPr="00BC649B" w:rsidRDefault="008E7B47" w:rsidP="008C3564">
            <w:pPr>
              <w:pStyle w:val="aa"/>
            </w:pPr>
            <w:r>
              <w:rPr>
                <w:lang w:val="en-US"/>
              </w:rPr>
              <w:t>008.16.СТ</w:t>
            </w:r>
            <w:r w:rsidRPr="00BC649B">
              <w:t>-ОМ.00</w:t>
            </w:r>
            <w:r>
              <w:t>2</w:t>
            </w:r>
            <w:r w:rsidRPr="00BC649B">
              <w:t>.000</w:t>
            </w:r>
          </w:p>
        </w:tc>
      </w:tr>
      <w:tr w:rsidR="008E7B47" w:rsidRPr="00F968EB" w14:paraId="364F9B62" w14:textId="77777777" w:rsidTr="008C3564">
        <w:trPr>
          <w:cantSplit/>
          <w:trHeight w:val="20"/>
        </w:trPr>
        <w:tc>
          <w:tcPr>
            <w:tcW w:w="6629" w:type="dxa"/>
          </w:tcPr>
          <w:p w14:paraId="562F5489" w14:textId="77777777" w:rsidR="008E7B47" w:rsidRPr="00715EFF" w:rsidRDefault="008E7B47" w:rsidP="008C3564">
            <w:pPr>
              <w:pStyle w:val="aa"/>
            </w:pPr>
            <w:r>
              <w:t>Глава 3 Электронная модель системы теплоснабжения муниципального образования город Нижнекамск</w:t>
            </w:r>
          </w:p>
        </w:tc>
        <w:tc>
          <w:tcPr>
            <w:tcW w:w="2824" w:type="dxa"/>
          </w:tcPr>
          <w:p w14:paraId="70CAFCC2" w14:textId="77777777" w:rsidR="008E7B47" w:rsidRPr="00F968EB" w:rsidRDefault="008E7B47" w:rsidP="008C3564">
            <w:pPr>
              <w:pStyle w:val="aa"/>
              <w:rPr>
                <w:lang w:val="en-US"/>
              </w:rPr>
            </w:pPr>
            <w:r>
              <w:rPr>
                <w:lang w:val="en-US"/>
              </w:rPr>
              <w:t>008.16.СТ</w:t>
            </w:r>
            <w:r w:rsidRPr="00882C2A">
              <w:rPr>
                <w:lang w:val="en-US"/>
              </w:rPr>
              <w:t>-ОМ.00</w:t>
            </w:r>
            <w:r>
              <w:t>3</w:t>
            </w:r>
            <w:r w:rsidRPr="00882C2A">
              <w:rPr>
                <w:lang w:val="en-US"/>
              </w:rPr>
              <w:t>.000</w:t>
            </w:r>
          </w:p>
        </w:tc>
      </w:tr>
      <w:tr w:rsidR="008E7B47" w:rsidRPr="00F968EB" w14:paraId="6845E5F7" w14:textId="77777777" w:rsidTr="008C3564">
        <w:trPr>
          <w:cantSplit/>
          <w:trHeight w:val="20"/>
        </w:trPr>
        <w:tc>
          <w:tcPr>
            <w:tcW w:w="6629" w:type="dxa"/>
          </w:tcPr>
          <w:p w14:paraId="2708D0A6" w14:textId="77777777" w:rsidR="008E7B47" w:rsidRPr="00715EFF" w:rsidRDefault="008E7B47" w:rsidP="008C3564">
            <w:pPr>
              <w:pStyle w:val="aa"/>
            </w:pPr>
            <w:r>
              <w:t>Глава 4 Существующие и перспективные балансы тепловой мощности источников тепловой энергии и тепловой нагрузки потребителей</w:t>
            </w:r>
          </w:p>
        </w:tc>
        <w:tc>
          <w:tcPr>
            <w:tcW w:w="2824" w:type="dxa"/>
          </w:tcPr>
          <w:p w14:paraId="1839462D" w14:textId="77777777" w:rsidR="008E7B47" w:rsidRPr="00F968EB" w:rsidRDefault="008E7B47" w:rsidP="008C3564">
            <w:pPr>
              <w:pStyle w:val="aa"/>
              <w:rPr>
                <w:lang w:val="en-US"/>
              </w:rPr>
            </w:pPr>
            <w:r>
              <w:rPr>
                <w:lang w:val="en-US"/>
              </w:rPr>
              <w:t>008.16.СТ</w:t>
            </w:r>
            <w:r w:rsidRPr="00882C2A">
              <w:rPr>
                <w:lang w:val="en-US"/>
              </w:rPr>
              <w:t>-ОМ.004.000</w:t>
            </w:r>
          </w:p>
        </w:tc>
      </w:tr>
      <w:tr w:rsidR="008E7B47" w:rsidRPr="00F968EB" w14:paraId="63C22359" w14:textId="77777777" w:rsidTr="008C3564">
        <w:trPr>
          <w:cantSplit/>
          <w:trHeight w:val="20"/>
        </w:trPr>
        <w:tc>
          <w:tcPr>
            <w:tcW w:w="6629" w:type="dxa"/>
          </w:tcPr>
          <w:p w14:paraId="5C9428B8" w14:textId="77777777" w:rsidR="008E7B47" w:rsidRPr="00715EFF" w:rsidRDefault="008E7B47" w:rsidP="008C3564">
            <w:pPr>
              <w:pStyle w:val="aa"/>
            </w:pPr>
            <w:r>
              <w:t>Глава 5 Мастер-план развития систем теплоснабжения муниципального образования город Нижнекамск</w:t>
            </w:r>
          </w:p>
        </w:tc>
        <w:tc>
          <w:tcPr>
            <w:tcW w:w="2824" w:type="dxa"/>
          </w:tcPr>
          <w:p w14:paraId="3AEAFB94" w14:textId="77777777" w:rsidR="008E7B47" w:rsidRPr="00F968EB" w:rsidRDefault="008E7B47" w:rsidP="008C3564">
            <w:pPr>
              <w:pStyle w:val="aa"/>
              <w:rPr>
                <w:lang w:val="en-US"/>
              </w:rPr>
            </w:pPr>
            <w:r>
              <w:rPr>
                <w:lang w:val="en-US"/>
              </w:rPr>
              <w:t>008.16.СТ</w:t>
            </w:r>
            <w:r w:rsidRPr="00882C2A">
              <w:rPr>
                <w:lang w:val="en-US"/>
              </w:rPr>
              <w:t>-ОМ.00</w:t>
            </w:r>
            <w:r>
              <w:t>5</w:t>
            </w:r>
            <w:r w:rsidRPr="00882C2A">
              <w:rPr>
                <w:lang w:val="en-US"/>
              </w:rPr>
              <w:t>.000</w:t>
            </w:r>
          </w:p>
        </w:tc>
      </w:tr>
      <w:tr w:rsidR="008E7B47" w:rsidRPr="00F968EB" w14:paraId="79C5E083" w14:textId="77777777" w:rsidTr="008C3564">
        <w:trPr>
          <w:cantSplit/>
          <w:trHeight w:val="20"/>
        </w:trPr>
        <w:tc>
          <w:tcPr>
            <w:tcW w:w="6629" w:type="dxa"/>
          </w:tcPr>
          <w:p w14:paraId="29D2EB38" w14:textId="77777777" w:rsidR="008E7B47" w:rsidRPr="00715EFF" w:rsidRDefault="008E7B47" w:rsidP="008C3564">
            <w:pPr>
              <w:pStyle w:val="aa"/>
            </w:pPr>
            <w:r>
              <w:t>Глава 6 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w:t>
            </w:r>
          </w:p>
        </w:tc>
        <w:tc>
          <w:tcPr>
            <w:tcW w:w="2824" w:type="dxa"/>
          </w:tcPr>
          <w:p w14:paraId="1B968DAD" w14:textId="77777777" w:rsidR="008E7B47" w:rsidRPr="00F968EB" w:rsidRDefault="008E7B47" w:rsidP="008C3564">
            <w:pPr>
              <w:pStyle w:val="aa"/>
              <w:rPr>
                <w:lang w:val="en-US"/>
              </w:rPr>
            </w:pPr>
            <w:r>
              <w:rPr>
                <w:lang w:val="en-US"/>
              </w:rPr>
              <w:t>008.16.СТ</w:t>
            </w:r>
            <w:r w:rsidRPr="00882C2A">
              <w:rPr>
                <w:lang w:val="en-US"/>
              </w:rPr>
              <w:t>-ОМ.00</w:t>
            </w:r>
            <w:r>
              <w:t>6</w:t>
            </w:r>
            <w:r w:rsidRPr="00882C2A">
              <w:rPr>
                <w:lang w:val="en-US"/>
              </w:rPr>
              <w:t>.000</w:t>
            </w:r>
          </w:p>
        </w:tc>
      </w:tr>
      <w:tr w:rsidR="008E7B47" w:rsidRPr="00F968EB" w14:paraId="08E0256F" w14:textId="77777777" w:rsidTr="008C3564">
        <w:trPr>
          <w:cantSplit/>
          <w:trHeight w:val="20"/>
        </w:trPr>
        <w:tc>
          <w:tcPr>
            <w:tcW w:w="6629" w:type="dxa"/>
          </w:tcPr>
          <w:p w14:paraId="37430A69" w14:textId="77777777" w:rsidR="008E7B47" w:rsidRPr="00715EFF" w:rsidRDefault="008E7B47" w:rsidP="008C3564">
            <w:pPr>
              <w:pStyle w:val="aa"/>
            </w:pPr>
            <w:r>
              <w:t>Глава 7 Предложения по строительству, реконструкции и техническому перевооружению источников тепловой энергии</w:t>
            </w:r>
          </w:p>
        </w:tc>
        <w:tc>
          <w:tcPr>
            <w:tcW w:w="2824" w:type="dxa"/>
          </w:tcPr>
          <w:p w14:paraId="21F32BB3" w14:textId="77777777" w:rsidR="008E7B47" w:rsidRPr="00F968EB" w:rsidRDefault="008E7B47" w:rsidP="008C3564">
            <w:pPr>
              <w:pStyle w:val="aa"/>
              <w:rPr>
                <w:lang w:val="en-US"/>
              </w:rPr>
            </w:pPr>
            <w:r>
              <w:rPr>
                <w:lang w:val="en-US"/>
              </w:rPr>
              <w:t>008.16.СТ</w:t>
            </w:r>
            <w:r w:rsidRPr="00882C2A">
              <w:rPr>
                <w:lang w:val="en-US"/>
              </w:rPr>
              <w:t>-ОМ.00</w:t>
            </w:r>
            <w:r>
              <w:t>7</w:t>
            </w:r>
            <w:r w:rsidRPr="00882C2A">
              <w:rPr>
                <w:lang w:val="en-US"/>
              </w:rPr>
              <w:t>.000</w:t>
            </w:r>
          </w:p>
        </w:tc>
      </w:tr>
      <w:tr w:rsidR="008E7B47" w:rsidRPr="00F968EB" w14:paraId="11E16EEC" w14:textId="77777777" w:rsidTr="008C3564">
        <w:trPr>
          <w:cantSplit/>
          <w:trHeight w:val="20"/>
        </w:trPr>
        <w:tc>
          <w:tcPr>
            <w:tcW w:w="6629" w:type="dxa"/>
          </w:tcPr>
          <w:p w14:paraId="1A08B7AB" w14:textId="77777777" w:rsidR="008E7B47" w:rsidRPr="00715EFF" w:rsidRDefault="008E7B47" w:rsidP="008C3564">
            <w:pPr>
              <w:pStyle w:val="aa"/>
            </w:pPr>
            <w:r>
              <w:t>Глава 8 Предложения по строительству и реконструкции тепловых сетей</w:t>
            </w:r>
          </w:p>
        </w:tc>
        <w:tc>
          <w:tcPr>
            <w:tcW w:w="2824" w:type="dxa"/>
          </w:tcPr>
          <w:p w14:paraId="5B7AD244" w14:textId="77777777" w:rsidR="008E7B47" w:rsidRPr="00F968EB" w:rsidRDefault="008E7B47" w:rsidP="008C3564">
            <w:pPr>
              <w:pStyle w:val="aa"/>
              <w:rPr>
                <w:lang w:val="en-US"/>
              </w:rPr>
            </w:pPr>
            <w:r>
              <w:rPr>
                <w:lang w:val="en-US"/>
              </w:rPr>
              <w:t>008.16.СТ</w:t>
            </w:r>
            <w:r w:rsidRPr="00882C2A">
              <w:rPr>
                <w:lang w:val="en-US"/>
              </w:rPr>
              <w:t>-ОМ.00</w:t>
            </w:r>
            <w:r>
              <w:t>8</w:t>
            </w:r>
            <w:r w:rsidRPr="00882C2A">
              <w:rPr>
                <w:lang w:val="en-US"/>
              </w:rPr>
              <w:t>.000</w:t>
            </w:r>
          </w:p>
        </w:tc>
      </w:tr>
      <w:tr w:rsidR="008E7B47" w:rsidRPr="00F968EB" w14:paraId="751FC1B0" w14:textId="77777777" w:rsidTr="008C3564">
        <w:trPr>
          <w:cantSplit/>
          <w:trHeight w:val="20"/>
        </w:trPr>
        <w:tc>
          <w:tcPr>
            <w:tcW w:w="6629" w:type="dxa"/>
          </w:tcPr>
          <w:p w14:paraId="1068FCA6" w14:textId="77777777" w:rsidR="008E7B47" w:rsidRPr="00715EFF" w:rsidRDefault="008E7B47" w:rsidP="008C3564">
            <w:pPr>
              <w:pStyle w:val="aa"/>
            </w:pPr>
            <w:r>
              <w:t>Глава 9 Предложения по переводу открытых систем теплоснабжения (горячего водоснабжения) в закрытые системы горячего водоснабжения</w:t>
            </w:r>
          </w:p>
        </w:tc>
        <w:tc>
          <w:tcPr>
            <w:tcW w:w="2824" w:type="dxa"/>
          </w:tcPr>
          <w:p w14:paraId="26B12687" w14:textId="77777777" w:rsidR="008E7B47" w:rsidRPr="00B654B2" w:rsidRDefault="008E7B47" w:rsidP="008C3564">
            <w:pPr>
              <w:pStyle w:val="aa"/>
            </w:pPr>
            <w:r>
              <w:t>Не разрабатывается</w:t>
            </w:r>
          </w:p>
        </w:tc>
      </w:tr>
      <w:tr w:rsidR="008E7B47" w:rsidRPr="00F968EB" w14:paraId="6C47500F" w14:textId="77777777" w:rsidTr="008C3564">
        <w:trPr>
          <w:cantSplit/>
          <w:trHeight w:val="20"/>
        </w:trPr>
        <w:tc>
          <w:tcPr>
            <w:tcW w:w="6629" w:type="dxa"/>
          </w:tcPr>
          <w:p w14:paraId="5E566310" w14:textId="77777777" w:rsidR="008E7B47" w:rsidRPr="00F968EB" w:rsidRDefault="008E7B47" w:rsidP="008C3564">
            <w:pPr>
              <w:pStyle w:val="aa"/>
              <w:rPr>
                <w:lang w:val="en-US"/>
              </w:rPr>
            </w:pPr>
            <w:r>
              <w:t>Глава 10 Перспективные топливные балансы</w:t>
            </w:r>
          </w:p>
        </w:tc>
        <w:tc>
          <w:tcPr>
            <w:tcW w:w="2824" w:type="dxa"/>
          </w:tcPr>
          <w:p w14:paraId="33234CD5" w14:textId="77777777" w:rsidR="008E7B47" w:rsidRPr="00F968EB" w:rsidRDefault="008E7B47" w:rsidP="008C3564">
            <w:pPr>
              <w:pStyle w:val="aa"/>
              <w:rPr>
                <w:lang w:val="en-US"/>
              </w:rPr>
            </w:pPr>
            <w:r>
              <w:rPr>
                <w:lang w:val="en-US"/>
              </w:rPr>
              <w:t>008.16.СТ</w:t>
            </w:r>
            <w:r w:rsidRPr="00882C2A">
              <w:rPr>
                <w:lang w:val="en-US"/>
              </w:rPr>
              <w:t>-ОМ.0</w:t>
            </w:r>
            <w:r>
              <w:t>10</w:t>
            </w:r>
            <w:r w:rsidRPr="00882C2A">
              <w:rPr>
                <w:lang w:val="en-US"/>
              </w:rPr>
              <w:t>.000</w:t>
            </w:r>
          </w:p>
        </w:tc>
      </w:tr>
      <w:tr w:rsidR="008E7B47" w:rsidRPr="00F968EB" w14:paraId="056D0323" w14:textId="77777777" w:rsidTr="008C3564">
        <w:trPr>
          <w:cantSplit/>
          <w:trHeight w:val="20"/>
        </w:trPr>
        <w:tc>
          <w:tcPr>
            <w:tcW w:w="6629" w:type="dxa"/>
          </w:tcPr>
          <w:p w14:paraId="06D730A3" w14:textId="77777777" w:rsidR="008E7B47" w:rsidRPr="00F968EB" w:rsidRDefault="008E7B47" w:rsidP="008C3564">
            <w:pPr>
              <w:pStyle w:val="aa"/>
              <w:rPr>
                <w:lang w:val="en-US"/>
              </w:rPr>
            </w:pPr>
            <w:r>
              <w:t>Глава 11 Оценка надежности теплоснабжения</w:t>
            </w:r>
          </w:p>
        </w:tc>
        <w:tc>
          <w:tcPr>
            <w:tcW w:w="2824" w:type="dxa"/>
          </w:tcPr>
          <w:p w14:paraId="087180F6" w14:textId="77777777" w:rsidR="008E7B47" w:rsidRPr="00F968EB" w:rsidRDefault="008E7B47" w:rsidP="008C3564">
            <w:pPr>
              <w:pStyle w:val="aa"/>
              <w:rPr>
                <w:lang w:val="en-US"/>
              </w:rPr>
            </w:pPr>
            <w:r>
              <w:rPr>
                <w:lang w:val="en-US"/>
              </w:rPr>
              <w:t>008.16.СТ</w:t>
            </w:r>
            <w:r w:rsidRPr="00882C2A">
              <w:rPr>
                <w:lang w:val="en-US"/>
              </w:rPr>
              <w:t>-ОМ.0</w:t>
            </w:r>
            <w:r>
              <w:t>11</w:t>
            </w:r>
            <w:r w:rsidRPr="00882C2A">
              <w:rPr>
                <w:lang w:val="en-US"/>
              </w:rPr>
              <w:t>.000</w:t>
            </w:r>
          </w:p>
        </w:tc>
      </w:tr>
      <w:tr w:rsidR="008E7B47" w:rsidRPr="00F968EB" w14:paraId="4CF1FAB6" w14:textId="77777777" w:rsidTr="008C3564">
        <w:trPr>
          <w:cantSplit/>
          <w:trHeight w:val="20"/>
        </w:trPr>
        <w:tc>
          <w:tcPr>
            <w:tcW w:w="6629" w:type="dxa"/>
          </w:tcPr>
          <w:p w14:paraId="421DF7CF" w14:textId="77777777" w:rsidR="008E7B47" w:rsidRPr="00715EFF" w:rsidRDefault="008E7B47" w:rsidP="008C3564">
            <w:pPr>
              <w:pStyle w:val="aa"/>
            </w:pPr>
            <w:r>
              <w:t>Глава 12 Обоснование инвестиций в строительство, реконструкцию и техническое перевооружение</w:t>
            </w:r>
          </w:p>
        </w:tc>
        <w:tc>
          <w:tcPr>
            <w:tcW w:w="2824" w:type="dxa"/>
          </w:tcPr>
          <w:p w14:paraId="12B88C7B" w14:textId="77777777" w:rsidR="008E7B47" w:rsidRPr="00442E85" w:rsidRDefault="008E7B47" w:rsidP="008C3564">
            <w:pPr>
              <w:pStyle w:val="aa"/>
            </w:pPr>
            <w:r>
              <w:t>008.16.СТ</w:t>
            </w:r>
            <w:r w:rsidRPr="00442E85">
              <w:t>-ОМ.0</w:t>
            </w:r>
            <w:r>
              <w:t>12</w:t>
            </w:r>
            <w:r w:rsidRPr="00442E85">
              <w:t>.000</w:t>
            </w:r>
          </w:p>
        </w:tc>
      </w:tr>
      <w:tr w:rsidR="008E7B47" w:rsidRPr="00F968EB" w14:paraId="358BD126" w14:textId="77777777" w:rsidTr="008C3564">
        <w:trPr>
          <w:cantSplit/>
          <w:trHeight w:val="20"/>
        </w:trPr>
        <w:tc>
          <w:tcPr>
            <w:tcW w:w="6629" w:type="dxa"/>
          </w:tcPr>
          <w:p w14:paraId="7A2C0283" w14:textId="77777777" w:rsidR="008E7B47" w:rsidRPr="00715EFF" w:rsidRDefault="008E7B47" w:rsidP="008C3564">
            <w:pPr>
              <w:pStyle w:val="aa"/>
            </w:pPr>
            <w:r>
              <w:t>Глава 13 Индикаторы развития систем теплоснабжения города Нижнекамска</w:t>
            </w:r>
          </w:p>
        </w:tc>
        <w:tc>
          <w:tcPr>
            <w:tcW w:w="2824" w:type="dxa"/>
          </w:tcPr>
          <w:p w14:paraId="05695919" w14:textId="77777777" w:rsidR="008E7B47" w:rsidRPr="00F968EB" w:rsidRDefault="008E7B47" w:rsidP="008C3564">
            <w:pPr>
              <w:pStyle w:val="aa"/>
              <w:rPr>
                <w:lang w:val="en-US"/>
              </w:rPr>
            </w:pPr>
            <w:r>
              <w:rPr>
                <w:lang w:val="en-US"/>
              </w:rPr>
              <w:t>008.16.СТ</w:t>
            </w:r>
            <w:r w:rsidRPr="00882C2A">
              <w:rPr>
                <w:lang w:val="en-US"/>
              </w:rPr>
              <w:t>-ОМ.0</w:t>
            </w:r>
            <w:r>
              <w:t>13</w:t>
            </w:r>
            <w:r w:rsidRPr="00882C2A">
              <w:rPr>
                <w:lang w:val="en-US"/>
              </w:rPr>
              <w:t>.000</w:t>
            </w:r>
          </w:p>
        </w:tc>
      </w:tr>
      <w:tr w:rsidR="008E7B47" w:rsidRPr="00F968EB" w14:paraId="6AD4F358" w14:textId="77777777" w:rsidTr="008C3564">
        <w:trPr>
          <w:cantSplit/>
          <w:trHeight w:val="20"/>
        </w:trPr>
        <w:tc>
          <w:tcPr>
            <w:tcW w:w="6629" w:type="dxa"/>
          </w:tcPr>
          <w:p w14:paraId="4FE37A11" w14:textId="77777777" w:rsidR="008E7B47" w:rsidRPr="00F968EB" w:rsidRDefault="008E7B47" w:rsidP="008C3564">
            <w:pPr>
              <w:pStyle w:val="aa"/>
              <w:rPr>
                <w:lang w:val="en-US"/>
              </w:rPr>
            </w:pPr>
            <w:r>
              <w:t>Глава 14 Ценовые (тарифные) последствия</w:t>
            </w:r>
          </w:p>
        </w:tc>
        <w:tc>
          <w:tcPr>
            <w:tcW w:w="2824" w:type="dxa"/>
          </w:tcPr>
          <w:p w14:paraId="64CEC127" w14:textId="77777777" w:rsidR="008E7B47" w:rsidRPr="00F968EB" w:rsidRDefault="008E7B47" w:rsidP="008C3564">
            <w:pPr>
              <w:pStyle w:val="aa"/>
              <w:rPr>
                <w:lang w:val="en-US"/>
              </w:rPr>
            </w:pPr>
            <w:r>
              <w:rPr>
                <w:lang w:val="en-US"/>
              </w:rPr>
              <w:t>008.16.СТ</w:t>
            </w:r>
            <w:r w:rsidRPr="00882C2A">
              <w:rPr>
                <w:lang w:val="en-US"/>
              </w:rPr>
              <w:t>-ОМ.0</w:t>
            </w:r>
            <w:r>
              <w:t>14</w:t>
            </w:r>
            <w:r w:rsidRPr="00882C2A">
              <w:rPr>
                <w:lang w:val="en-US"/>
              </w:rPr>
              <w:t>.000</w:t>
            </w:r>
          </w:p>
        </w:tc>
      </w:tr>
      <w:tr w:rsidR="008E7B47" w:rsidRPr="00F968EB" w14:paraId="244BA8DB" w14:textId="77777777" w:rsidTr="008C3564">
        <w:trPr>
          <w:cantSplit/>
          <w:trHeight w:val="20"/>
        </w:trPr>
        <w:tc>
          <w:tcPr>
            <w:tcW w:w="6629" w:type="dxa"/>
          </w:tcPr>
          <w:p w14:paraId="068872AE" w14:textId="77777777" w:rsidR="008E7B47" w:rsidRPr="00715EFF" w:rsidRDefault="008E7B47" w:rsidP="008C3564">
            <w:pPr>
              <w:pStyle w:val="aa"/>
            </w:pPr>
            <w:r>
              <w:t>Глава 15 Реестр единых теплоснабжающих организаций</w:t>
            </w:r>
          </w:p>
        </w:tc>
        <w:tc>
          <w:tcPr>
            <w:tcW w:w="2824" w:type="dxa"/>
          </w:tcPr>
          <w:p w14:paraId="3BA42C7E" w14:textId="77777777" w:rsidR="008E7B47" w:rsidRPr="00F968EB" w:rsidRDefault="008E7B47" w:rsidP="008C3564">
            <w:pPr>
              <w:pStyle w:val="aa"/>
              <w:rPr>
                <w:lang w:val="en-US"/>
              </w:rPr>
            </w:pPr>
            <w:r>
              <w:rPr>
                <w:lang w:val="en-US"/>
              </w:rPr>
              <w:t>008.16.СТ</w:t>
            </w:r>
            <w:r w:rsidRPr="00882C2A">
              <w:rPr>
                <w:lang w:val="en-US"/>
              </w:rPr>
              <w:t>-ОМ.0</w:t>
            </w:r>
            <w:r>
              <w:t>15</w:t>
            </w:r>
            <w:r w:rsidRPr="00882C2A">
              <w:rPr>
                <w:lang w:val="en-US"/>
              </w:rPr>
              <w:t>.000</w:t>
            </w:r>
          </w:p>
        </w:tc>
      </w:tr>
      <w:tr w:rsidR="008E7B47" w:rsidRPr="00F968EB" w14:paraId="5BC7C1B8" w14:textId="77777777" w:rsidTr="008C3564">
        <w:trPr>
          <w:cantSplit/>
          <w:trHeight w:val="20"/>
        </w:trPr>
        <w:tc>
          <w:tcPr>
            <w:tcW w:w="6629" w:type="dxa"/>
          </w:tcPr>
          <w:p w14:paraId="05998D30" w14:textId="77777777" w:rsidR="008E7B47" w:rsidRPr="00715EFF" w:rsidRDefault="008E7B47" w:rsidP="008C3564">
            <w:pPr>
              <w:pStyle w:val="aa"/>
            </w:pPr>
            <w:r>
              <w:t>Глава 16 Реестр проектов схемы теплоснабжения</w:t>
            </w:r>
          </w:p>
        </w:tc>
        <w:tc>
          <w:tcPr>
            <w:tcW w:w="2824" w:type="dxa"/>
          </w:tcPr>
          <w:p w14:paraId="6ECA23AE" w14:textId="77777777" w:rsidR="008E7B47" w:rsidRPr="00F968EB" w:rsidRDefault="008E7B47" w:rsidP="008C3564">
            <w:pPr>
              <w:pStyle w:val="aa"/>
              <w:rPr>
                <w:lang w:val="en-US"/>
              </w:rPr>
            </w:pPr>
            <w:r>
              <w:rPr>
                <w:lang w:val="en-US"/>
              </w:rPr>
              <w:t>008.16.СТ</w:t>
            </w:r>
            <w:r w:rsidRPr="00882C2A">
              <w:rPr>
                <w:lang w:val="en-US"/>
              </w:rPr>
              <w:t>-ОМ.0</w:t>
            </w:r>
            <w:r>
              <w:t>16</w:t>
            </w:r>
            <w:r w:rsidRPr="00882C2A">
              <w:rPr>
                <w:lang w:val="en-US"/>
              </w:rPr>
              <w:t>.000</w:t>
            </w:r>
          </w:p>
        </w:tc>
      </w:tr>
      <w:tr w:rsidR="008E7B47" w:rsidRPr="00F968EB" w14:paraId="7447120A" w14:textId="77777777" w:rsidTr="008C3564">
        <w:trPr>
          <w:cantSplit/>
          <w:trHeight w:val="20"/>
        </w:trPr>
        <w:tc>
          <w:tcPr>
            <w:tcW w:w="6629" w:type="dxa"/>
          </w:tcPr>
          <w:p w14:paraId="195FA542" w14:textId="77777777" w:rsidR="008E7B47" w:rsidRPr="00715EFF" w:rsidRDefault="008E7B47" w:rsidP="008C3564">
            <w:pPr>
              <w:pStyle w:val="aa"/>
            </w:pPr>
            <w:r>
              <w:t>Глава 17 Замечания и предложения к проекту схемы теплоснабжения</w:t>
            </w:r>
          </w:p>
        </w:tc>
        <w:tc>
          <w:tcPr>
            <w:tcW w:w="2824" w:type="dxa"/>
          </w:tcPr>
          <w:p w14:paraId="0553A0A8" w14:textId="77777777" w:rsidR="008E7B47" w:rsidRPr="00F968EB" w:rsidRDefault="008E7B47" w:rsidP="008C3564">
            <w:pPr>
              <w:pStyle w:val="aa"/>
              <w:rPr>
                <w:lang w:val="en-US"/>
              </w:rPr>
            </w:pPr>
            <w:r>
              <w:rPr>
                <w:lang w:val="en-US"/>
              </w:rPr>
              <w:t>008.16.СТ</w:t>
            </w:r>
            <w:r w:rsidRPr="00882C2A">
              <w:rPr>
                <w:lang w:val="en-US"/>
              </w:rPr>
              <w:t>-ОМ.0</w:t>
            </w:r>
            <w:r>
              <w:t>17</w:t>
            </w:r>
            <w:r w:rsidRPr="00882C2A">
              <w:rPr>
                <w:lang w:val="en-US"/>
              </w:rPr>
              <w:t>.000</w:t>
            </w:r>
          </w:p>
        </w:tc>
      </w:tr>
      <w:tr w:rsidR="008E7B47" w:rsidRPr="00F968EB" w14:paraId="1ADD1D97" w14:textId="77777777" w:rsidTr="008C3564">
        <w:trPr>
          <w:cantSplit/>
          <w:trHeight w:val="20"/>
        </w:trPr>
        <w:tc>
          <w:tcPr>
            <w:tcW w:w="6629" w:type="dxa"/>
          </w:tcPr>
          <w:p w14:paraId="658BEEA2" w14:textId="77777777" w:rsidR="008E7B47" w:rsidRPr="00715EFF" w:rsidRDefault="008E7B47" w:rsidP="008C3564">
            <w:pPr>
              <w:pStyle w:val="aa"/>
            </w:pPr>
            <w:r>
              <w:lastRenderedPageBreak/>
              <w:t>Глава 18 Сводный том изменений, выполненных в актуализированной схеме теплоснабжения</w:t>
            </w:r>
          </w:p>
        </w:tc>
        <w:tc>
          <w:tcPr>
            <w:tcW w:w="2824" w:type="dxa"/>
          </w:tcPr>
          <w:p w14:paraId="444EB75C" w14:textId="77777777" w:rsidR="008E7B47" w:rsidRPr="00F968EB" w:rsidRDefault="008E7B47" w:rsidP="008C3564">
            <w:pPr>
              <w:pStyle w:val="aa"/>
              <w:rPr>
                <w:lang w:val="en-US"/>
              </w:rPr>
            </w:pPr>
            <w:r>
              <w:rPr>
                <w:lang w:val="en-US"/>
              </w:rPr>
              <w:t>008.16.СТ</w:t>
            </w:r>
            <w:r w:rsidRPr="00882C2A">
              <w:rPr>
                <w:lang w:val="en-US"/>
              </w:rPr>
              <w:t>-ОМ.0</w:t>
            </w:r>
            <w:r>
              <w:t>18</w:t>
            </w:r>
            <w:r w:rsidRPr="00882C2A">
              <w:rPr>
                <w:lang w:val="en-US"/>
              </w:rPr>
              <w:t>.000</w:t>
            </w:r>
          </w:p>
        </w:tc>
      </w:tr>
    </w:tbl>
    <w:p w14:paraId="7BA94D97" w14:textId="77777777" w:rsidR="006A35AA" w:rsidRPr="006C58A9" w:rsidRDefault="006A35AA" w:rsidP="006A35AA"/>
    <w:p w14:paraId="2912877A" w14:textId="77777777" w:rsidR="000030DB" w:rsidRPr="0019396B" w:rsidRDefault="006A35AA" w:rsidP="006A35AA">
      <w:pPr>
        <w:ind w:firstLine="0"/>
        <w:rPr>
          <w:lang w:eastAsia="ru-RU"/>
        </w:rPr>
      </w:pPr>
      <w:r>
        <w:br w:type="page"/>
      </w:r>
    </w:p>
    <w:bookmarkStart w:id="1" w:name="_Toc496685966" w:displacedByCustomXml="next"/>
    <w:bookmarkStart w:id="2" w:name="_Toc500180605" w:displacedByCustomXml="next"/>
    <w:bookmarkStart w:id="3" w:name="_Toc507494016" w:displacedByCustomXml="next"/>
    <w:sdt>
      <w:sdtPr>
        <w:rPr>
          <w:rFonts w:ascii="Times New Roman" w:eastAsiaTheme="minorHAnsi" w:hAnsi="Times New Roman" w:cs="Times New Roman"/>
          <w:color w:val="auto"/>
          <w:sz w:val="28"/>
          <w:szCs w:val="28"/>
          <w:lang w:eastAsia="en-US"/>
        </w:rPr>
        <w:id w:val="-1748563184"/>
        <w:docPartObj>
          <w:docPartGallery w:val="Table of Contents"/>
          <w:docPartUnique/>
        </w:docPartObj>
      </w:sdtPr>
      <w:sdtEndPr>
        <w:rPr>
          <w:b/>
          <w:bCs/>
        </w:rPr>
      </w:sdtEndPr>
      <w:sdtContent>
        <w:p w14:paraId="46E42345" w14:textId="77777777" w:rsidR="00214FDB" w:rsidRPr="00AE7FBB" w:rsidRDefault="00214FDB" w:rsidP="009C276D">
          <w:pPr>
            <w:pStyle w:val="ac"/>
            <w:rPr>
              <w:rFonts w:ascii="Times New Roman" w:hAnsi="Times New Roman" w:cs="Times New Roman"/>
              <w:color w:val="auto"/>
            </w:rPr>
          </w:pPr>
          <w:r w:rsidRPr="00AE7FBB">
            <w:rPr>
              <w:rFonts w:ascii="Times New Roman" w:hAnsi="Times New Roman" w:cs="Times New Roman"/>
              <w:color w:val="auto"/>
            </w:rPr>
            <w:t>Оглавление</w:t>
          </w:r>
        </w:p>
        <w:p w14:paraId="1741F7A9" w14:textId="5E0C9F6E" w:rsidR="00241CD9" w:rsidRDefault="00214FDB">
          <w:pPr>
            <w:pStyle w:val="12"/>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3212307" w:history="1">
            <w:r w:rsidR="00241CD9" w:rsidRPr="00330573">
              <w:rPr>
                <w:rStyle w:val="ad"/>
                <w:noProof/>
              </w:rPr>
              <w:t>1</w:t>
            </w:r>
            <w:r w:rsidR="00241CD9">
              <w:rPr>
                <w:rFonts w:asciiTheme="minorHAnsi" w:eastAsiaTheme="minorEastAsia" w:hAnsiTheme="minorHAnsi" w:cstheme="minorBidi"/>
                <w:noProof/>
                <w:sz w:val="22"/>
                <w:szCs w:val="22"/>
                <w:lang w:eastAsia="ru-RU"/>
              </w:rPr>
              <w:tab/>
            </w:r>
            <w:r w:rsidR="00241CD9" w:rsidRPr="00330573">
              <w:rPr>
                <w:rStyle w:val="ad"/>
                <w:noProof/>
              </w:rPr>
              <w:t>Описание изменений в обосновании инвестиций</w:t>
            </w:r>
            <w:r w:rsidR="00241CD9">
              <w:rPr>
                <w:noProof/>
                <w:webHidden/>
              </w:rPr>
              <w:tab/>
            </w:r>
            <w:r w:rsidR="00241CD9">
              <w:rPr>
                <w:noProof/>
                <w:webHidden/>
              </w:rPr>
              <w:tab/>
            </w:r>
            <w:r w:rsidR="00241CD9">
              <w:rPr>
                <w:noProof/>
                <w:webHidden/>
              </w:rPr>
              <w:fldChar w:fldCharType="begin"/>
            </w:r>
            <w:r w:rsidR="00241CD9">
              <w:rPr>
                <w:noProof/>
                <w:webHidden/>
              </w:rPr>
              <w:instrText xml:space="preserve"> PAGEREF _Toc3212307 \h </w:instrText>
            </w:r>
            <w:r w:rsidR="00241CD9">
              <w:rPr>
                <w:noProof/>
                <w:webHidden/>
              </w:rPr>
            </w:r>
            <w:r w:rsidR="00241CD9">
              <w:rPr>
                <w:noProof/>
                <w:webHidden/>
              </w:rPr>
              <w:fldChar w:fldCharType="separate"/>
            </w:r>
            <w:r w:rsidR="00241CD9">
              <w:rPr>
                <w:noProof/>
                <w:webHidden/>
              </w:rPr>
              <w:t>6</w:t>
            </w:r>
            <w:r w:rsidR="00241CD9">
              <w:rPr>
                <w:noProof/>
                <w:webHidden/>
              </w:rPr>
              <w:fldChar w:fldCharType="end"/>
            </w:r>
          </w:hyperlink>
        </w:p>
        <w:p w14:paraId="58C6BD86" w14:textId="772EEB7A" w:rsidR="00241CD9" w:rsidRDefault="00836881">
          <w:pPr>
            <w:pStyle w:val="12"/>
            <w:rPr>
              <w:rFonts w:asciiTheme="minorHAnsi" w:eastAsiaTheme="minorEastAsia" w:hAnsiTheme="minorHAnsi" w:cstheme="minorBidi"/>
              <w:noProof/>
              <w:sz w:val="22"/>
              <w:szCs w:val="22"/>
              <w:lang w:eastAsia="ru-RU"/>
            </w:rPr>
          </w:pPr>
          <w:hyperlink w:anchor="_Toc3212308" w:history="1">
            <w:r w:rsidR="00241CD9" w:rsidRPr="00330573">
              <w:rPr>
                <w:rStyle w:val="ad"/>
                <w:noProof/>
              </w:rPr>
              <w:t>2</w:t>
            </w:r>
            <w:r w:rsidR="00241CD9">
              <w:rPr>
                <w:rFonts w:asciiTheme="minorHAnsi" w:eastAsiaTheme="minorEastAsia" w:hAnsiTheme="minorHAnsi" w:cstheme="minorBidi"/>
                <w:noProof/>
                <w:sz w:val="22"/>
                <w:szCs w:val="22"/>
                <w:lang w:eastAsia="ru-RU"/>
              </w:rPr>
              <w:tab/>
            </w:r>
            <w:r w:rsidR="00241CD9" w:rsidRPr="00330573">
              <w:rPr>
                <w:rStyle w:val="ad"/>
                <w:noProof/>
              </w:rPr>
              <w:t>Оценка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r w:rsidR="00241CD9">
              <w:rPr>
                <w:noProof/>
                <w:webHidden/>
              </w:rPr>
              <w:tab/>
            </w:r>
            <w:r w:rsidR="00241CD9">
              <w:rPr>
                <w:noProof/>
                <w:webHidden/>
              </w:rPr>
              <w:tab/>
            </w:r>
            <w:r w:rsidR="00241CD9">
              <w:rPr>
                <w:noProof/>
                <w:webHidden/>
              </w:rPr>
              <w:fldChar w:fldCharType="begin"/>
            </w:r>
            <w:r w:rsidR="00241CD9">
              <w:rPr>
                <w:noProof/>
                <w:webHidden/>
              </w:rPr>
              <w:instrText xml:space="preserve"> PAGEREF _Toc3212308 \h </w:instrText>
            </w:r>
            <w:r w:rsidR="00241CD9">
              <w:rPr>
                <w:noProof/>
                <w:webHidden/>
              </w:rPr>
            </w:r>
            <w:r w:rsidR="00241CD9">
              <w:rPr>
                <w:noProof/>
                <w:webHidden/>
              </w:rPr>
              <w:fldChar w:fldCharType="separate"/>
            </w:r>
            <w:r w:rsidR="00241CD9">
              <w:rPr>
                <w:noProof/>
                <w:webHidden/>
              </w:rPr>
              <w:t>6</w:t>
            </w:r>
            <w:r w:rsidR="00241CD9">
              <w:rPr>
                <w:noProof/>
                <w:webHidden/>
              </w:rPr>
              <w:fldChar w:fldCharType="end"/>
            </w:r>
          </w:hyperlink>
        </w:p>
        <w:p w14:paraId="5B61A12F" w14:textId="77777777" w:rsidR="00241CD9" w:rsidRDefault="00836881">
          <w:pPr>
            <w:pStyle w:val="21"/>
            <w:tabs>
              <w:tab w:val="left" w:pos="1760"/>
              <w:tab w:val="right" w:leader="dot" w:pos="9487"/>
            </w:tabs>
            <w:rPr>
              <w:rFonts w:asciiTheme="minorHAnsi" w:eastAsiaTheme="minorEastAsia" w:hAnsiTheme="minorHAnsi" w:cstheme="minorBidi"/>
              <w:noProof/>
              <w:sz w:val="22"/>
              <w:szCs w:val="22"/>
              <w:lang w:eastAsia="ru-RU"/>
            </w:rPr>
          </w:pPr>
          <w:hyperlink w:anchor="_Toc3212309" w:history="1">
            <w:r w:rsidR="00241CD9" w:rsidRPr="00330573">
              <w:rPr>
                <w:rStyle w:val="ad"/>
                <w:noProof/>
              </w:rPr>
              <w:t>2.1</w:t>
            </w:r>
            <w:r w:rsidR="00241CD9">
              <w:rPr>
                <w:rFonts w:asciiTheme="minorHAnsi" w:eastAsiaTheme="minorEastAsia" w:hAnsiTheme="minorHAnsi" w:cstheme="minorBidi"/>
                <w:noProof/>
                <w:sz w:val="22"/>
                <w:szCs w:val="22"/>
                <w:lang w:eastAsia="ru-RU"/>
              </w:rPr>
              <w:tab/>
            </w:r>
            <w:r w:rsidR="00241CD9" w:rsidRPr="00330573">
              <w:rPr>
                <w:rStyle w:val="ad"/>
                <w:noProof/>
              </w:rPr>
              <w:t>Предложения по величине необходимых инвестиций в строительство, реконструкцию и техническое перевооружение источников тепловой энергии</w:t>
            </w:r>
            <w:r w:rsidR="00241CD9">
              <w:rPr>
                <w:noProof/>
                <w:webHidden/>
              </w:rPr>
              <w:tab/>
            </w:r>
            <w:r w:rsidR="00241CD9">
              <w:rPr>
                <w:noProof/>
                <w:webHidden/>
              </w:rPr>
              <w:fldChar w:fldCharType="begin"/>
            </w:r>
            <w:r w:rsidR="00241CD9">
              <w:rPr>
                <w:noProof/>
                <w:webHidden/>
              </w:rPr>
              <w:instrText xml:space="preserve"> PAGEREF _Toc3212309 \h </w:instrText>
            </w:r>
            <w:r w:rsidR="00241CD9">
              <w:rPr>
                <w:noProof/>
                <w:webHidden/>
              </w:rPr>
            </w:r>
            <w:r w:rsidR="00241CD9">
              <w:rPr>
                <w:noProof/>
                <w:webHidden/>
              </w:rPr>
              <w:fldChar w:fldCharType="separate"/>
            </w:r>
            <w:r w:rsidR="00241CD9">
              <w:rPr>
                <w:noProof/>
                <w:webHidden/>
              </w:rPr>
              <w:t>6</w:t>
            </w:r>
            <w:r w:rsidR="00241CD9">
              <w:rPr>
                <w:noProof/>
                <w:webHidden/>
              </w:rPr>
              <w:fldChar w:fldCharType="end"/>
            </w:r>
          </w:hyperlink>
        </w:p>
        <w:p w14:paraId="4B716A4E" w14:textId="41C7707B" w:rsidR="00241CD9" w:rsidRDefault="00836881">
          <w:pPr>
            <w:pStyle w:val="21"/>
            <w:tabs>
              <w:tab w:val="left" w:pos="1760"/>
              <w:tab w:val="right" w:leader="dot" w:pos="9487"/>
            </w:tabs>
            <w:rPr>
              <w:rFonts w:asciiTheme="minorHAnsi" w:eastAsiaTheme="minorEastAsia" w:hAnsiTheme="minorHAnsi" w:cstheme="minorBidi"/>
              <w:noProof/>
              <w:sz w:val="22"/>
              <w:szCs w:val="22"/>
              <w:lang w:eastAsia="ru-RU"/>
            </w:rPr>
          </w:pPr>
          <w:hyperlink w:anchor="_Toc3212310" w:history="1">
            <w:r w:rsidR="00241CD9" w:rsidRPr="00330573">
              <w:rPr>
                <w:rStyle w:val="ad"/>
                <w:noProof/>
              </w:rPr>
              <w:t>2.2</w:t>
            </w:r>
            <w:r w:rsidR="00241CD9">
              <w:rPr>
                <w:rFonts w:asciiTheme="minorHAnsi" w:eastAsiaTheme="minorEastAsia" w:hAnsiTheme="minorHAnsi" w:cstheme="minorBidi"/>
                <w:noProof/>
                <w:sz w:val="22"/>
                <w:szCs w:val="22"/>
                <w:lang w:eastAsia="ru-RU"/>
              </w:rPr>
              <w:tab/>
            </w:r>
            <w:r w:rsidR="00241CD9" w:rsidRPr="00330573">
              <w:rPr>
                <w:rStyle w:val="ad"/>
                <w:noProof/>
              </w:rPr>
              <w:t>Предложения по величине необходимых инвестиций в строительство, реконструкцию и техническое перевооружение тепловых сетей</w:t>
            </w:r>
            <w:r w:rsidR="00241CD9">
              <w:rPr>
                <w:noProof/>
                <w:webHidden/>
              </w:rPr>
              <w:tab/>
            </w:r>
            <w:r w:rsidR="00241CD9">
              <w:rPr>
                <w:noProof/>
                <w:webHidden/>
              </w:rPr>
              <w:tab/>
            </w:r>
            <w:r w:rsidR="00241CD9">
              <w:rPr>
                <w:noProof/>
                <w:webHidden/>
              </w:rPr>
              <w:fldChar w:fldCharType="begin"/>
            </w:r>
            <w:r w:rsidR="00241CD9">
              <w:rPr>
                <w:noProof/>
                <w:webHidden/>
              </w:rPr>
              <w:instrText xml:space="preserve"> PAGEREF _Toc3212310 \h </w:instrText>
            </w:r>
            <w:r w:rsidR="00241CD9">
              <w:rPr>
                <w:noProof/>
                <w:webHidden/>
              </w:rPr>
            </w:r>
            <w:r w:rsidR="00241CD9">
              <w:rPr>
                <w:noProof/>
                <w:webHidden/>
              </w:rPr>
              <w:fldChar w:fldCharType="separate"/>
            </w:r>
            <w:r w:rsidR="00241CD9">
              <w:rPr>
                <w:noProof/>
                <w:webHidden/>
              </w:rPr>
              <w:t>10</w:t>
            </w:r>
            <w:r w:rsidR="00241CD9">
              <w:rPr>
                <w:noProof/>
                <w:webHidden/>
              </w:rPr>
              <w:fldChar w:fldCharType="end"/>
            </w:r>
          </w:hyperlink>
        </w:p>
        <w:p w14:paraId="59081132" w14:textId="25F293F8" w:rsidR="00241CD9" w:rsidRDefault="00836881">
          <w:pPr>
            <w:pStyle w:val="12"/>
            <w:rPr>
              <w:rFonts w:asciiTheme="minorHAnsi" w:eastAsiaTheme="minorEastAsia" w:hAnsiTheme="minorHAnsi" w:cstheme="minorBidi"/>
              <w:noProof/>
              <w:sz w:val="22"/>
              <w:szCs w:val="22"/>
              <w:lang w:eastAsia="ru-RU"/>
            </w:rPr>
          </w:pPr>
          <w:hyperlink w:anchor="_Toc3212311" w:history="1">
            <w:r w:rsidR="00241CD9" w:rsidRPr="00330573">
              <w:rPr>
                <w:rStyle w:val="ad"/>
                <w:noProof/>
              </w:rPr>
              <w:t>3</w:t>
            </w:r>
            <w:r w:rsidR="00241CD9">
              <w:rPr>
                <w:rFonts w:asciiTheme="minorHAnsi" w:eastAsiaTheme="minorEastAsia" w:hAnsiTheme="minorHAnsi" w:cstheme="minorBidi"/>
                <w:noProof/>
                <w:sz w:val="22"/>
                <w:szCs w:val="22"/>
                <w:lang w:eastAsia="ru-RU"/>
              </w:rPr>
              <w:tab/>
            </w:r>
            <w:r w:rsidR="00241CD9" w:rsidRPr="00330573">
              <w:rPr>
                <w:rStyle w:val="ad"/>
                <w:noProof/>
              </w:rPr>
              <w:t>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r w:rsidR="00241CD9">
              <w:rPr>
                <w:noProof/>
                <w:webHidden/>
              </w:rPr>
              <w:tab/>
            </w:r>
            <w:r w:rsidR="00241CD9">
              <w:rPr>
                <w:noProof/>
                <w:webHidden/>
              </w:rPr>
              <w:tab/>
            </w:r>
            <w:r w:rsidR="00241CD9">
              <w:rPr>
                <w:noProof/>
                <w:webHidden/>
              </w:rPr>
              <w:fldChar w:fldCharType="begin"/>
            </w:r>
            <w:r w:rsidR="00241CD9">
              <w:rPr>
                <w:noProof/>
                <w:webHidden/>
              </w:rPr>
              <w:instrText xml:space="preserve"> PAGEREF _Toc3212311 \h </w:instrText>
            </w:r>
            <w:r w:rsidR="00241CD9">
              <w:rPr>
                <w:noProof/>
                <w:webHidden/>
              </w:rPr>
            </w:r>
            <w:r w:rsidR="00241CD9">
              <w:rPr>
                <w:noProof/>
                <w:webHidden/>
              </w:rPr>
              <w:fldChar w:fldCharType="separate"/>
            </w:r>
            <w:r w:rsidR="00241CD9">
              <w:rPr>
                <w:noProof/>
                <w:webHidden/>
              </w:rPr>
              <w:t>14</w:t>
            </w:r>
            <w:r w:rsidR="00241CD9">
              <w:rPr>
                <w:noProof/>
                <w:webHidden/>
              </w:rPr>
              <w:fldChar w:fldCharType="end"/>
            </w:r>
          </w:hyperlink>
        </w:p>
        <w:p w14:paraId="2588835B" w14:textId="662366E2" w:rsidR="00241CD9" w:rsidRDefault="00836881">
          <w:pPr>
            <w:pStyle w:val="12"/>
            <w:rPr>
              <w:rFonts w:asciiTheme="minorHAnsi" w:eastAsiaTheme="minorEastAsia" w:hAnsiTheme="minorHAnsi" w:cstheme="minorBidi"/>
              <w:noProof/>
              <w:sz w:val="22"/>
              <w:szCs w:val="22"/>
              <w:lang w:eastAsia="ru-RU"/>
            </w:rPr>
          </w:pPr>
          <w:hyperlink w:anchor="_Toc3212312" w:history="1">
            <w:r w:rsidR="00241CD9" w:rsidRPr="00330573">
              <w:rPr>
                <w:rStyle w:val="ad"/>
                <w:noProof/>
              </w:rPr>
              <w:t>4</w:t>
            </w:r>
            <w:r w:rsidR="00241CD9">
              <w:rPr>
                <w:rFonts w:asciiTheme="minorHAnsi" w:eastAsiaTheme="minorEastAsia" w:hAnsiTheme="minorHAnsi" w:cstheme="minorBidi"/>
                <w:noProof/>
                <w:sz w:val="22"/>
                <w:szCs w:val="22"/>
                <w:lang w:eastAsia="ru-RU"/>
              </w:rPr>
              <w:tab/>
            </w:r>
            <w:r w:rsidR="00241CD9" w:rsidRPr="00330573">
              <w:rPr>
                <w:rStyle w:val="ad"/>
                <w:noProof/>
              </w:rPr>
              <w:t>Оценка эффективности инвестиций</w:t>
            </w:r>
            <w:r w:rsidR="00241CD9">
              <w:rPr>
                <w:noProof/>
                <w:webHidden/>
              </w:rPr>
              <w:tab/>
            </w:r>
            <w:r w:rsidR="00241CD9">
              <w:rPr>
                <w:noProof/>
                <w:webHidden/>
              </w:rPr>
              <w:tab/>
            </w:r>
            <w:r w:rsidR="00241CD9">
              <w:rPr>
                <w:noProof/>
                <w:webHidden/>
              </w:rPr>
              <w:fldChar w:fldCharType="begin"/>
            </w:r>
            <w:r w:rsidR="00241CD9">
              <w:rPr>
                <w:noProof/>
                <w:webHidden/>
              </w:rPr>
              <w:instrText xml:space="preserve"> PAGEREF _Toc3212312 \h </w:instrText>
            </w:r>
            <w:r w:rsidR="00241CD9">
              <w:rPr>
                <w:noProof/>
                <w:webHidden/>
              </w:rPr>
            </w:r>
            <w:r w:rsidR="00241CD9">
              <w:rPr>
                <w:noProof/>
                <w:webHidden/>
              </w:rPr>
              <w:fldChar w:fldCharType="separate"/>
            </w:r>
            <w:r w:rsidR="00241CD9">
              <w:rPr>
                <w:noProof/>
                <w:webHidden/>
              </w:rPr>
              <w:t>15</w:t>
            </w:r>
            <w:r w:rsidR="00241CD9">
              <w:rPr>
                <w:noProof/>
                <w:webHidden/>
              </w:rPr>
              <w:fldChar w:fldCharType="end"/>
            </w:r>
          </w:hyperlink>
        </w:p>
        <w:p w14:paraId="01240BE2" w14:textId="0C7249FF" w:rsidR="00241CD9" w:rsidRDefault="00836881">
          <w:pPr>
            <w:pStyle w:val="21"/>
            <w:tabs>
              <w:tab w:val="left" w:pos="1760"/>
              <w:tab w:val="right" w:leader="dot" w:pos="9487"/>
            </w:tabs>
            <w:rPr>
              <w:rFonts w:asciiTheme="minorHAnsi" w:eastAsiaTheme="minorEastAsia" w:hAnsiTheme="minorHAnsi" w:cstheme="minorBidi"/>
              <w:noProof/>
              <w:sz w:val="22"/>
              <w:szCs w:val="22"/>
              <w:lang w:eastAsia="ru-RU"/>
            </w:rPr>
          </w:pPr>
          <w:hyperlink w:anchor="_Toc3212313" w:history="1">
            <w:r w:rsidR="00241CD9" w:rsidRPr="00330573">
              <w:rPr>
                <w:rStyle w:val="ad"/>
                <w:noProof/>
              </w:rPr>
              <w:t>4.1</w:t>
            </w:r>
            <w:r w:rsidR="00241CD9">
              <w:rPr>
                <w:rFonts w:asciiTheme="minorHAnsi" w:eastAsiaTheme="minorEastAsia" w:hAnsiTheme="minorHAnsi" w:cstheme="minorBidi"/>
                <w:noProof/>
                <w:sz w:val="22"/>
                <w:szCs w:val="22"/>
                <w:lang w:eastAsia="ru-RU"/>
              </w:rPr>
              <w:tab/>
            </w:r>
            <w:r w:rsidR="00241CD9" w:rsidRPr="00330573">
              <w:rPr>
                <w:rStyle w:val="ad"/>
                <w:noProof/>
              </w:rPr>
              <w:t>Оценка эффективности проекта по сжиганию нефтяного кокса</w:t>
            </w:r>
            <w:r w:rsidR="00241CD9">
              <w:rPr>
                <w:noProof/>
                <w:webHidden/>
              </w:rPr>
              <w:tab/>
            </w:r>
            <w:r w:rsidR="00241CD9">
              <w:rPr>
                <w:noProof/>
                <w:webHidden/>
              </w:rPr>
              <w:tab/>
            </w:r>
            <w:r w:rsidR="00241CD9">
              <w:rPr>
                <w:noProof/>
                <w:webHidden/>
              </w:rPr>
              <w:tab/>
            </w:r>
            <w:r w:rsidR="00241CD9">
              <w:rPr>
                <w:noProof/>
                <w:webHidden/>
              </w:rPr>
              <w:fldChar w:fldCharType="begin"/>
            </w:r>
            <w:r w:rsidR="00241CD9">
              <w:rPr>
                <w:noProof/>
                <w:webHidden/>
              </w:rPr>
              <w:instrText xml:space="preserve"> PAGEREF _Toc3212313 \h </w:instrText>
            </w:r>
            <w:r w:rsidR="00241CD9">
              <w:rPr>
                <w:noProof/>
                <w:webHidden/>
              </w:rPr>
            </w:r>
            <w:r w:rsidR="00241CD9">
              <w:rPr>
                <w:noProof/>
                <w:webHidden/>
              </w:rPr>
              <w:fldChar w:fldCharType="separate"/>
            </w:r>
            <w:r w:rsidR="00241CD9">
              <w:rPr>
                <w:noProof/>
                <w:webHidden/>
              </w:rPr>
              <w:t>21</w:t>
            </w:r>
            <w:r w:rsidR="00241CD9">
              <w:rPr>
                <w:noProof/>
                <w:webHidden/>
              </w:rPr>
              <w:fldChar w:fldCharType="end"/>
            </w:r>
          </w:hyperlink>
        </w:p>
        <w:p w14:paraId="5EE89E10" w14:textId="178D61EE" w:rsidR="00241CD9" w:rsidRDefault="00836881">
          <w:pPr>
            <w:pStyle w:val="12"/>
            <w:rPr>
              <w:rFonts w:asciiTheme="minorHAnsi" w:eastAsiaTheme="minorEastAsia" w:hAnsiTheme="minorHAnsi" w:cstheme="minorBidi"/>
              <w:noProof/>
              <w:sz w:val="22"/>
              <w:szCs w:val="22"/>
              <w:lang w:eastAsia="ru-RU"/>
            </w:rPr>
          </w:pPr>
          <w:hyperlink w:anchor="_Toc3212314" w:history="1">
            <w:r w:rsidR="00241CD9" w:rsidRPr="00330573">
              <w:rPr>
                <w:rStyle w:val="ad"/>
                <w:noProof/>
              </w:rPr>
              <w:t>5</w:t>
            </w:r>
            <w:r w:rsidR="00241CD9">
              <w:rPr>
                <w:rFonts w:asciiTheme="minorHAnsi" w:eastAsiaTheme="minorEastAsia" w:hAnsiTheme="minorHAnsi" w:cstheme="minorBidi"/>
                <w:noProof/>
                <w:sz w:val="22"/>
                <w:szCs w:val="22"/>
                <w:lang w:eastAsia="ru-RU"/>
              </w:rPr>
              <w:tab/>
            </w:r>
            <w:r w:rsidR="00241CD9" w:rsidRPr="00330573">
              <w:rPr>
                <w:rStyle w:val="ad"/>
                <w:noProof/>
              </w:rPr>
              <w:t>Оценка ценовых последствий</w:t>
            </w:r>
            <w:r w:rsidR="00241CD9">
              <w:rPr>
                <w:noProof/>
                <w:webHidden/>
              </w:rPr>
              <w:tab/>
            </w:r>
            <w:r w:rsidR="00241CD9">
              <w:rPr>
                <w:noProof/>
                <w:webHidden/>
              </w:rPr>
              <w:tab/>
            </w:r>
            <w:r w:rsidR="00241CD9">
              <w:rPr>
                <w:noProof/>
                <w:webHidden/>
              </w:rPr>
              <w:fldChar w:fldCharType="begin"/>
            </w:r>
            <w:r w:rsidR="00241CD9">
              <w:rPr>
                <w:noProof/>
                <w:webHidden/>
              </w:rPr>
              <w:instrText xml:space="preserve"> PAGEREF _Toc3212314 \h </w:instrText>
            </w:r>
            <w:r w:rsidR="00241CD9">
              <w:rPr>
                <w:noProof/>
                <w:webHidden/>
              </w:rPr>
            </w:r>
            <w:r w:rsidR="00241CD9">
              <w:rPr>
                <w:noProof/>
                <w:webHidden/>
              </w:rPr>
              <w:fldChar w:fldCharType="separate"/>
            </w:r>
            <w:r w:rsidR="00241CD9">
              <w:rPr>
                <w:noProof/>
                <w:webHidden/>
              </w:rPr>
              <w:t>24</w:t>
            </w:r>
            <w:r w:rsidR="00241CD9">
              <w:rPr>
                <w:noProof/>
                <w:webHidden/>
              </w:rPr>
              <w:fldChar w:fldCharType="end"/>
            </w:r>
          </w:hyperlink>
        </w:p>
        <w:p w14:paraId="3EFFD0FD" w14:textId="77777777" w:rsidR="00214FDB" w:rsidRDefault="00214FDB" w:rsidP="00975C44">
          <w:pPr>
            <w:tabs>
              <w:tab w:val="right" w:leader="dot" w:pos="9498"/>
            </w:tabs>
            <w:rPr>
              <w:b/>
              <w:bCs/>
            </w:rPr>
          </w:pPr>
          <w:r>
            <w:rPr>
              <w:b/>
              <w:bCs/>
            </w:rPr>
            <w:fldChar w:fldCharType="end"/>
          </w:r>
        </w:p>
      </w:sdtContent>
    </w:sdt>
    <w:p w14:paraId="77015458" w14:textId="77777777" w:rsidR="0081797A" w:rsidRDefault="0081797A">
      <w:pPr>
        <w:spacing w:line="259" w:lineRule="auto"/>
        <w:ind w:firstLine="0"/>
        <w:jc w:val="left"/>
        <w:rPr>
          <w:b/>
          <w:sz w:val="32"/>
        </w:rPr>
      </w:pPr>
      <w:r>
        <w:rPr>
          <w:b/>
          <w:sz w:val="32"/>
        </w:rPr>
        <w:br w:type="page"/>
      </w:r>
    </w:p>
    <w:p w14:paraId="090DBD64" w14:textId="77777777" w:rsidR="00214FDB" w:rsidRDefault="00214FDB" w:rsidP="00AA5B2E">
      <w:pPr>
        <w:pageBreakBefore/>
        <w:ind w:firstLine="0"/>
        <w:jc w:val="center"/>
        <w:rPr>
          <w:b/>
          <w:sz w:val="32"/>
        </w:rPr>
      </w:pPr>
      <w:r w:rsidRPr="00457C16">
        <w:rPr>
          <w:b/>
          <w:sz w:val="32"/>
        </w:rPr>
        <w:lastRenderedPageBreak/>
        <w:t>Перечень рисунков</w:t>
      </w:r>
    </w:p>
    <w:p w14:paraId="0A4FDFE4" w14:textId="77777777" w:rsidR="00241CD9" w:rsidRDefault="00214FDB">
      <w:pPr>
        <w:pStyle w:val="afe"/>
        <w:tabs>
          <w:tab w:val="right" w:leader="dot" w:pos="9487"/>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"Рис." </w:instrText>
      </w:r>
      <w:r>
        <w:rPr>
          <w:b/>
          <w:sz w:val="32"/>
        </w:rPr>
        <w:fldChar w:fldCharType="separate"/>
      </w:r>
      <w:hyperlink w:anchor="_Toc3212315" w:history="1">
        <w:r w:rsidR="00241CD9" w:rsidRPr="00077C09">
          <w:rPr>
            <w:rStyle w:val="ad"/>
            <w:noProof/>
          </w:rPr>
          <w:t>Рис. 2.1. Структура затрат в источники теплоснабжения</w:t>
        </w:r>
        <w:r w:rsidR="00241CD9">
          <w:rPr>
            <w:noProof/>
            <w:webHidden/>
          </w:rPr>
          <w:tab/>
        </w:r>
        <w:r w:rsidR="00241CD9">
          <w:rPr>
            <w:noProof/>
            <w:webHidden/>
          </w:rPr>
          <w:fldChar w:fldCharType="begin"/>
        </w:r>
        <w:r w:rsidR="00241CD9">
          <w:rPr>
            <w:noProof/>
            <w:webHidden/>
          </w:rPr>
          <w:instrText xml:space="preserve"> PAGEREF _Toc3212315 \h </w:instrText>
        </w:r>
        <w:r w:rsidR="00241CD9">
          <w:rPr>
            <w:noProof/>
            <w:webHidden/>
          </w:rPr>
        </w:r>
        <w:r w:rsidR="00241CD9">
          <w:rPr>
            <w:noProof/>
            <w:webHidden/>
          </w:rPr>
          <w:fldChar w:fldCharType="separate"/>
        </w:r>
        <w:r w:rsidR="00241CD9">
          <w:rPr>
            <w:noProof/>
            <w:webHidden/>
          </w:rPr>
          <w:t>9</w:t>
        </w:r>
        <w:r w:rsidR="00241CD9">
          <w:rPr>
            <w:noProof/>
            <w:webHidden/>
          </w:rPr>
          <w:fldChar w:fldCharType="end"/>
        </w:r>
      </w:hyperlink>
    </w:p>
    <w:p w14:paraId="354CE9B2" w14:textId="77777777" w:rsidR="00241CD9" w:rsidRDefault="00836881">
      <w:pPr>
        <w:pStyle w:val="afe"/>
        <w:tabs>
          <w:tab w:val="right" w:leader="dot" w:pos="9487"/>
        </w:tabs>
        <w:rPr>
          <w:rFonts w:asciiTheme="minorHAnsi" w:eastAsiaTheme="minorEastAsia" w:hAnsiTheme="minorHAnsi" w:cstheme="minorBidi"/>
          <w:noProof/>
          <w:sz w:val="22"/>
          <w:szCs w:val="22"/>
          <w:lang w:eastAsia="ru-RU"/>
        </w:rPr>
      </w:pPr>
      <w:hyperlink w:anchor="_Toc3212316" w:history="1">
        <w:r w:rsidR="00241CD9" w:rsidRPr="00077C09">
          <w:rPr>
            <w:rStyle w:val="ad"/>
            <w:noProof/>
          </w:rPr>
          <w:t>Рис. 2.2. Потребность в инвестициях в тепловые сети</w:t>
        </w:r>
        <w:r w:rsidR="00241CD9">
          <w:rPr>
            <w:noProof/>
            <w:webHidden/>
          </w:rPr>
          <w:tab/>
        </w:r>
        <w:r w:rsidR="00241CD9">
          <w:rPr>
            <w:noProof/>
            <w:webHidden/>
          </w:rPr>
          <w:fldChar w:fldCharType="begin"/>
        </w:r>
        <w:r w:rsidR="00241CD9">
          <w:rPr>
            <w:noProof/>
            <w:webHidden/>
          </w:rPr>
          <w:instrText xml:space="preserve"> PAGEREF _Toc3212316 \h </w:instrText>
        </w:r>
        <w:r w:rsidR="00241CD9">
          <w:rPr>
            <w:noProof/>
            <w:webHidden/>
          </w:rPr>
        </w:r>
        <w:r w:rsidR="00241CD9">
          <w:rPr>
            <w:noProof/>
            <w:webHidden/>
          </w:rPr>
          <w:fldChar w:fldCharType="separate"/>
        </w:r>
        <w:r w:rsidR="00241CD9">
          <w:rPr>
            <w:noProof/>
            <w:webHidden/>
          </w:rPr>
          <w:t>13</w:t>
        </w:r>
        <w:r w:rsidR="00241CD9">
          <w:rPr>
            <w:noProof/>
            <w:webHidden/>
          </w:rPr>
          <w:fldChar w:fldCharType="end"/>
        </w:r>
      </w:hyperlink>
    </w:p>
    <w:p w14:paraId="62AE3086" w14:textId="77777777" w:rsidR="00241CD9" w:rsidRDefault="00836881">
      <w:pPr>
        <w:pStyle w:val="afe"/>
        <w:tabs>
          <w:tab w:val="right" w:leader="dot" w:pos="9487"/>
        </w:tabs>
        <w:rPr>
          <w:rFonts w:asciiTheme="minorHAnsi" w:eastAsiaTheme="minorEastAsia" w:hAnsiTheme="minorHAnsi" w:cstheme="minorBidi"/>
          <w:noProof/>
          <w:sz w:val="22"/>
          <w:szCs w:val="22"/>
          <w:lang w:eastAsia="ru-RU"/>
        </w:rPr>
      </w:pPr>
      <w:hyperlink w:anchor="_Toc3212317" w:history="1">
        <w:r w:rsidR="00241CD9" w:rsidRPr="00077C09">
          <w:rPr>
            <w:rStyle w:val="ad"/>
            <w:noProof/>
          </w:rPr>
          <w:t>Рис. 4.1. Рост тарифа на горячую воду с коллекторов Нижнекамских ТЭЦ, руб./Гкал</w:t>
        </w:r>
        <w:r w:rsidR="00241CD9">
          <w:rPr>
            <w:noProof/>
            <w:webHidden/>
          </w:rPr>
          <w:tab/>
        </w:r>
        <w:r w:rsidR="00241CD9">
          <w:rPr>
            <w:noProof/>
            <w:webHidden/>
          </w:rPr>
          <w:fldChar w:fldCharType="begin"/>
        </w:r>
        <w:r w:rsidR="00241CD9">
          <w:rPr>
            <w:noProof/>
            <w:webHidden/>
          </w:rPr>
          <w:instrText xml:space="preserve"> PAGEREF _Toc3212317 \h </w:instrText>
        </w:r>
        <w:r w:rsidR="00241CD9">
          <w:rPr>
            <w:noProof/>
            <w:webHidden/>
          </w:rPr>
        </w:r>
        <w:r w:rsidR="00241CD9">
          <w:rPr>
            <w:noProof/>
            <w:webHidden/>
          </w:rPr>
          <w:fldChar w:fldCharType="separate"/>
        </w:r>
        <w:r w:rsidR="00241CD9">
          <w:rPr>
            <w:noProof/>
            <w:webHidden/>
          </w:rPr>
          <w:t>18</w:t>
        </w:r>
        <w:r w:rsidR="00241CD9">
          <w:rPr>
            <w:noProof/>
            <w:webHidden/>
          </w:rPr>
          <w:fldChar w:fldCharType="end"/>
        </w:r>
      </w:hyperlink>
    </w:p>
    <w:p w14:paraId="4F885CDF" w14:textId="77777777" w:rsidR="00241CD9" w:rsidRDefault="00836881">
      <w:pPr>
        <w:pStyle w:val="afe"/>
        <w:tabs>
          <w:tab w:val="right" w:leader="dot" w:pos="9487"/>
        </w:tabs>
        <w:rPr>
          <w:rFonts w:asciiTheme="minorHAnsi" w:eastAsiaTheme="minorEastAsia" w:hAnsiTheme="minorHAnsi" w:cstheme="minorBidi"/>
          <w:noProof/>
          <w:sz w:val="22"/>
          <w:szCs w:val="22"/>
          <w:lang w:eastAsia="ru-RU"/>
        </w:rPr>
      </w:pPr>
      <w:hyperlink w:anchor="_Toc3212318" w:history="1">
        <w:r w:rsidR="00241CD9" w:rsidRPr="00077C09">
          <w:rPr>
            <w:rStyle w:val="ad"/>
            <w:noProof/>
          </w:rPr>
          <w:t>Рис. 4.2. Сравнение затрат АО «Татэнерго» на покупку т/э при перераспределении нагрузок</w:t>
        </w:r>
        <w:r w:rsidR="00241CD9">
          <w:rPr>
            <w:noProof/>
            <w:webHidden/>
          </w:rPr>
          <w:tab/>
        </w:r>
        <w:r w:rsidR="00241CD9">
          <w:rPr>
            <w:noProof/>
            <w:webHidden/>
          </w:rPr>
          <w:fldChar w:fldCharType="begin"/>
        </w:r>
        <w:r w:rsidR="00241CD9">
          <w:rPr>
            <w:noProof/>
            <w:webHidden/>
          </w:rPr>
          <w:instrText xml:space="preserve"> PAGEREF _Toc3212318 \h </w:instrText>
        </w:r>
        <w:r w:rsidR="00241CD9">
          <w:rPr>
            <w:noProof/>
            <w:webHidden/>
          </w:rPr>
        </w:r>
        <w:r w:rsidR="00241CD9">
          <w:rPr>
            <w:noProof/>
            <w:webHidden/>
          </w:rPr>
          <w:fldChar w:fldCharType="separate"/>
        </w:r>
        <w:r w:rsidR="00241CD9">
          <w:rPr>
            <w:noProof/>
            <w:webHidden/>
          </w:rPr>
          <w:t>20</w:t>
        </w:r>
        <w:r w:rsidR="00241CD9">
          <w:rPr>
            <w:noProof/>
            <w:webHidden/>
          </w:rPr>
          <w:fldChar w:fldCharType="end"/>
        </w:r>
      </w:hyperlink>
    </w:p>
    <w:p w14:paraId="3D5FA8D5" w14:textId="77777777" w:rsidR="00241CD9" w:rsidRDefault="00836881">
      <w:pPr>
        <w:pStyle w:val="afe"/>
        <w:tabs>
          <w:tab w:val="right" w:leader="dot" w:pos="9487"/>
        </w:tabs>
        <w:rPr>
          <w:rFonts w:asciiTheme="minorHAnsi" w:eastAsiaTheme="minorEastAsia" w:hAnsiTheme="minorHAnsi" w:cstheme="minorBidi"/>
          <w:noProof/>
          <w:sz w:val="22"/>
          <w:szCs w:val="22"/>
          <w:lang w:eastAsia="ru-RU"/>
        </w:rPr>
      </w:pPr>
      <w:hyperlink w:anchor="_Toc3212319" w:history="1">
        <w:r w:rsidR="00241CD9" w:rsidRPr="00077C09">
          <w:rPr>
            <w:rStyle w:val="ad"/>
            <w:noProof/>
          </w:rPr>
          <w:t>Рис. 5.1. Прогноз тарифа на коллекторах Нижнекамских ТЭЦ</w:t>
        </w:r>
        <w:r w:rsidR="00241CD9">
          <w:rPr>
            <w:noProof/>
            <w:webHidden/>
          </w:rPr>
          <w:tab/>
        </w:r>
        <w:r w:rsidR="00241CD9">
          <w:rPr>
            <w:noProof/>
            <w:webHidden/>
          </w:rPr>
          <w:fldChar w:fldCharType="begin"/>
        </w:r>
        <w:r w:rsidR="00241CD9">
          <w:rPr>
            <w:noProof/>
            <w:webHidden/>
          </w:rPr>
          <w:instrText xml:space="preserve"> PAGEREF _Toc3212319 \h </w:instrText>
        </w:r>
        <w:r w:rsidR="00241CD9">
          <w:rPr>
            <w:noProof/>
            <w:webHidden/>
          </w:rPr>
        </w:r>
        <w:r w:rsidR="00241CD9">
          <w:rPr>
            <w:noProof/>
            <w:webHidden/>
          </w:rPr>
          <w:fldChar w:fldCharType="separate"/>
        </w:r>
        <w:r w:rsidR="00241CD9">
          <w:rPr>
            <w:noProof/>
            <w:webHidden/>
          </w:rPr>
          <w:t>25</w:t>
        </w:r>
        <w:r w:rsidR="00241CD9">
          <w:rPr>
            <w:noProof/>
            <w:webHidden/>
          </w:rPr>
          <w:fldChar w:fldCharType="end"/>
        </w:r>
      </w:hyperlink>
    </w:p>
    <w:p w14:paraId="19DCDAB5" w14:textId="77777777" w:rsidR="00241CD9" w:rsidRDefault="00836881">
      <w:pPr>
        <w:pStyle w:val="afe"/>
        <w:tabs>
          <w:tab w:val="right" w:leader="dot" w:pos="9487"/>
        </w:tabs>
        <w:rPr>
          <w:rFonts w:asciiTheme="minorHAnsi" w:eastAsiaTheme="minorEastAsia" w:hAnsiTheme="minorHAnsi" w:cstheme="minorBidi"/>
          <w:noProof/>
          <w:sz w:val="22"/>
          <w:szCs w:val="22"/>
          <w:lang w:eastAsia="ru-RU"/>
        </w:rPr>
      </w:pPr>
      <w:hyperlink w:anchor="_Toc3212320" w:history="1">
        <w:r w:rsidR="00241CD9" w:rsidRPr="00077C09">
          <w:rPr>
            <w:rStyle w:val="ad"/>
            <w:noProof/>
          </w:rPr>
          <w:t>Рис. 5.2. Прогноз тарифа на передачу тепловой энергии по сетям АО «ВКиЭХ»</w:t>
        </w:r>
        <w:r w:rsidR="00241CD9">
          <w:rPr>
            <w:noProof/>
            <w:webHidden/>
          </w:rPr>
          <w:tab/>
        </w:r>
        <w:r w:rsidR="00241CD9">
          <w:rPr>
            <w:noProof/>
            <w:webHidden/>
          </w:rPr>
          <w:fldChar w:fldCharType="begin"/>
        </w:r>
        <w:r w:rsidR="00241CD9">
          <w:rPr>
            <w:noProof/>
            <w:webHidden/>
          </w:rPr>
          <w:instrText xml:space="preserve"> PAGEREF _Toc3212320 \h </w:instrText>
        </w:r>
        <w:r w:rsidR="00241CD9">
          <w:rPr>
            <w:noProof/>
            <w:webHidden/>
          </w:rPr>
        </w:r>
        <w:r w:rsidR="00241CD9">
          <w:rPr>
            <w:noProof/>
            <w:webHidden/>
          </w:rPr>
          <w:fldChar w:fldCharType="separate"/>
        </w:r>
        <w:r w:rsidR="00241CD9">
          <w:rPr>
            <w:noProof/>
            <w:webHidden/>
          </w:rPr>
          <w:t>26</w:t>
        </w:r>
        <w:r w:rsidR="00241CD9">
          <w:rPr>
            <w:noProof/>
            <w:webHidden/>
          </w:rPr>
          <w:fldChar w:fldCharType="end"/>
        </w:r>
      </w:hyperlink>
    </w:p>
    <w:p w14:paraId="48BF17BD" w14:textId="77777777" w:rsidR="00241CD9" w:rsidRDefault="00836881">
      <w:pPr>
        <w:pStyle w:val="afe"/>
        <w:tabs>
          <w:tab w:val="right" w:leader="dot" w:pos="9487"/>
        </w:tabs>
        <w:rPr>
          <w:rFonts w:asciiTheme="minorHAnsi" w:eastAsiaTheme="minorEastAsia" w:hAnsiTheme="minorHAnsi" w:cstheme="minorBidi"/>
          <w:noProof/>
          <w:sz w:val="22"/>
          <w:szCs w:val="22"/>
          <w:lang w:eastAsia="ru-RU"/>
        </w:rPr>
      </w:pPr>
      <w:hyperlink w:anchor="_Toc3212321" w:history="1">
        <w:r w:rsidR="00241CD9" w:rsidRPr="00077C09">
          <w:rPr>
            <w:rStyle w:val="ad"/>
            <w:noProof/>
          </w:rPr>
          <w:t>Рис. 5.3. Прогноз тарифа АО «Татэнерго»</w:t>
        </w:r>
        <w:r w:rsidR="00241CD9">
          <w:rPr>
            <w:noProof/>
            <w:webHidden/>
          </w:rPr>
          <w:tab/>
        </w:r>
        <w:r w:rsidR="00241CD9">
          <w:rPr>
            <w:noProof/>
            <w:webHidden/>
          </w:rPr>
          <w:fldChar w:fldCharType="begin"/>
        </w:r>
        <w:r w:rsidR="00241CD9">
          <w:rPr>
            <w:noProof/>
            <w:webHidden/>
          </w:rPr>
          <w:instrText xml:space="preserve"> PAGEREF _Toc3212321 \h </w:instrText>
        </w:r>
        <w:r w:rsidR="00241CD9">
          <w:rPr>
            <w:noProof/>
            <w:webHidden/>
          </w:rPr>
        </w:r>
        <w:r w:rsidR="00241CD9">
          <w:rPr>
            <w:noProof/>
            <w:webHidden/>
          </w:rPr>
          <w:fldChar w:fldCharType="separate"/>
        </w:r>
        <w:r w:rsidR="00241CD9">
          <w:rPr>
            <w:noProof/>
            <w:webHidden/>
          </w:rPr>
          <w:t>27</w:t>
        </w:r>
        <w:r w:rsidR="00241CD9">
          <w:rPr>
            <w:noProof/>
            <w:webHidden/>
          </w:rPr>
          <w:fldChar w:fldCharType="end"/>
        </w:r>
      </w:hyperlink>
    </w:p>
    <w:p w14:paraId="7967F526" w14:textId="77777777" w:rsidR="00214FDB" w:rsidRDefault="00214FDB" w:rsidP="00214FDB">
      <w:pPr>
        <w:ind w:firstLine="0"/>
        <w:jc w:val="center"/>
        <w:rPr>
          <w:b/>
          <w:sz w:val="32"/>
        </w:rPr>
      </w:pPr>
      <w:r>
        <w:rPr>
          <w:b/>
          <w:sz w:val="32"/>
        </w:rPr>
        <w:fldChar w:fldCharType="end"/>
      </w:r>
    </w:p>
    <w:p w14:paraId="2434B9C1" w14:textId="7DB50FA9" w:rsidR="00214FDB" w:rsidRDefault="00214FDB" w:rsidP="00214FDB">
      <w:pPr>
        <w:spacing w:line="259" w:lineRule="auto"/>
        <w:ind w:firstLine="0"/>
        <w:jc w:val="left"/>
        <w:rPr>
          <w:b/>
          <w:sz w:val="32"/>
        </w:rPr>
      </w:pPr>
    </w:p>
    <w:p w14:paraId="15C6D9D6" w14:textId="77777777" w:rsidR="00214FDB" w:rsidRDefault="00214FDB" w:rsidP="00214FDB">
      <w:pPr>
        <w:ind w:firstLine="0"/>
        <w:jc w:val="center"/>
        <w:rPr>
          <w:b/>
          <w:sz w:val="32"/>
        </w:rPr>
      </w:pPr>
      <w:r w:rsidRPr="00457C16">
        <w:rPr>
          <w:b/>
          <w:sz w:val="32"/>
        </w:rPr>
        <w:t xml:space="preserve">Перечень </w:t>
      </w:r>
      <w:r>
        <w:rPr>
          <w:b/>
          <w:sz w:val="32"/>
        </w:rPr>
        <w:t>таблиц</w:t>
      </w:r>
    </w:p>
    <w:p w14:paraId="4A03282B" w14:textId="77777777" w:rsidR="00241CD9" w:rsidRDefault="00214FDB">
      <w:pPr>
        <w:pStyle w:val="afe"/>
        <w:tabs>
          <w:tab w:val="right" w:leader="dot" w:pos="9487"/>
        </w:tabs>
        <w:rPr>
          <w:rFonts w:asciiTheme="minorHAnsi" w:eastAsiaTheme="minorEastAsia" w:hAnsiTheme="minorHAnsi" w:cstheme="minorBidi"/>
          <w:noProof/>
          <w:sz w:val="22"/>
          <w:szCs w:val="22"/>
          <w:lang w:eastAsia="ru-RU"/>
        </w:rPr>
      </w:pPr>
      <w:r>
        <w:rPr>
          <w:b/>
          <w:sz w:val="32"/>
        </w:rPr>
        <w:fldChar w:fldCharType="begin"/>
      </w:r>
      <w:r>
        <w:rPr>
          <w:b/>
          <w:sz w:val="32"/>
        </w:rPr>
        <w:instrText xml:space="preserve"> TOC \h \z \c "Табл." </w:instrText>
      </w:r>
      <w:r>
        <w:rPr>
          <w:b/>
          <w:sz w:val="32"/>
        </w:rPr>
        <w:fldChar w:fldCharType="separate"/>
      </w:r>
      <w:hyperlink w:anchor="_Toc3212322" w:history="1">
        <w:r w:rsidR="00241CD9" w:rsidRPr="00401171">
          <w:rPr>
            <w:rStyle w:val="ad"/>
            <w:noProof/>
          </w:rPr>
          <w:t>Табл. 2.1. Сводная потребность в инвестициях в источники тепловой энергии, тыс. руб. в прогнозных ценах без учета НДС</w:t>
        </w:r>
        <w:r w:rsidR="00241CD9">
          <w:rPr>
            <w:noProof/>
            <w:webHidden/>
          </w:rPr>
          <w:tab/>
        </w:r>
        <w:r w:rsidR="00241CD9">
          <w:rPr>
            <w:noProof/>
            <w:webHidden/>
          </w:rPr>
          <w:fldChar w:fldCharType="begin"/>
        </w:r>
        <w:r w:rsidR="00241CD9">
          <w:rPr>
            <w:noProof/>
            <w:webHidden/>
          </w:rPr>
          <w:instrText xml:space="preserve"> PAGEREF _Toc3212322 \h </w:instrText>
        </w:r>
        <w:r w:rsidR="00241CD9">
          <w:rPr>
            <w:noProof/>
            <w:webHidden/>
          </w:rPr>
        </w:r>
        <w:r w:rsidR="00241CD9">
          <w:rPr>
            <w:noProof/>
            <w:webHidden/>
          </w:rPr>
          <w:fldChar w:fldCharType="separate"/>
        </w:r>
        <w:r w:rsidR="00241CD9">
          <w:rPr>
            <w:noProof/>
            <w:webHidden/>
          </w:rPr>
          <w:t>8</w:t>
        </w:r>
        <w:r w:rsidR="00241CD9">
          <w:rPr>
            <w:noProof/>
            <w:webHidden/>
          </w:rPr>
          <w:fldChar w:fldCharType="end"/>
        </w:r>
      </w:hyperlink>
    </w:p>
    <w:p w14:paraId="7628C42C" w14:textId="77777777" w:rsidR="00241CD9" w:rsidRDefault="00836881">
      <w:pPr>
        <w:pStyle w:val="afe"/>
        <w:tabs>
          <w:tab w:val="right" w:leader="dot" w:pos="9487"/>
        </w:tabs>
        <w:rPr>
          <w:rFonts w:asciiTheme="minorHAnsi" w:eastAsiaTheme="minorEastAsia" w:hAnsiTheme="minorHAnsi" w:cstheme="minorBidi"/>
          <w:noProof/>
          <w:sz w:val="22"/>
          <w:szCs w:val="22"/>
          <w:lang w:eastAsia="ru-RU"/>
        </w:rPr>
      </w:pPr>
      <w:hyperlink w:anchor="_Toc3212323" w:history="1">
        <w:r w:rsidR="00241CD9" w:rsidRPr="00401171">
          <w:rPr>
            <w:rStyle w:val="ad"/>
            <w:noProof/>
          </w:rPr>
          <w:t>Табл. 2.2. Сводная потребность в инвестициях в тепловых сети, тыс. руб. в прогнозных ценах без учета НДС</w:t>
        </w:r>
        <w:r w:rsidR="00241CD9">
          <w:rPr>
            <w:noProof/>
            <w:webHidden/>
          </w:rPr>
          <w:tab/>
        </w:r>
        <w:r w:rsidR="00241CD9">
          <w:rPr>
            <w:noProof/>
            <w:webHidden/>
          </w:rPr>
          <w:fldChar w:fldCharType="begin"/>
        </w:r>
        <w:r w:rsidR="00241CD9">
          <w:rPr>
            <w:noProof/>
            <w:webHidden/>
          </w:rPr>
          <w:instrText xml:space="preserve"> PAGEREF _Toc3212323 \h </w:instrText>
        </w:r>
        <w:r w:rsidR="00241CD9">
          <w:rPr>
            <w:noProof/>
            <w:webHidden/>
          </w:rPr>
        </w:r>
        <w:r w:rsidR="00241CD9">
          <w:rPr>
            <w:noProof/>
            <w:webHidden/>
          </w:rPr>
          <w:fldChar w:fldCharType="separate"/>
        </w:r>
        <w:r w:rsidR="00241CD9">
          <w:rPr>
            <w:noProof/>
            <w:webHidden/>
          </w:rPr>
          <w:t>11</w:t>
        </w:r>
        <w:r w:rsidR="00241CD9">
          <w:rPr>
            <w:noProof/>
            <w:webHidden/>
          </w:rPr>
          <w:fldChar w:fldCharType="end"/>
        </w:r>
      </w:hyperlink>
    </w:p>
    <w:p w14:paraId="14FAC1ED" w14:textId="77777777" w:rsidR="00241CD9" w:rsidRDefault="00836881">
      <w:pPr>
        <w:pStyle w:val="afe"/>
        <w:tabs>
          <w:tab w:val="right" w:leader="dot" w:pos="9487"/>
        </w:tabs>
        <w:rPr>
          <w:rFonts w:asciiTheme="minorHAnsi" w:eastAsiaTheme="minorEastAsia" w:hAnsiTheme="minorHAnsi" w:cstheme="minorBidi"/>
          <w:noProof/>
          <w:sz w:val="22"/>
          <w:szCs w:val="22"/>
          <w:lang w:eastAsia="ru-RU"/>
        </w:rPr>
      </w:pPr>
      <w:hyperlink w:anchor="_Toc3212324" w:history="1">
        <w:r w:rsidR="00241CD9" w:rsidRPr="00401171">
          <w:rPr>
            <w:rStyle w:val="ad"/>
            <w:noProof/>
          </w:rPr>
          <w:t>Табл. 4.1. Рост тарифов с коллекторов Нижнекамских ТЭЦ</w:t>
        </w:r>
        <w:r w:rsidR="00241CD9">
          <w:rPr>
            <w:noProof/>
            <w:webHidden/>
          </w:rPr>
          <w:tab/>
        </w:r>
        <w:r w:rsidR="00241CD9">
          <w:rPr>
            <w:noProof/>
            <w:webHidden/>
          </w:rPr>
          <w:fldChar w:fldCharType="begin"/>
        </w:r>
        <w:r w:rsidR="00241CD9">
          <w:rPr>
            <w:noProof/>
            <w:webHidden/>
          </w:rPr>
          <w:instrText xml:space="preserve"> PAGEREF _Toc3212324 \h </w:instrText>
        </w:r>
        <w:r w:rsidR="00241CD9">
          <w:rPr>
            <w:noProof/>
            <w:webHidden/>
          </w:rPr>
        </w:r>
        <w:r w:rsidR="00241CD9">
          <w:rPr>
            <w:noProof/>
            <w:webHidden/>
          </w:rPr>
          <w:fldChar w:fldCharType="separate"/>
        </w:r>
        <w:r w:rsidR="00241CD9">
          <w:rPr>
            <w:noProof/>
            <w:webHidden/>
          </w:rPr>
          <w:t>17</w:t>
        </w:r>
        <w:r w:rsidR="00241CD9">
          <w:rPr>
            <w:noProof/>
            <w:webHidden/>
          </w:rPr>
          <w:fldChar w:fldCharType="end"/>
        </w:r>
      </w:hyperlink>
    </w:p>
    <w:p w14:paraId="72EE50F9" w14:textId="77777777" w:rsidR="00241CD9" w:rsidRDefault="00836881">
      <w:pPr>
        <w:pStyle w:val="afe"/>
        <w:tabs>
          <w:tab w:val="right" w:leader="dot" w:pos="9487"/>
        </w:tabs>
        <w:rPr>
          <w:rFonts w:asciiTheme="minorHAnsi" w:eastAsiaTheme="minorEastAsia" w:hAnsiTheme="minorHAnsi" w:cstheme="minorBidi"/>
          <w:noProof/>
          <w:sz w:val="22"/>
          <w:szCs w:val="22"/>
          <w:lang w:eastAsia="ru-RU"/>
        </w:rPr>
      </w:pPr>
      <w:hyperlink w:anchor="_Toc3212325" w:history="1">
        <w:r w:rsidR="00241CD9" w:rsidRPr="00401171">
          <w:rPr>
            <w:rStyle w:val="ad"/>
            <w:noProof/>
          </w:rPr>
          <w:t>Табл. 4.2. Рост тарифов с коллекторов Нижнекамских ТЭЦ (приведенный к годовому тариф)</w:t>
        </w:r>
        <w:r w:rsidR="00241CD9">
          <w:rPr>
            <w:noProof/>
            <w:webHidden/>
          </w:rPr>
          <w:tab/>
        </w:r>
        <w:r w:rsidR="00241CD9">
          <w:rPr>
            <w:noProof/>
            <w:webHidden/>
          </w:rPr>
          <w:fldChar w:fldCharType="begin"/>
        </w:r>
        <w:r w:rsidR="00241CD9">
          <w:rPr>
            <w:noProof/>
            <w:webHidden/>
          </w:rPr>
          <w:instrText xml:space="preserve"> PAGEREF _Toc3212325 \h </w:instrText>
        </w:r>
        <w:r w:rsidR="00241CD9">
          <w:rPr>
            <w:noProof/>
            <w:webHidden/>
          </w:rPr>
        </w:r>
        <w:r w:rsidR="00241CD9">
          <w:rPr>
            <w:noProof/>
            <w:webHidden/>
          </w:rPr>
          <w:fldChar w:fldCharType="separate"/>
        </w:r>
        <w:r w:rsidR="00241CD9">
          <w:rPr>
            <w:noProof/>
            <w:webHidden/>
          </w:rPr>
          <w:t>17</w:t>
        </w:r>
        <w:r w:rsidR="00241CD9">
          <w:rPr>
            <w:noProof/>
            <w:webHidden/>
          </w:rPr>
          <w:fldChar w:fldCharType="end"/>
        </w:r>
      </w:hyperlink>
    </w:p>
    <w:p w14:paraId="3BA56348" w14:textId="77777777" w:rsidR="00241CD9" w:rsidRDefault="00836881">
      <w:pPr>
        <w:pStyle w:val="afe"/>
        <w:tabs>
          <w:tab w:val="right" w:leader="dot" w:pos="9487"/>
        </w:tabs>
        <w:rPr>
          <w:rFonts w:asciiTheme="minorHAnsi" w:eastAsiaTheme="minorEastAsia" w:hAnsiTheme="minorHAnsi" w:cstheme="minorBidi"/>
          <w:noProof/>
          <w:sz w:val="22"/>
          <w:szCs w:val="22"/>
          <w:lang w:eastAsia="ru-RU"/>
        </w:rPr>
      </w:pPr>
      <w:hyperlink w:anchor="_Toc3212326" w:history="1">
        <w:r w:rsidR="00241CD9" w:rsidRPr="00401171">
          <w:rPr>
            <w:rStyle w:val="ad"/>
            <w:noProof/>
          </w:rPr>
          <w:t>Табл. 4.3. Оценка финансовых затрат АО «Татэнерго» на покупку т/э при перераспределении нагрузок</w:t>
        </w:r>
        <w:r w:rsidR="00241CD9">
          <w:rPr>
            <w:noProof/>
            <w:webHidden/>
          </w:rPr>
          <w:tab/>
        </w:r>
        <w:r w:rsidR="00241CD9">
          <w:rPr>
            <w:noProof/>
            <w:webHidden/>
          </w:rPr>
          <w:fldChar w:fldCharType="begin"/>
        </w:r>
        <w:r w:rsidR="00241CD9">
          <w:rPr>
            <w:noProof/>
            <w:webHidden/>
          </w:rPr>
          <w:instrText xml:space="preserve"> PAGEREF _Toc3212326 \h </w:instrText>
        </w:r>
        <w:r w:rsidR="00241CD9">
          <w:rPr>
            <w:noProof/>
            <w:webHidden/>
          </w:rPr>
        </w:r>
        <w:r w:rsidR="00241CD9">
          <w:rPr>
            <w:noProof/>
            <w:webHidden/>
          </w:rPr>
          <w:fldChar w:fldCharType="separate"/>
        </w:r>
        <w:r w:rsidR="00241CD9">
          <w:rPr>
            <w:noProof/>
            <w:webHidden/>
          </w:rPr>
          <w:t>19</w:t>
        </w:r>
        <w:r w:rsidR="00241CD9">
          <w:rPr>
            <w:noProof/>
            <w:webHidden/>
          </w:rPr>
          <w:fldChar w:fldCharType="end"/>
        </w:r>
      </w:hyperlink>
    </w:p>
    <w:p w14:paraId="52DEA0B0" w14:textId="77777777" w:rsidR="00241CD9" w:rsidRDefault="00836881">
      <w:pPr>
        <w:pStyle w:val="afe"/>
        <w:tabs>
          <w:tab w:val="right" w:leader="dot" w:pos="9487"/>
        </w:tabs>
        <w:rPr>
          <w:rFonts w:asciiTheme="minorHAnsi" w:eastAsiaTheme="minorEastAsia" w:hAnsiTheme="minorHAnsi" w:cstheme="minorBidi"/>
          <w:noProof/>
          <w:sz w:val="22"/>
          <w:szCs w:val="22"/>
          <w:lang w:eastAsia="ru-RU"/>
        </w:rPr>
      </w:pPr>
      <w:hyperlink w:anchor="_Toc3212327" w:history="1">
        <w:r w:rsidR="00241CD9" w:rsidRPr="00401171">
          <w:rPr>
            <w:rStyle w:val="ad"/>
            <w:noProof/>
          </w:rPr>
          <w:t>Табл. 4.4. Расчет экономической эффективности мероприятий по замещению природного газа коксом на Нижнекамской ТЭЦ (ПТК-2)</w:t>
        </w:r>
        <w:r w:rsidR="00241CD9">
          <w:rPr>
            <w:noProof/>
            <w:webHidden/>
          </w:rPr>
          <w:tab/>
        </w:r>
        <w:r w:rsidR="00241CD9">
          <w:rPr>
            <w:noProof/>
            <w:webHidden/>
          </w:rPr>
          <w:fldChar w:fldCharType="begin"/>
        </w:r>
        <w:r w:rsidR="00241CD9">
          <w:rPr>
            <w:noProof/>
            <w:webHidden/>
          </w:rPr>
          <w:instrText xml:space="preserve"> PAGEREF _Toc3212327 \h </w:instrText>
        </w:r>
        <w:r w:rsidR="00241CD9">
          <w:rPr>
            <w:noProof/>
            <w:webHidden/>
          </w:rPr>
        </w:r>
        <w:r w:rsidR="00241CD9">
          <w:rPr>
            <w:noProof/>
            <w:webHidden/>
          </w:rPr>
          <w:fldChar w:fldCharType="separate"/>
        </w:r>
        <w:r w:rsidR="00241CD9">
          <w:rPr>
            <w:noProof/>
            <w:webHidden/>
          </w:rPr>
          <w:t>22</w:t>
        </w:r>
        <w:r w:rsidR="00241CD9">
          <w:rPr>
            <w:noProof/>
            <w:webHidden/>
          </w:rPr>
          <w:fldChar w:fldCharType="end"/>
        </w:r>
      </w:hyperlink>
    </w:p>
    <w:p w14:paraId="5FD7A882" w14:textId="77777777" w:rsidR="00214FDB" w:rsidRDefault="00214FDB" w:rsidP="0081797A">
      <w:pPr>
        <w:pStyle w:val="af6"/>
        <w:tabs>
          <w:tab w:val="right" w:leader="dot" w:pos="9639"/>
        </w:tabs>
      </w:pPr>
      <w:r>
        <w:rPr>
          <w:b/>
          <w:sz w:val="32"/>
        </w:rPr>
        <w:fldChar w:fldCharType="end"/>
      </w:r>
    </w:p>
    <w:p w14:paraId="2AF4EF00" w14:textId="1181A619" w:rsidR="008C3564" w:rsidRDefault="008C3564">
      <w:pPr>
        <w:spacing w:line="259" w:lineRule="auto"/>
        <w:ind w:firstLine="0"/>
        <w:jc w:val="left"/>
        <w:rPr>
          <w:sz w:val="24"/>
          <w:szCs w:val="24"/>
        </w:rPr>
      </w:pPr>
      <w:bookmarkStart w:id="4" w:name="_Toc526174819"/>
      <w:bookmarkStart w:id="5" w:name="_Toc526194898"/>
      <w:bookmarkStart w:id="6" w:name="_Toc526202102"/>
      <w:bookmarkStart w:id="7" w:name="_Toc526219361"/>
      <w:bookmarkStart w:id="8" w:name="_Toc526219401"/>
      <w:bookmarkEnd w:id="3"/>
      <w:bookmarkEnd w:id="2"/>
      <w:bookmarkEnd w:id="1"/>
      <w:bookmarkEnd w:id="4"/>
      <w:bookmarkEnd w:id="5"/>
      <w:bookmarkEnd w:id="6"/>
      <w:bookmarkEnd w:id="7"/>
      <w:bookmarkEnd w:id="8"/>
      <w:r>
        <w:br w:type="page"/>
      </w:r>
    </w:p>
    <w:p w14:paraId="33E7C286" w14:textId="2BA40D68" w:rsidR="008C3564" w:rsidRDefault="008C3564" w:rsidP="008C3564">
      <w:r>
        <w:lastRenderedPageBreak/>
        <w:t xml:space="preserve">Глава 12. «Обоснование инвестиций в строительство, реконструкцию и техническое перевооружение» разрабатывается в соответствии с требованиями п. 78 </w:t>
      </w:r>
      <w:r w:rsidRPr="00B654B2">
        <w:t>Постановлени</w:t>
      </w:r>
      <w:r>
        <w:t>я</w:t>
      </w:r>
      <w:r w:rsidRPr="00B654B2">
        <w:t xml:space="preserve"> Правительства РФ от 22.02.2012 N 154</w:t>
      </w:r>
      <w:r>
        <w:t xml:space="preserve"> </w:t>
      </w:r>
      <w:r w:rsidRPr="00B654B2">
        <w:t>(</w:t>
      </w:r>
      <w:r>
        <w:t xml:space="preserve">в </w:t>
      </w:r>
      <w:r w:rsidRPr="00B654B2">
        <w:t>ред. от 03.04.2018)</w:t>
      </w:r>
      <w:r>
        <w:t xml:space="preserve"> «</w:t>
      </w:r>
      <w:r w:rsidRPr="00B654B2">
        <w:t xml:space="preserve">О требованиях к схемам </w:t>
      </w:r>
      <w:r>
        <w:t>теплоснабжения, порядку…»:</w:t>
      </w:r>
    </w:p>
    <w:p w14:paraId="61837687" w14:textId="77777777" w:rsidR="008C3564" w:rsidRPr="008C3564" w:rsidRDefault="008C3564" w:rsidP="008C3564">
      <w:pPr>
        <w:rPr>
          <w:i/>
        </w:rPr>
      </w:pPr>
      <w:r w:rsidRPr="008C3564">
        <w:rPr>
          <w:i/>
        </w:rPr>
        <w:t>78. Актуализированная схема теплоснабжения в главе 12 содержит описание изменений в обосновании инвестиций (оценке финансовых потребностей, предложениях по источникам инвестиций) в строительство, реконструкцию и техническое перевооружение источников тепловой энергии и тепловых сетей с учетом фактически осуществленных инвестиций и показателей их фактической эффективности.</w:t>
      </w:r>
    </w:p>
    <w:p w14:paraId="35CDD16B" w14:textId="77777777" w:rsidR="008C3564" w:rsidRPr="008C3564" w:rsidRDefault="008C3564" w:rsidP="008C3564">
      <w:pPr>
        <w:rPr>
          <w:i/>
        </w:rPr>
      </w:pPr>
    </w:p>
    <w:p w14:paraId="1811466F" w14:textId="4B2323F8" w:rsidR="008C3564" w:rsidRDefault="008C3564" w:rsidP="009C276D">
      <w:pPr>
        <w:pStyle w:val="10"/>
      </w:pPr>
      <w:bookmarkStart w:id="9" w:name="_Toc3212307"/>
      <w:r w:rsidRPr="009C276D">
        <w:t>Описание</w:t>
      </w:r>
      <w:r w:rsidRPr="008C3564">
        <w:t xml:space="preserve"> изменений в обосновании инвестиций</w:t>
      </w:r>
      <w:bookmarkEnd w:id="9"/>
    </w:p>
    <w:p w14:paraId="1E27B444" w14:textId="5D1B4EE4" w:rsidR="008C3564" w:rsidRDefault="008C3564" w:rsidP="008C3564">
      <w:r>
        <w:t xml:space="preserve">Основные проекты и их стоимости остались без изменений. Изменения коснулись, в первую очередь, сроков реализации технических решений – в связи со снижением </w:t>
      </w:r>
      <w:r w:rsidR="009C276D">
        <w:t>прогнозных темпов ввода жилья и прироста тепловой нагрузки.</w:t>
      </w:r>
    </w:p>
    <w:p w14:paraId="3D901FA8" w14:textId="6A99E6A3" w:rsidR="009C276D" w:rsidRDefault="009C276D" w:rsidP="008C3564">
      <w:r>
        <w:t>Кроме того, добавлены мероприятия по реконструкции вводных распределительных устройств насосных станций Нижнекамских тепловых сетей в связи с устареванием оборудования и продолжающейся и перспективной загрузкой ПНС.</w:t>
      </w:r>
    </w:p>
    <w:p w14:paraId="7BAE5904" w14:textId="77777777" w:rsidR="009C276D" w:rsidRPr="008C3564" w:rsidRDefault="009C276D" w:rsidP="008C3564"/>
    <w:p w14:paraId="6F68684D" w14:textId="77777777" w:rsidR="006C4CC1" w:rsidRPr="0019396B" w:rsidRDefault="0081797A" w:rsidP="009C276D">
      <w:pPr>
        <w:pStyle w:val="10"/>
      </w:pPr>
      <w:bookmarkStart w:id="10" w:name="_Toc3212308"/>
      <w:r>
        <w:lastRenderedPageBreak/>
        <w:t>Оценка финансовых потребностей для осуществления строительства, реконструкции и технического перевооружения источников тепловой энергии и тепловых сетей</w:t>
      </w:r>
      <w:bookmarkEnd w:id="10"/>
    </w:p>
    <w:p w14:paraId="13765374" w14:textId="77777777" w:rsidR="00C12533" w:rsidRDefault="00EC0D6F" w:rsidP="00CE1911">
      <w:pPr>
        <w:pStyle w:val="2"/>
      </w:pPr>
      <w:bookmarkStart w:id="11" w:name="_Toc3212309"/>
      <w:r w:rsidRPr="006A642A">
        <w:t>Предложения</w:t>
      </w:r>
      <w:r w:rsidRPr="0019396B">
        <w:t xml:space="preserve"> по величине необходимых инвестиций в строительство</w:t>
      </w:r>
      <w:r w:rsidR="000179E7">
        <w:t>,</w:t>
      </w:r>
      <w:r w:rsidRPr="0019396B">
        <w:t xml:space="preserve"> реконструкцию и техническое перевооружение</w:t>
      </w:r>
      <w:r>
        <w:t xml:space="preserve"> источников тепловой энергии</w:t>
      </w:r>
      <w:bookmarkEnd w:id="11"/>
    </w:p>
    <w:p w14:paraId="3D6C37D2" w14:textId="13AD5916" w:rsidR="00782BDF" w:rsidRDefault="00782BDF" w:rsidP="0081797A">
      <w:r>
        <w:t xml:space="preserve">Предложения </w:t>
      </w:r>
      <w:r>
        <w:rPr>
          <w:spacing w:val="-3"/>
        </w:rPr>
        <w:t xml:space="preserve">по </w:t>
      </w:r>
      <w:r>
        <w:t>новому строительству, р</w:t>
      </w:r>
      <w:r w:rsidRPr="0081797A">
        <w:t>е</w:t>
      </w:r>
      <w:r>
        <w:t xml:space="preserve">конструкции и техническому перевооружению источников тепловой энергии </w:t>
      </w:r>
      <w:r>
        <w:rPr>
          <w:spacing w:val="-7"/>
        </w:rPr>
        <w:t xml:space="preserve">сформированы </w:t>
      </w:r>
      <w:r>
        <w:t xml:space="preserve">на основе мероприятий, </w:t>
      </w:r>
      <w:r>
        <w:rPr>
          <w:spacing w:val="-6"/>
        </w:rPr>
        <w:t xml:space="preserve">приведенных </w:t>
      </w:r>
      <w:r>
        <w:t xml:space="preserve">в Обосновывающих материалах к </w:t>
      </w:r>
      <w:r>
        <w:rPr>
          <w:spacing w:val="-4"/>
        </w:rPr>
        <w:t xml:space="preserve">схеме </w:t>
      </w:r>
      <w:r>
        <w:t xml:space="preserve">теплоснабжения: </w:t>
      </w:r>
      <w:r w:rsidR="0081797A">
        <w:rPr>
          <w:spacing w:val="-6"/>
        </w:rPr>
        <w:t>Главе</w:t>
      </w:r>
      <w:r>
        <w:rPr>
          <w:spacing w:val="-6"/>
        </w:rPr>
        <w:t xml:space="preserve"> </w:t>
      </w:r>
      <w:r w:rsidR="0081797A">
        <w:t>5 «</w:t>
      </w:r>
      <w:r w:rsidR="008E7B47">
        <w:t>Мастер-план развития систем теплоснабжения муниципального образования город Нижнекамск</w:t>
      </w:r>
      <w:r w:rsidR="0081797A">
        <w:t xml:space="preserve">» </w:t>
      </w:r>
      <w:r>
        <w:t xml:space="preserve">и </w:t>
      </w:r>
      <w:r w:rsidR="0081797A">
        <w:rPr>
          <w:spacing w:val="-6"/>
        </w:rPr>
        <w:t xml:space="preserve">Главе </w:t>
      </w:r>
      <w:r>
        <w:t xml:space="preserve">7 «Предложения </w:t>
      </w:r>
      <w:r>
        <w:rPr>
          <w:spacing w:val="-3"/>
        </w:rPr>
        <w:t xml:space="preserve">по </w:t>
      </w:r>
      <w:r>
        <w:rPr>
          <w:spacing w:val="-7"/>
        </w:rPr>
        <w:t xml:space="preserve">строительству, </w:t>
      </w:r>
      <w:r>
        <w:t>реконструкции и техническому перевооружению источников тепловой</w:t>
      </w:r>
      <w:r>
        <w:rPr>
          <w:spacing w:val="-28"/>
        </w:rPr>
        <w:t xml:space="preserve"> </w:t>
      </w:r>
      <w:r>
        <w:t>энергии».</w:t>
      </w:r>
    </w:p>
    <w:p w14:paraId="6FA59AB3" w14:textId="77777777" w:rsidR="00B46878" w:rsidRPr="002E3B41" w:rsidRDefault="00B46878" w:rsidP="00807B1C">
      <w:r>
        <w:t xml:space="preserve">Общая потребность в финансировании мероприятий в источники тепловой энергии представлена в </w:t>
      </w:r>
      <w:r>
        <w:fldChar w:fldCharType="begin"/>
      </w:r>
      <w:r>
        <w:instrText xml:space="preserve"> REF _Ref2511248 \h </w:instrText>
      </w:r>
      <w:r>
        <w:fldChar w:fldCharType="separate"/>
      </w:r>
      <w:r w:rsidR="00241CD9">
        <w:t xml:space="preserve">Табл. </w:t>
      </w:r>
      <w:r w:rsidR="00241CD9">
        <w:rPr>
          <w:noProof/>
        </w:rPr>
        <w:t>2</w:t>
      </w:r>
      <w:r w:rsidR="00241CD9">
        <w:t>.</w:t>
      </w:r>
      <w:r w:rsidR="00241CD9">
        <w:rPr>
          <w:noProof/>
        </w:rPr>
        <w:t>1</w:t>
      </w:r>
      <w:r>
        <w:fldChar w:fldCharType="end"/>
      </w:r>
      <w:r>
        <w:t>.</w:t>
      </w:r>
    </w:p>
    <w:p w14:paraId="3F2CB904" w14:textId="40C10351" w:rsidR="00B46878" w:rsidRPr="005A3CAE" w:rsidRDefault="005A3CAE" w:rsidP="00807B1C">
      <w:r>
        <w:t xml:space="preserve">Сами мероприятия подробно описаны в </w:t>
      </w:r>
      <w:r>
        <w:rPr>
          <w:spacing w:val="-6"/>
        </w:rPr>
        <w:t xml:space="preserve">Главе </w:t>
      </w:r>
      <w:r>
        <w:t xml:space="preserve">7 «Предложения </w:t>
      </w:r>
      <w:r>
        <w:rPr>
          <w:spacing w:val="-3"/>
        </w:rPr>
        <w:t xml:space="preserve">по </w:t>
      </w:r>
      <w:r>
        <w:rPr>
          <w:spacing w:val="-7"/>
        </w:rPr>
        <w:t xml:space="preserve">строительству, </w:t>
      </w:r>
      <w:r>
        <w:t>реконструкции и техническому перевооружению источников тепловой</w:t>
      </w:r>
      <w:r>
        <w:rPr>
          <w:spacing w:val="-28"/>
        </w:rPr>
        <w:t xml:space="preserve"> </w:t>
      </w:r>
      <w:r>
        <w:t xml:space="preserve">энергии» и в </w:t>
      </w:r>
      <w:r w:rsidRPr="00041E0C">
        <w:t>Глав</w:t>
      </w:r>
      <w:r>
        <w:t xml:space="preserve">е </w:t>
      </w:r>
      <w:r w:rsidRPr="00041E0C">
        <w:t xml:space="preserve">16 </w:t>
      </w:r>
      <w:r w:rsidR="008E7B47">
        <w:t>«</w:t>
      </w:r>
      <w:r w:rsidRPr="00041E0C">
        <w:t>Реестр проектов схемы теплоснабжени</w:t>
      </w:r>
      <w:r>
        <w:t>я</w:t>
      </w:r>
      <w:r w:rsidR="008E7B47">
        <w:t>»</w:t>
      </w:r>
      <w:r>
        <w:t>.</w:t>
      </w:r>
    </w:p>
    <w:p w14:paraId="31C2AF30" w14:textId="77777777" w:rsidR="00B46878" w:rsidRPr="005A3CAE" w:rsidRDefault="00B46878" w:rsidP="00807B1C"/>
    <w:p w14:paraId="14C78B06" w14:textId="77777777" w:rsidR="0009296A" w:rsidRDefault="0009296A" w:rsidP="00AD1667">
      <w:pPr>
        <w:sectPr w:rsidR="0009296A" w:rsidSect="00975936">
          <w:footerReference w:type="default" r:id="rId9"/>
          <w:footerReference w:type="first" r:id="rId10"/>
          <w:pgSz w:w="11906" w:h="16838"/>
          <w:pgMar w:top="1134" w:right="991" w:bottom="1134" w:left="1418" w:header="708" w:footer="708" w:gutter="0"/>
          <w:cols w:space="708"/>
          <w:titlePg/>
          <w:docGrid w:linePitch="381"/>
        </w:sectPr>
      </w:pPr>
    </w:p>
    <w:p w14:paraId="462D1CB4" w14:textId="10208F99" w:rsidR="0009296A" w:rsidRDefault="0009296A" w:rsidP="0009296A">
      <w:pPr>
        <w:pStyle w:val="a6"/>
      </w:pPr>
      <w:bookmarkStart w:id="12" w:name="_Ref2511248"/>
      <w:bookmarkStart w:id="13" w:name="_Toc3212322"/>
      <w:r>
        <w:lastRenderedPageBreak/>
        <w:t xml:space="preserve">Табл. </w:t>
      </w:r>
      <w:r w:rsidR="00836881">
        <w:fldChar w:fldCharType="begin"/>
      </w:r>
      <w:r w:rsidR="00836881">
        <w:instrText xml:space="preserve"> STYLEREF 1 \s </w:instrText>
      </w:r>
      <w:r w:rsidR="00836881">
        <w:fldChar w:fldCharType="separate"/>
      </w:r>
      <w:r w:rsidR="00241CD9">
        <w:rPr>
          <w:noProof/>
        </w:rPr>
        <w:t>2</w:t>
      </w:r>
      <w:r w:rsidR="00836881">
        <w:rPr>
          <w:noProof/>
        </w:rPr>
        <w:fldChar w:fldCharType="end"/>
      </w:r>
      <w:r w:rsidR="0032720E">
        <w:t>.</w:t>
      </w:r>
      <w:r w:rsidR="00836881">
        <w:fldChar w:fldCharType="begin"/>
      </w:r>
      <w:r w:rsidR="00836881">
        <w:instrText xml:space="preserve"> SEQ Табл. \* ARABIC \s 1 </w:instrText>
      </w:r>
      <w:r w:rsidR="00836881">
        <w:fldChar w:fldCharType="separate"/>
      </w:r>
      <w:r w:rsidR="00241CD9">
        <w:rPr>
          <w:noProof/>
        </w:rPr>
        <w:t>1</w:t>
      </w:r>
      <w:r w:rsidR="00836881">
        <w:rPr>
          <w:noProof/>
        </w:rPr>
        <w:fldChar w:fldCharType="end"/>
      </w:r>
      <w:bookmarkEnd w:id="12"/>
      <w:r>
        <w:t xml:space="preserve">. Сводная потребность в инвестициях в источники тепловой энергии, </w:t>
      </w:r>
      <w:r w:rsidR="00AA44FB">
        <w:t>тыс. руб.</w:t>
      </w:r>
      <w:r w:rsidR="008E7B47">
        <w:t xml:space="preserve"> в прогнозных ценах</w:t>
      </w:r>
      <w:r w:rsidR="00AA44FB">
        <w:t xml:space="preserve"> </w:t>
      </w:r>
      <w:r w:rsidR="00551101">
        <w:t>без учета НДС</w:t>
      </w:r>
      <w:bookmarkEnd w:id="13"/>
    </w:p>
    <w:tbl>
      <w:tblPr>
        <w:tblW w:w="156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985"/>
        <w:gridCol w:w="1920"/>
        <w:gridCol w:w="1160"/>
        <w:gridCol w:w="1380"/>
        <w:gridCol w:w="1380"/>
        <w:gridCol w:w="1380"/>
        <w:gridCol w:w="1380"/>
        <w:gridCol w:w="1380"/>
        <w:gridCol w:w="1400"/>
      </w:tblGrid>
      <w:tr w:rsidR="008E7B47" w:rsidRPr="008E7B47" w14:paraId="77593B69" w14:textId="77777777" w:rsidTr="008E7B47">
        <w:trPr>
          <w:trHeight w:val="870"/>
        </w:trPr>
        <w:tc>
          <w:tcPr>
            <w:tcW w:w="2269" w:type="dxa"/>
            <w:shd w:val="clear" w:color="auto" w:fill="auto"/>
            <w:vAlign w:val="center"/>
            <w:hideMark/>
          </w:tcPr>
          <w:p w14:paraId="422398D8" w14:textId="77777777" w:rsidR="008E7B47" w:rsidRPr="008E7B47" w:rsidRDefault="008E7B47" w:rsidP="008E7B47">
            <w:pPr>
              <w:pStyle w:val="aa"/>
              <w:jc w:val="center"/>
              <w:rPr>
                <w:b/>
                <w:sz w:val="20"/>
                <w:lang w:eastAsia="ru-RU"/>
              </w:rPr>
            </w:pPr>
            <w:r w:rsidRPr="008E7B47">
              <w:rPr>
                <w:b/>
                <w:sz w:val="20"/>
                <w:lang w:eastAsia="ru-RU"/>
              </w:rPr>
              <w:t>Группа мероприятий</w:t>
            </w:r>
          </w:p>
        </w:tc>
        <w:tc>
          <w:tcPr>
            <w:tcW w:w="1985" w:type="dxa"/>
            <w:shd w:val="clear" w:color="auto" w:fill="auto"/>
            <w:vAlign w:val="center"/>
            <w:hideMark/>
          </w:tcPr>
          <w:p w14:paraId="6AAB72DA" w14:textId="77777777" w:rsidR="008E7B47" w:rsidRPr="008E7B47" w:rsidRDefault="008E7B47" w:rsidP="008E7B47">
            <w:pPr>
              <w:pStyle w:val="aa"/>
              <w:jc w:val="center"/>
              <w:rPr>
                <w:b/>
                <w:sz w:val="20"/>
                <w:lang w:eastAsia="ru-RU"/>
              </w:rPr>
            </w:pPr>
            <w:r w:rsidRPr="008E7B47">
              <w:rPr>
                <w:b/>
                <w:sz w:val="20"/>
                <w:lang w:eastAsia="ru-RU"/>
              </w:rPr>
              <w:t>Источник финансирования</w:t>
            </w:r>
          </w:p>
        </w:tc>
        <w:tc>
          <w:tcPr>
            <w:tcW w:w="1920" w:type="dxa"/>
            <w:shd w:val="clear" w:color="auto" w:fill="auto"/>
            <w:vAlign w:val="center"/>
            <w:hideMark/>
          </w:tcPr>
          <w:p w14:paraId="4E6213F9" w14:textId="77777777" w:rsidR="008E7B47" w:rsidRPr="008E7B47" w:rsidRDefault="008E7B47" w:rsidP="008E7B47">
            <w:pPr>
              <w:pStyle w:val="aa"/>
              <w:jc w:val="center"/>
              <w:rPr>
                <w:b/>
                <w:sz w:val="20"/>
                <w:lang w:eastAsia="ru-RU"/>
              </w:rPr>
            </w:pPr>
            <w:r w:rsidRPr="008E7B47">
              <w:rPr>
                <w:b/>
                <w:sz w:val="20"/>
                <w:lang w:eastAsia="ru-RU"/>
              </w:rPr>
              <w:t>Общая потребность в инвестициях</w:t>
            </w:r>
          </w:p>
        </w:tc>
        <w:tc>
          <w:tcPr>
            <w:tcW w:w="1160" w:type="dxa"/>
            <w:shd w:val="clear" w:color="auto" w:fill="auto"/>
            <w:vAlign w:val="center"/>
            <w:hideMark/>
          </w:tcPr>
          <w:p w14:paraId="23A51E30" w14:textId="77777777" w:rsidR="008E7B47" w:rsidRPr="008E7B47" w:rsidRDefault="008E7B47" w:rsidP="008E7B47">
            <w:pPr>
              <w:pStyle w:val="aa"/>
              <w:jc w:val="center"/>
              <w:rPr>
                <w:b/>
                <w:sz w:val="20"/>
                <w:lang w:eastAsia="ru-RU"/>
              </w:rPr>
            </w:pPr>
            <w:r w:rsidRPr="008E7B47">
              <w:rPr>
                <w:b/>
                <w:sz w:val="20"/>
                <w:lang w:eastAsia="ru-RU"/>
              </w:rPr>
              <w:t>2019 год</w:t>
            </w:r>
          </w:p>
        </w:tc>
        <w:tc>
          <w:tcPr>
            <w:tcW w:w="1380" w:type="dxa"/>
            <w:shd w:val="clear" w:color="auto" w:fill="auto"/>
            <w:vAlign w:val="center"/>
            <w:hideMark/>
          </w:tcPr>
          <w:p w14:paraId="1083CC0A" w14:textId="77777777" w:rsidR="008E7B47" w:rsidRPr="008E7B47" w:rsidRDefault="008E7B47" w:rsidP="008E7B47">
            <w:pPr>
              <w:pStyle w:val="aa"/>
              <w:jc w:val="center"/>
              <w:rPr>
                <w:b/>
                <w:sz w:val="20"/>
                <w:lang w:eastAsia="ru-RU"/>
              </w:rPr>
            </w:pPr>
            <w:r w:rsidRPr="008E7B47">
              <w:rPr>
                <w:b/>
                <w:sz w:val="20"/>
                <w:lang w:eastAsia="ru-RU"/>
              </w:rPr>
              <w:t>2020 год</w:t>
            </w:r>
          </w:p>
        </w:tc>
        <w:tc>
          <w:tcPr>
            <w:tcW w:w="1380" w:type="dxa"/>
            <w:shd w:val="clear" w:color="auto" w:fill="auto"/>
            <w:vAlign w:val="center"/>
            <w:hideMark/>
          </w:tcPr>
          <w:p w14:paraId="2B3762BE" w14:textId="77777777" w:rsidR="008E7B47" w:rsidRPr="008E7B47" w:rsidRDefault="008E7B47" w:rsidP="008E7B47">
            <w:pPr>
              <w:pStyle w:val="aa"/>
              <w:jc w:val="center"/>
              <w:rPr>
                <w:b/>
                <w:sz w:val="20"/>
                <w:lang w:eastAsia="ru-RU"/>
              </w:rPr>
            </w:pPr>
            <w:r w:rsidRPr="008E7B47">
              <w:rPr>
                <w:b/>
                <w:sz w:val="20"/>
                <w:lang w:eastAsia="ru-RU"/>
              </w:rPr>
              <w:t>2021 год</w:t>
            </w:r>
          </w:p>
        </w:tc>
        <w:tc>
          <w:tcPr>
            <w:tcW w:w="1380" w:type="dxa"/>
            <w:shd w:val="clear" w:color="auto" w:fill="auto"/>
            <w:vAlign w:val="center"/>
            <w:hideMark/>
          </w:tcPr>
          <w:p w14:paraId="06D3D4F7" w14:textId="77777777" w:rsidR="008E7B47" w:rsidRPr="008E7B47" w:rsidRDefault="008E7B47" w:rsidP="008E7B47">
            <w:pPr>
              <w:pStyle w:val="aa"/>
              <w:jc w:val="center"/>
              <w:rPr>
                <w:b/>
                <w:sz w:val="20"/>
                <w:lang w:eastAsia="ru-RU"/>
              </w:rPr>
            </w:pPr>
            <w:r w:rsidRPr="008E7B47">
              <w:rPr>
                <w:b/>
                <w:sz w:val="20"/>
                <w:lang w:eastAsia="ru-RU"/>
              </w:rPr>
              <w:t>2022 год</w:t>
            </w:r>
          </w:p>
        </w:tc>
        <w:tc>
          <w:tcPr>
            <w:tcW w:w="1380" w:type="dxa"/>
            <w:shd w:val="clear" w:color="auto" w:fill="auto"/>
            <w:vAlign w:val="center"/>
            <w:hideMark/>
          </w:tcPr>
          <w:p w14:paraId="079DB537" w14:textId="77777777" w:rsidR="008E7B47" w:rsidRPr="008E7B47" w:rsidRDefault="008E7B47" w:rsidP="008E7B47">
            <w:pPr>
              <w:pStyle w:val="aa"/>
              <w:jc w:val="center"/>
              <w:rPr>
                <w:b/>
                <w:sz w:val="20"/>
                <w:lang w:eastAsia="ru-RU"/>
              </w:rPr>
            </w:pPr>
            <w:r w:rsidRPr="008E7B47">
              <w:rPr>
                <w:b/>
                <w:sz w:val="20"/>
                <w:lang w:eastAsia="ru-RU"/>
              </w:rPr>
              <w:t>2023 год</w:t>
            </w:r>
          </w:p>
        </w:tc>
        <w:tc>
          <w:tcPr>
            <w:tcW w:w="1380" w:type="dxa"/>
            <w:shd w:val="clear" w:color="auto" w:fill="auto"/>
            <w:vAlign w:val="center"/>
            <w:hideMark/>
          </w:tcPr>
          <w:p w14:paraId="483DBC46" w14:textId="77777777" w:rsidR="008E7B47" w:rsidRPr="008E7B47" w:rsidRDefault="008E7B47" w:rsidP="008E7B47">
            <w:pPr>
              <w:pStyle w:val="aa"/>
              <w:jc w:val="center"/>
              <w:rPr>
                <w:b/>
                <w:sz w:val="20"/>
                <w:lang w:eastAsia="ru-RU"/>
              </w:rPr>
            </w:pPr>
            <w:r w:rsidRPr="008E7B47">
              <w:rPr>
                <w:b/>
                <w:sz w:val="20"/>
                <w:lang w:eastAsia="ru-RU"/>
              </w:rPr>
              <w:t>2024 год</w:t>
            </w:r>
          </w:p>
        </w:tc>
        <w:tc>
          <w:tcPr>
            <w:tcW w:w="1400" w:type="dxa"/>
            <w:shd w:val="clear" w:color="auto" w:fill="auto"/>
            <w:vAlign w:val="center"/>
            <w:hideMark/>
          </w:tcPr>
          <w:p w14:paraId="036C933D" w14:textId="77777777" w:rsidR="008E7B47" w:rsidRPr="008E7B47" w:rsidRDefault="008E7B47" w:rsidP="008E7B47">
            <w:pPr>
              <w:pStyle w:val="aa"/>
              <w:jc w:val="center"/>
              <w:rPr>
                <w:b/>
                <w:sz w:val="20"/>
                <w:lang w:eastAsia="ru-RU"/>
              </w:rPr>
            </w:pPr>
            <w:r w:rsidRPr="008E7B47">
              <w:rPr>
                <w:b/>
                <w:sz w:val="20"/>
                <w:lang w:eastAsia="ru-RU"/>
              </w:rPr>
              <w:t>2025 год</w:t>
            </w:r>
          </w:p>
        </w:tc>
      </w:tr>
      <w:tr w:rsidR="008E7B47" w:rsidRPr="008E7B47" w14:paraId="55172DBE" w14:textId="77777777" w:rsidTr="008E7B47">
        <w:trPr>
          <w:trHeight w:val="870"/>
        </w:trPr>
        <w:tc>
          <w:tcPr>
            <w:tcW w:w="2269" w:type="dxa"/>
            <w:shd w:val="clear" w:color="auto" w:fill="auto"/>
            <w:vAlign w:val="center"/>
            <w:hideMark/>
          </w:tcPr>
          <w:p w14:paraId="35492A73" w14:textId="77777777" w:rsidR="008E7B47" w:rsidRPr="008E7B47" w:rsidRDefault="008E7B47" w:rsidP="008E7B47">
            <w:pPr>
              <w:pStyle w:val="aa"/>
              <w:rPr>
                <w:sz w:val="20"/>
                <w:lang w:eastAsia="ru-RU"/>
              </w:rPr>
            </w:pPr>
            <w:r w:rsidRPr="008E7B47">
              <w:rPr>
                <w:sz w:val="20"/>
                <w:lang w:eastAsia="ru-RU"/>
              </w:rPr>
              <w:t>Мероприятия в  филиал ОАО «ТГК-16» «Нижнекамская ТЭЦ»</w:t>
            </w:r>
          </w:p>
        </w:tc>
        <w:tc>
          <w:tcPr>
            <w:tcW w:w="1985" w:type="dxa"/>
            <w:shd w:val="clear" w:color="auto" w:fill="auto"/>
            <w:vAlign w:val="center"/>
            <w:hideMark/>
          </w:tcPr>
          <w:p w14:paraId="52EE48A1" w14:textId="77777777" w:rsidR="008E7B47" w:rsidRPr="008E7B47" w:rsidRDefault="008E7B47" w:rsidP="008E7B47">
            <w:pPr>
              <w:pStyle w:val="aa"/>
              <w:rPr>
                <w:sz w:val="20"/>
                <w:lang w:eastAsia="ru-RU"/>
              </w:rPr>
            </w:pPr>
            <w:r w:rsidRPr="008E7B47">
              <w:rPr>
                <w:sz w:val="20"/>
                <w:lang w:eastAsia="ru-RU"/>
              </w:rPr>
              <w:t>Амортизационные отчисления</w:t>
            </w:r>
          </w:p>
        </w:tc>
        <w:tc>
          <w:tcPr>
            <w:tcW w:w="1920" w:type="dxa"/>
            <w:shd w:val="clear" w:color="auto" w:fill="auto"/>
            <w:noWrap/>
            <w:vAlign w:val="center"/>
            <w:hideMark/>
          </w:tcPr>
          <w:p w14:paraId="1A6533F0" w14:textId="50303550" w:rsidR="008E7B47" w:rsidRPr="008E7B47" w:rsidRDefault="008E7B47" w:rsidP="008E7B47">
            <w:pPr>
              <w:pStyle w:val="aa"/>
              <w:jc w:val="center"/>
              <w:rPr>
                <w:sz w:val="20"/>
                <w:lang w:eastAsia="ru-RU"/>
              </w:rPr>
            </w:pPr>
            <w:r w:rsidRPr="008E7B47">
              <w:rPr>
                <w:sz w:val="20"/>
                <w:lang w:eastAsia="ru-RU"/>
              </w:rPr>
              <w:t>3 043 018</w:t>
            </w:r>
          </w:p>
        </w:tc>
        <w:tc>
          <w:tcPr>
            <w:tcW w:w="1160" w:type="dxa"/>
            <w:shd w:val="clear" w:color="auto" w:fill="auto"/>
            <w:noWrap/>
            <w:vAlign w:val="center"/>
            <w:hideMark/>
          </w:tcPr>
          <w:p w14:paraId="378643CC" w14:textId="3A3BD2DE" w:rsidR="008E7B47" w:rsidRPr="008E7B47" w:rsidRDefault="008E7B47" w:rsidP="008E7B47">
            <w:pPr>
              <w:pStyle w:val="aa"/>
              <w:jc w:val="center"/>
              <w:rPr>
                <w:sz w:val="20"/>
                <w:lang w:eastAsia="ru-RU"/>
              </w:rPr>
            </w:pPr>
            <w:r w:rsidRPr="008E7B47">
              <w:rPr>
                <w:sz w:val="20"/>
                <w:lang w:eastAsia="ru-RU"/>
              </w:rPr>
              <w:t>388 931</w:t>
            </w:r>
          </w:p>
        </w:tc>
        <w:tc>
          <w:tcPr>
            <w:tcW w:w="1380" w:type="dxa"/>
            <w:shd w:val="clear" w:color="auto" w:fill="auto"/>
            <w:noWrap/>
            <w:vAlign w:val="center"/>
            <w:hideMark/>
          </w:tcPr>
          <w:p w14:paraId="34E3B922" w14:textId="638D1E22" w:rsidR="008E7B47" w:rsidRPr="008E7B47" w:rsidRDefault="008E7B47" w:rsidP="008E7B47">
            <w:pPr>
              <w:pStyle w:val="aa"/>
              <w:jc w:val="center"/>
              <w:rPr>
                <w:sz w:val="20"/>
                <w:lang w:eastAsia="ru-RU"/>
              </w:rPr>
            </w:pPr>
            <w:r w:rsidRPr="008E7B47">
              <w:rPr>
                <w:sz w:val="20"/>
                <w:lang w:eastAsia="ru-RU"/>
              </w:rPr>
              <w:t>180 549</w:t>
            </w:r>
          </w:p>
        </w:tc>
        <w:tc>
          <w:tcPr>
            <w:tcW w:w="1380" w:type="dxa"/>
            <w:shd w:val="clear" w:color="auto" w:fill="auto"/>
            <w:noWrap/>
            <w:vAlign w:val="center"/>
            <w:hideMark/>
          </w:tcPr>
          <w:p w14:paraId="1F4226E5" w14:textId="5862FFD9" w:rsidR="008E7B47" w:rsidRPr="008E7B47" w:rsidRDefault="008E7B47" w:rsidP="008E7B47">
            <w:pPr>
              <w:pStyle w:val="aa"/>
              <w:jc w:val="center"/>
              <w:rPr>
                <w:sz w:val="20"/>
                <w:lang w:eastAsia="ru-RU"/>
              </w:rPr>
            </w:pPr>
            <w:r w:rsidRPr="008E7B47">
              <w:rPr>
                <w:sz w:val="20"/>
                <w:lang w:eastAsia="ru-RU"/>
              </w:rPr>
              <w:t>349 257</w:t>
            </w:r>
          </w:p>
        </w:tc>
        <w:tc>
          <w:tcPr>
            <w:tcW w:w="1380" w:type="dxa"/>
            <w:shd w:val="clear" w:color="auto" w:fill="auto"/>
            <w:noWrap/>
            <w:vAlign w:val="center"/>
            <w:hideMark/>
          </w:tcPr>
          <w:p w14:paraId="47DAD4FD" w14:textId="73E93146" w:rsidR="008E7B47" w:rsidRPr="008E7B47" w:rsidRDefault="008E7B47" w:rsidP="008E7B47">
            <w:pPr>
              <w:pStyle w:val="aa"/>
              <w:jc w:val="center"/>
              <w:rPr>
                <w:sz w:val="20"/>
                <w:lang w:eastAsia="ru-RU"/>
              </w:rPr>
            </w:pPr>
            <w:r w:rsidRPr="008E7B47">
              <w:rPr>
                <w:sz w:val="20"/>
                <w:lang w:eastAsia="ru-RU"/>
              </w:rPr>
              <w:t>564 220</w:t>
            </w:r>
          </w:p>
        </w:tc>
        <w:tc>
          <w:tcPr>
            <w:tcW w:w="1380" w:type="dxa"/>
            <w:shd w:val="clear" w:color="auto" w:fill="auto"/>
            <w:noWrap/>
            <w:vAlign w:val="center"/>
            <w:hideMark/>
          </w:tcPr>
          <w:p w14:paraId="3129D7C9" w14:textId="28270A1F" w:rsidR="008E7B47" w:rsidRPr="008E7B47" w:rsidRDefault="008E7B47" w:rsidP="008E7B47">
            <w:pPr>
              <w:pStyle w:val="aa"/>
              <w:jc w:val="center"/>
              <w:rPr>
                <w:sz w:val="20"/>
                <w:lang w:eastAsia="ru-RU"/>
              </w:rPr>
            </w:pPr>
            <w:r w:rsidRPr="008E7B47">
              <w:rPr>
                <w:sz w:val="20"/>
                <w:lang w:eastAsia="ru-RU"/>
              </w:rPr>
              <w:t>634 479</w:t>
            </w:r>
          </w:p>
        </w:tc>
        <w:tc>
          <w:tcPr>
            <w:tcW w:w="1380" w:type="dxa"/>
            <w:shd w:val="clear" w:color="auto" w:fill="auto"/>
            <w:noWrap/>
            <w:vAlign w:val="center"/>
            <w:hideMark/>
          </w:tcPr>
          <w:p w14:paraId="2D4806BF" w14:textId="52E81252" w:rsidR="008E7B47" w:rsidRPr="008E7B47" w:rsidRDefault="008E7B47" w:rsidP="008E7B47">
            <w:pPr>
              <w:pStyle w:val="aa"/>
              <w:jc w:val="center"/>
              <w:rPr>
                <w:sz w:val="20"/>
                <w:lang w:eastAsia="ru-RU"/>
              </w:rPr>
            </w:pPr>
            <w:r w:rsidRPr="008E7B47">
              <w:rPr>
                <w:sz w:val="20"/>
                <w:lang w:eastAsia="ru-RU"/>
              </w:rPr>
              <w:t>925 582</w:t>
            </w:r>
          </w:p>
        </w:tc>
        <w:tc>
          <w:tcPr>
            <w:tcW w:w="1400" w:type="dxa"/>
            <w:shd w:val="clear" w:color="auto" w:fill="auto"/>
            <w:noWrap/>
            <w:vAlign w:val="center"/>
            <w:hideMark/>
          </w:tcPr>
          <w:p w14:paraId="3F37A73A" w14:textId="0DC45F74" w:rsidR="008E7B47" w:rsidRPr="008E7B47" w:rsidRDefault="008E7B47" w:rsidP="008E7B47">
            <w:pPr>
              <w:pStyle w:val="aa"/>
              <w:jc w:val="center"/>
              <w:rPr>
                <w:sz w:val="20"/>
                <w:lang w:eastAsia="ru-RU"/>
              </w:rPr>
            </w:pPr>
            <w:r w:rsidRPr="008E7B47">
              <w:rPr>
                <w:sz w:val="20"/>
                <w:lang w:eastAsia="ru-RU"/>
              </w:rPr>
              <w:t>-</w:t>
            </w:r>
          </w:p>
        </w:tc>
      </w:tr>
      <w:tr w:rsidR="008E7B47" w:rsidRPr="008E7B47" w14:paraId="59227971" w14:textId="77777777" w:rsidTr="008E7B47">
        <w:trPr>
          <w:trHeight w:val="290"/>
        </w:trPr>
        <w:tc>
          <w:tcPr>
            <w:tcW w:w="2269" w:type="dxa"/>
            <w:vMerge w:val="restart"/>
            <w:shd w:val="clear" w:color="auto" w:fill="auto"/>
            <w:vAlign w:val="center"/>
            <w:hideMark/>
          </w:tcPr>
          <w:p w14:paraId="7542AB69" w14:textId="77777777" w:rsidR="008E7B47" w:rsidRPr="008E7B47" w:rsidRDefault="008E7B47" w:rsidP="008E7B47">
            <w:pPr>
              <w:pStyle w:val="aa"/>
              <w:rPr>
                <w:sz w:val="20"/>
                <w:lang w:eastAsia="ru-RU"/>
              </w:rPr>
            </w:pPr>
            <w:r w:rsidRPr="008E7B47">
              <w:rPr>
                <w:sz w:val="20"/>
                <w:lang w:eastAsia="ru-RU"/>
              </w:rPr>
              <w:t>Мероприятия в  ООО «Нижнекамская ТЭЦ»</w:t>
            </w:r>
          </w:p>
        </w:tc>
        <w:tc>
          <w:tcPr>
            <w:tcW w:w="1985" w:type="dxa"/>
            <w:shd w:val="clear" w:color="auto" w:fill="auto"/>
            <w:vAlign w:val="center"/>
            <w:hideMark/>
          </w:tcPr>
          <w:p w14:paraId="19B6CFBC" w14:textId="77777777" w:rsidR="008E7B47" w:rsidRPr="008E7B47" w:rsidRDefault="008E7B47" w:rsidP="008E7B47">
            <w:pPr>
              <w:pStyle w:val="aa"/>
              <w:rPr>
                <w:sz w:val="20"/>
                <w:lang w:eastAsia="ru-RU"/>
              </w:rPr>
            </w:pPr>
            <w:r w:rsidRPr="008E7B47">
              <w:rPr>
                <w:sz w:val="20"/>
                <w:lang w:eastAsia="ru-RU"/>
              </w:rPr>
              <w:t>Всего, в том числе</w:t>
            </w:r>
          </w:p>
        </w:tc>
        <w:tc>
          <w:tcPr>
            <w:tcW w:w="1920" w:type="dxa"/>
            <w:shd w:val="clear" w:color="auto" w:fill="auto"/>
            <w:noWrap/>
            <w:vAlign w:val="center"/>
            <w:hideMark/>
          </w:tcPr>
          <w:p w14:paraId="154C2B0D" w14:textId="14AA4C48" w:rsidR="008E7B47" w:rsidRPr="008E7B47" w:rsidRDefault="008E7B47" w:rsidP="008E7B47">
            <w:pPr>
              <w:pStyle w:val="aa"/>
              <w:jc w:val="center"/>
              <w:rPr>
                <w:sz w:val="20"/>
                <w:lang w:eastAsia="ru-RU"/>
              </w:rPr>
            </w:pPr>
            <w:r w:rsidRPr="008E7B47">
              <w:rPr>
                <w:sz w:val="20"/>
                <w:lang w:eastAsia="ru-RU"/>
              </w:rPr>
              <w:t>9 694 840</w:t>
            </w:r>
          </w:p>
        </w:tc>
        <w:tc>
          <w:tcPr>
            <w:tcW w:w="1160" w:type="dxa"/>
            <w:shd w:val="clear" w:color="auto" w:fill="auto"/>
            <w:noWrap/>
            <w:vAlign w:val="center"/>
            <w:hideMark/>
          </w:tcPr>
          <w:p w14:paraId="261C5DB4" w14:textId="1A88456F" w:rsidR="008E7B47" w:rsidRPr="008E7B47" w:rsidRDefault="008E7B47" w:rsidP="008E7B47">
            <w:pPr>
              <w:pStyle w:val="aa"/>
              <w:jc w:val="center"/>
              <w:rPr>
                <w:sz w:val="20"/>
                <w:lang w:eastAsia="ru-RU"/>
              </w:rPr>
            </w:pPr>
            <w:r w:rsidRPr="008E7B47">
              <w:rPr>
                <w:sz w:val="20"/>
                <w:lang w:eastAsia="ru-RU"/>
              </w:rPr>
              <w:t>14 089</w:t>
            </w:r>
          </w:p>
        </w:tc>
        <w:tc>
          <w:tcPr>
            <w:tcW w:w="1380" w:type="dxa"/>
            <w:shd w:val="clear" w:color="auto" w:fill="auto"/>
            <w:noWrap/>
            <w:vAlign w:val="center"/>
            <w:hideMark/>
          </w:tcPr>
          <w:p w14:paraId="29437CE9" w14:textId="3E546A9F" w:rsidR="008E7B47" w:rsidRPr="008E7B47" w:rsidRDefault="008E7B47" w:rsidP="008E7B47">
            <w:pPr>
              <w:pStyle w:val="aa"/>
              <w:jc w:val="center"/>
              <w:rPr>
                <w:sz w:val="20"/>
                <w:lang w:eastAsia="ru-RU"/>
              </w:rPr>
            </w:pPr>
            <w:r w:rsidRPr="008E7B47">
              <w:rPr>
                <w:sz w:val="20"/>
                <w:lang w:eastAsia="ru-RU"/>
              </w:rPr>
              <w:t>14 800</w:t>
            </w:r>
          </w:p>
        </w:tc>
        <w:tc>
          <w:tcPr>
            <w:tcW w:w="1380" w:type="dxa"/>
            <w:shd w:val="clear" w:color="auto" w:fill="auto"/>
            <w:noWrap/>
            <w:vAlign w:val="center"/>
            <w:hideMark/>
          </w:tcPr>
          <w:p w14:paraId="1D1BCB2B" w14:textId="42B66CB8" w:rsidR="008E7B47" w:rsidRPr="008E7B47" w:rsidRDefault="008E7B47" w:rsidP="008E7B47">
            <w:pPr>
              <w:pStyle w:val="aa"/>
              <w:jc w:val="center"/>
              <w:rPr>
                <w:sz w:val="20"/>
                <w:lang w:eastAsia="ru-RU"/>
              </w:rPr>
            </w:pPr>
            <w:r w:rsidRPr="008E7B47">
              <w:rPr>
                <w:sz w:val="20"/>
                <w:lang w:eastAsia="ru-RU"/>
              </w:rPr>
              <w:t>2 242 681</w:t>
            </w:r>
          </w:p>
        </w:tc>
        <w:tc>
          <w:tcPr>
            <w:tcW w:w="1380" w:type="dxa"/>
            <w:shd w:val="clear" w:color="auto" w:fill="auto"/>
            <w:noWrap/>
            <w:vAlign w:val="center"/>
            <w:hideMark/>
          </w:tcPr>
          <w:p w14:paraId="4E4DDFE6" w14:textId="1C704C44" w:rsidR="008E7B47" w:rsidRPr="008E7B47" w:rsidRDefault="008E7B47" w:rsidP="008E7B47">
            <w:pPr>
              <w:pStyle w:val="aa"/>
              <w:jc w:val="center"/>
              <w:rPr>
                <w:sz w:val="20"/>
                <w:lang w:eastAsia="ru-RU"/>
              </w:rPr>
            </w:pPr>
            <w:r w:rsidRPr="008E7B47">
              <w:rPr>
                <w:sz w:val="20"/>
                <w:lang w:eastAsia="ru-RU"/>
              </w:rPr>
              <w:t>2 355 630</w:t>
            </w:r>
          </w:p>
        </w:tc>
        <w:tc>
          <w:tcPr>
            <w:tcW w:w="1380" w:type="dxa"/>
            <w:shd w:val="clear" w:color="auto" w:fill="auto"/>
            <w:noWrap/>
            <w:vAlign w:val="center"/>
            <w:hideMark/>
          </w:tcPr>
          <w:p w14:paraId="1C936C00" w14:textId="499829F8" w:rsidR="008E7B47" w:rsidRPr="008E7B47" w:rsidRDefault="008E7B47" w:rsidP="008E7B47">
            <w:pPr>
              <w:pStyle w:val="aa"/>
              <w:jc w:val="center"/>
              <w:rPr>
                <w:sz w:val="20"/>
                <w:lang w:eastAsia="ru-RU"/>
              </w:rPr>
            </w:pPr>
            <w:r w:rsidRPr="008E7B47">
              <w:rPr>
                <w:sz w:val="20"/>
                <w:lang w:eastAsia="ru-RU"/>
              </w:rPr>
              <w:t>2 471 685</w:t>
            </w:r>
          </w:p>
        </w:tc>
        <w:tc>
          <w:tcPr>
            <w:tcW w:w="1380" w:type="dxa"/>
            <w:shd w:val="clear" w:color="auto" w:fill="auto"/>
            <w:noWrap/>
            <w:vAlign w:val="center"/>
            <w:hideMark/>
          </w:tcPr>
          <w:p w14:paraId="5EA2EFA0" w14:textId="1CADBFF7" w:rsidR="008E7B47" w:rsidRPr="008E7B47" w:rsidRDefault="008E7B47" w:rsidP="008E7B47">
            <w:pPr>
              <w:pStyle w:val="aa"/>
              <w:jc w:val="center"/>
              <w:rPr>
                <w:sz w:val="20"/>
                <w:lang w:eastAsia="ru-RU"/>
              </w:rPr>
            </w:pPr>
            <w:r w:rsidRPr="008E7B47">
              <w:rPr>
                <w:sz w:val="20"/>
                <w:lang w:eastAsia="ru-RU"/>
              </w:rPr>
              <w:t>2 588 529</w:t>
            </w:r>
          </w:p>
        </w:tc>
        <w:tc>
          <w:tcPr>
            <w:tcW w:w="1400" w:type="dxa"/>
            <w:shd w:val="clear" w:color="auto" w:fill="auto"/>
            <w:noWrap/>
            <w:vAlign w:val="center"/>
            <w:hideMark/>
          </w:tcPr>
          <w:p w14:paraId="2BCFACBC" w14:textId="2D737E9C" w:rsidR="008E7B47" w:rsidRPr="008E7B47" w:rsidRDefault="008E7B47" w:rsidP="008E7B47">
            <w:pPr>
              <w:pStyle w:val="aa"/>
              <w:jc w:val="center"/>
              <w:rPr>
                <w:sz w:val="20"/>
                <w:lang w:eastAsia="ru-RU"/>
              </w:rPr>
            </w:pPr>
            <w:r w:rsidRPr="008E7B47">
              <w:rPr>
                <w:sz w:val="20"/>
                <w:lang w:eastAsia="ru-RU"/>
              </w:rPr>
              <w:t>2 710 897</w:t>
            </w:r>
          </w:p>
        </w:tc>
      </w:tr>
      <w:tr w:rsidR="008E7B47" w:rsidRPr="008E7B47" w14:paraId="1E02F2EA" w14:textId="77777777" w:rsidTr="008E7B47">
        <w:trPr>
          <w:trHeight w:val="580"/>
        </w:trPr>
        <w:tc>
          <w:tcPr>
            <w:tcW w:w="2269" w:type="dxa"/>
            <w:vMerge/>
            <w:vAlign w:val="center"/>
            <w:hideMark/>
          </w:tcPr>
          <w:p w14:paraId="1A99D964" w14:textId="77777777" w:rsidR="008E7B47" w:rsidRPr="008E7B47" w:rsidRDefault="008E7B47" w:rsidP="008E7B47">
            <w:pPr>
              <w:pStyle w:val="aa"/>
              <w:rPr>
                <w:sz w:val="20"/>
                <w:lang w:eastAsia="ru-RU"/>
              </w:rPr>
            </w:pPr>
          </w:p>
        </w:tc>
        <w:tc>
          <w:tcPr>
            <w:tcW w:w="1985" w:type="dxa"/>
            <w:shd w:val="clear" w:color="auto" w:fill="auto"/>
            <w:vAlign w:val="center"/>
            <w:hideMark/>
          </w:tcPr>
          <w:p w14:paraId="1B35960A" w14:textId="77777777" w:rsidR="008E7B47" w:rsidRPr="008E7B47" w:rsidRDefault="008E7B47" w:rsidP="008E7B47">
            <w:pPr>
              <w:pStyle w:val="aa"/>
              <w:rPr>
                <w:sz w:val="20"/>
                <w:lang w:eastAsia="ru-RU"/>
              </w:rPr>
            </w:pPr>
            <w:r w:rsidRPr="008E7B47">
              <w:rPr>
                <w:sz w:val="20"/>
                <w:lang w:eastAsia="ru-RU"/>
              </w:rPr>
              <w:t>Амортизационные отчисления</w:t>
            </w:r>
          </w:p>
        </w:tc>
        <w:tc>
          <w:tcPr>
            <w:tcW w:w="1920" w:type="dxa"/>
            <w:shd w:val="clear" w:color="auto" w:fill="auto"/>
            <w:noWrap/>
            <w:vAlign w:val="center"/>
            <w:hideMark/>
          </w:tcPr>
          <w:p w14:paraId="71C9C6C3" w14:textId="4CDBBBCC" w:rsidR="008E7B47" w:rsidRPr="008E7B47" w:rsidRDefault="008E7B47" w:rsidP="008E7B47">
            <w:pPr>
              <w:pStyle w:val="aa"/>
              <w:jc w:val="center"/>
              <w:rPr>
                <w:sz w:val="20"/>
                <w:lang w:eastAsia="ru-RU"/>
              </w:rPr>
            </w:pPr>
            <w:r w:rsidRPr="008E7B47">
              <w:rPr>
                <w:sz w:val="20"/>
                <w:lang w:eastAsia="ru-RU"/>
              </w:rPr>
              <w:t>26 830</w:t>
            </w:r>
          </w:p>
        </w:tc>
        <w:tc>
          <w:tcPr>
            <w:tcW w:w="1160" w:type="dxa"/>
            <w:shd w:val="clear" w:color="auto" w:fill="auto"/>
            <w:noWrap/>
            <w:vAlign w:val="center"/>
            <w:hideMark/>
          </w:tcPr>
          <w:p w14:paraId="64DB0B77" w14:textId="02E0E8C8" w:rsidR="008E7B47" w:rsidRPr="008E7B47" w:rsidRDefault="008E7B47" w:rsidP="008E7B47">
            <w:pPr>
              <w:pStyle w:val="aa"/>
              <w:jc w:val="center"/>
              <w:rPr>
                <w:sz w:val="20"/>
                <w:lang w:eastAsia="ru-RU"/>
              </w:rPr>
            </w:pPr>
            <w:r w:rsidRPr="008E7B47">
              <w:rPr>
                <w:sz w:val="20"/>
                <w:lang w:eastAsia="ru-RU"/>
              </w:rPr>
              <w:t>14 089</w:t>
            </w:r>
          </w:p>
        </w:tc>
        <w:tc>
          <w:tcPr>
            <w:tcW w:w="1380" w:type="dxa"/>
            <w:shd w:val="clear" w:color="auto" w:fill="auto"/>
            <w:noWrap/>
            <w:vAlign w:val="center"/>
            <w:hideMark/>
          </w:tcPr>
          <w:p w14:paraId="4253D256" w14:textId="33326276" w:rsidR="008E7B47" w:rsidRPr="008E7B47" w:rsidRDefault="008E7B47" w:rsidP="008E7B47">
            <w:pPr>
              <w:pStyle w:val="aa"/>
              <w:jc w:val="center"/>
              <w:rPr>
                <w:sz w:val="20"/>
                <w:lang w:eastAsia="ru-RU"/>
              </w:rPr>
            </w:pPr>
            <w:r w:rsidRPr="008E7B47">
              <w:rPr>
                <w:sz w:val="20"/>
                <w:lang w:eastAsia="ru-RU"/>
              </w:rPr>
              <w:t>14 800</w:t>
            </w:r>
          </w:p>
        </w:tc>
        <w:tc>
          <w:tcPr>
            <w:tcW w:w="1380" w:type="dxa"/>
            <w:shd w:val="clear" w:color="auto" w:fill="auto"/>
            <w:noWrap/>
            <w:vAlign w:val="center"/>
            <w:hideMark/>
          </w:tcPr>
          <w:p w14:paraId="24B8FB9F" w14:textId="7DD12C8C" w:rsidR="008E7B47" w:rsidRPr="008E7B47" w:rsidRDefault="008E7B47" w:rsidP="008E7B47">
            <w:pPr>
              <w:pStyle w:val="aa"/>
              <w:jc w:val="center"/>
              <w:rPr>
                <w:sz w:val="20"/>
                <w:lang w:eastAsia="ru-RU"/>
              </w:rPr>
            </w:pPr>
            <w:r w:rsidRPr="008E7B47">
              <w:rPr>
                <w:sz w:val="20"/>
                <w:lang w:eastAsia="ru-RU"/>
              </w:rPr>
              <w:t>-</w:t>
            </w:r>
          </w:p>
        </w:tc>
        <w:tc>
          <w:tcPr>
            <w:tcW w:w="1380" w:type="dxa"/>
            <w:shd w:val="clear" w:color="auto" w:fill="auto"/>
            <w:noWrap/>
            <w:vAlign w:val="center"/>
            <w:hideMark/>
          </w:tcPr>
          <w:p w14:paraId="6799B616" w14:textId="0A9F16D7" w:rsidR="008E7B47" w:rsidRPr="008E7B47" w:rsidRDefault="008E7B47" w:rsidP="008E7B47">
            <w:pPr>
              <w:pStyle w:val="aa"/>
              <w:jc w:val="center"/>
              <w:rPr>
                <w:sz w:val="20"/>
                <w:lang w:eastAsia="ru-RU"/>
              </w:rPr>
            </w:pPr>
            <w:r w:rsidRPr="008E7B47">
              <w:rPr>
                <w:sz w:val="20"/>
                <w:lang w:eastAsia="ru-RU"/>
              </w:rPr>
              <w:t>-</w:t>
            </w:r>
          </w:p>
        </w:tc>
        <w:tc>
          <w:tcPr>
            <w:tcW w:w="1380" w:type="dxa"/>
            <w:shd w:val="clear" w:color="auto" w:fill="auto"/>
            <w:noWrap/>
            <w:vAlign w:val="center"/>
            <w:hideMark/>
          </w:tcPr>
          <w:p w14:paraId="0EEB5418" w14:textId="59E72604" w:rsidR="008E7B47" w:rsidRPr="008E7B47" w:rsidRDefault="008E7B47" w:rsidP="008E7B47">
            <w:pPr>
              <w:pStyle w:val="aa"/>
              <w:jc w:val="center"/>
              <w:rPr>
                <w:sz w:val="20"/>
                <w:lang w:eastAsia="ru-RU"/>
              </w:rPr>
            </w:pPr>
            <w:r w:rsidRPr="008E7B47">
              <w:rPr>
                <w:sz w:val="20"/>
                <w:lang w:eastAsia="ru-RU"/>
              </w:rPr>
              <w:t>-</w:t>
            </w:r>
          </w:p>
        </w:tc>
        <w:tc>
          <w:tcPr>
            <w:tcW w:w="1380" w:type="dxa"/>
            <w:shd w:val="clear" w:color="auto" w:fill="auto"/>
            <w:noWrap/>
            <w:vAlign w:val="center"/>
            <w:hideMark/>
          </w:tcPr>
          <w:p w14:paraId="7505D7FC" w14:textId="05ABCB04" w:rsidR="008E7B47" w:rsidRPr="008E7B47" w:rsidRDefault="008E7B47" w:rsidP="008E7B47">
            <w:pPr>
              <w:pStyle w:val="aa"/>
              <w:jc w:val="center"/>
              <w:rPr>
                <w:sz w:val="20"/>
                <w:lang w:eastAsia="ru-RU"/>
              </w:rPr>
            </w:pPr>
            <w:r w:rsidRPr="008E7B47">
              <w:rPr>
                <w:sz w:val="20"/>
                <w:lang w:eastAsia="ru-RU"/>
              </w:rPr>
              <w:t>-</w:t>
            </w:r>
          </w:p>
        </w:tc>
        <w:tc>
          <w:tcPr>
            <w:tcW w:w="1400" w:type="dxa"/>
            <w:shd w:val="clear" w:color="auto" w:fill="auto"/>
            <w:noWrap/>
            <w:vAlign w:val="center"/>
            <w:hideMark/>
          </w:tcPr>
          <w:p w14:paraId="7C3BD262" w14:textId="276A4B7C" w:rsidR="008E7B47" w:rsidRPr="008E7B47" w:rsidRDefault="008E7B47" w:rsidP="008E7B47">
            <w:pPr>
              <w:pStyle w:val="aa"/>
              <w:jc w:val="center"/>
              <w:rPr>
                <w:sz w:val="20"/>
                <w:lang w:eastAsia="ru-RU"/>
              </w:rPr>
            </w:pPr>
            <w:r w:rsidRPr="008E7B47">
              <w:rPr>
                <w:sz w:val="20"/>
                <w:lang w:eastAsia="ru-RU"/>
              </w:rPr>
              <w:t>-</w:t>
            </w:r>
          </w:p>
        </w:tc>
      </w:tr>
      <w:tr w:rsidR="008E7B47" w:rsidRPr="008E7B47" w14:paraId="1C5F438A" w14:textId="77777777" w:rsidTr="008E7B47">
        <w:trPr>
          <w:trHeight w:val="290"/>
        </w:trPr>
        <w:tc>
          <w:tcPr>
            <w:tcW w:w="2269" w:type="dxa"/>
            <w:vMerge/>
            <w:vAlign w:val="center"/>
            <w:hideMark/>
          </w:tcPr>
          <w:p w14:paraId="722DB17A" w14:textId="77777777" w:rsidR="008E7B47" w:rsidRPr="008E7B47" w:rsidRDefault="008E7B47" w:rsidP="008E7B47">
            <w:pPr>
              <w:pStyle w:val="aa"/>
              <w:rPr>
                <w:sz w:val="20"/>
                <w:lang w:eastAsia="ru-RU"/>
              </w:rPr>
            </w:pPr>
          </w:p>
        </w:tc>
        <w:tc>
          <w:tcPr>
            <w:tcW w:w="1985" w:type="dxa"/>
            <w:shd w:val="clear" w:color="auto" w:fill="auto"/>
            <w:vAlign w:val="center"/>
            <w:hideMark/>
          </w:tcPr>
          <w:p w14:paraId="5DFE978B" w14:textId="77777777" w:rsidR="008E7B47" w:rsidRPr="008E7B47" w:rsidRDefault="008E7B47" w:rsidP="008E7B47">
            <w:pPr>
              <w:pStyle w:val="aa"/>
              <w:rPr>
                <w:sz w:val="20"/>
                <w:lang w:eastAsia="ru-RU"/>
              </w:rPr>
            </w:pPr>
            <w:r w:rsidRPr="008E7B47">
              <w:rPr>
                <w:sz w:val="20"/>
                <w:lang w:eastAsia="ru-RU"/>
              </w:rPr>
              <w:t>Нетарифные источники</w:t>
            </w:r>
          </w:p>
        </w:tc>
        <w:tc>
          <w:tcPr>
            <w:tcW w:w="1920" w:type="dxa"/>
            <w:shd w:val="clear" w:color="auto" w:fill="auto"/>
            <w:noWrap/>
            <w:vAlign w:val="center"/>
            <w:hideMark/>
          </w:tcPr>
          <w:p w14:paraId="0B08A403" w14:textId="00B34FCA" w:rsidR="008E7B47" w:rsidRPr="008E7B47" w:rsidRDefault="008E7B47" w:rsidP="008E7B47">
            <w:pPr>
              <w:pStyle w:val="aa"/>
              <w:jc w:val="center"/>
              <w:rPr>
                <w:sz w:val="20"/>
                <w:lang w:eastAsia="ru-RU"/>
              </w:rPr>
            </w:pPr>
            <w:r w:rsidRPr="008E7B47">
              <w:rPr>
                <w:sz w:val="20"/>
                <w:lang w:eastAsia="ru-RU"/>
              </w:rPr>
              <w:t>9 668 010</w:t>
            </w:r>
          </w:p>
        </w:tc>
        <w:tc>
          <w:tcPr>
            <w:tcW w:w="1160" w:type="dxa"/>
            <w:shd w:val="clear" w:color="auto" w:fill="auto"/>
            <w:noWrap/>
            <w:vAlign w:val="center"/>
            <w:hideMark/>
          </w:tcPr>
          <w:p w14:paraId="6588CBDF" w14:textId="36FB6806" w:rsidR="008E7B47" w:rsidRPr="008E7B47" w:rsidRDefault="008E7B47" w:rsidP="008E7B47">
            <w:pPr>
              <w:pStyle w:val="aa"/>
              <w:jc w:val="center"/>
              <w:rPr>
                <w:sz w:val="20"/>
                <w:lang w:eastAsia="ru-RU"/>
              </w:rPr>
            </w:pPr>
            <w:r w:rsidRPr="008E7B47">
              <w:rPr>
                <w:sz w:val="20"/>
                <w:lang w:eastAsia="ru-RU"/>
              </w:rPr>
              <w:t>-</w:t>
            </w:r>
          </w:p>
        </w:tc>
        <w:tc>
          <w:tcPr>
            <w:tcW w:w="1380" w:type="dxa"/>
            <w:shd w:val="clear" w:color="auto" w:fill="auto"/>
            <w:noWrap/>
            <w:vAlign w:val="center"/>
            <w:hideMark/>
          </w:tcPr>
          <w:p w14:paraId="4C022079" w14:textId="553DE194" w:rsidR="008E7B47" w:rsidRPr="008E7B47" w:rsidRDefault="008E7B47" w:rsidP="008E7B47">
            <w:pPr>
              <w:pStyle w:val="aa"/>
              <w:jc w:val="center"/>
              <w:rPr>
                <w:sz w:val="20"/>
                <w:lang w:eastAsia="ru-RU"/>
              </w:rPr>
            </w:pPr>
            <w:r w:rsidRPr="008E7B47">
              <w:rPr>
                <w:sz w:val="20"/>
                <w:lang w:eastAsia="ru-RU"/>
              </w:rPr>
              <w:t>-</w:t>
            </w:r>
          </w:p>
        </w:tc>
        <w:tc>
          <w:tcPr>
            <w:tcW w:w="1380" w:type="dxa"/>
            <w:shd w:val="clear" w:color="auto" w:fill="auto"/>
            <w:noWrap/>
            <w:vAlign w:val="center"/>
            <w:hideMark/>
          </w:tcPr>
          <w:p w14:paraId="08A4A278" w14:textId="2743ACD8" w:rsidR="008E7B47" w:rsidRPr="008E7B47" w:rsidRDefault="008E7B47" w:rsidP="008E7B47">
            <w:pPr>
              <w:pStyle w:val="aa"/>
              <w:jc w:val="center"/>
              <w:rPr>
                <w:sz w:val="20"/>
                <w:lang w:eastAsia="ru-RU"/>
              </w:rPr>
            </w:pPr>
            <w:r w:rsidRPr="008E7B47">
              <w:rPr>
                <w:sz w:val="20"/>
                <w:lang w:eastAsia="ru-RU"/>
              </w:rPr>
              <w:t>2 242 681</w:t>
            </w:r>
          </w:p>
        </w:tc>
        <w:tc>
          <w:tcPr>
            <w:tcW w:w="1380" w:type="dxa"/>
            <w:shd w:val="clear" w:color="auto" w:fill="auto"/>
            <w:noWrap/>
            <w:vAlign w:val="center"/>
            <w:hideMark/>
          </w:tcPr>
          <w:p w14:paraId="2EF98746" w14:textId="49B888A3" w:rsidR="008E7B47" w:rsidRPr="008E7B47" w:rsidRDefault="008E7B47" w:rsidP="008E7B47">
            <w:pPr>
              <w:pStyle w:val="aa"/>
              <w:jc w:val="center"/>
              <w:rPr>
                <w:sz w:val="20"/>
                <w:lang w:eastAsia="ru-RU"/>
              </w:rPr>
            </w:pPr>
            <w:r w:rsidRPr="008E7B47">
              <w:rPr>
                <w:sz w:val="20"/>
                <w:lang w:eastAsia="ru-RU"/>
              </w:rPr>
              <w:t>2 355 630</w:t>
            </w:r>
          </w:p>
        </w:tc>
        <w:tc>
          <w:tcPr>
            <w:tcW w:w="1380" w:type="dxa"/>
            <w:shd w:val="clear" w:color="auto" w:fill="auto"/>
            <w:noWrap/>
            <w:vAlign w:val="center"/>
            <w:hideMark/>
          </w:tcPr>
          <w:p w14:paraId="35C74C51" w14:textId="16B37AA8" w:rsidR="008E7B47" w:rsidRPr="008E7B47" w:rsidRDefault="008E7B47" w:rsidP="008E7B47">
            <w:pPr>
              <w:pStyle w:val="aa"/>
              <w:jc w:val="center"/>
              <w:rPr>
                <w:sz w:val="20"/>
                <w:lang w:eastAsia="ru-RU"/>
              </w:rPr>
            </w:pPr>
            <w:r w:rsidRPr="008E7B47">
              <w:rPr>
                <w:sz w:val="20"/>
                <w:lang w:eastAsia="ru-RU"/>
              </w:rPr>
              <w:t>2 471 685</w:t>
            </w:r>
          </w:p>
        </w:tc>
        <w:tc>
          <w:tcPr>
            <w:tcW w:w="1380" w:type="dxa"/>
            <w:shd w:val="clear" w:color="auto" w:fill="auto"/>
            <w:noWrap/>
            <w:vAlign w:val="center"/>
            <w:hideMark/>
          </w:tcPr>
          <w:p w14:paraId="39C788A2" w14:textId="737B1BBD" w:rsidR="008E7B47" w:rsidRPr="008E7B47" w:rsidRDefault="008E7B47" w:rsidP="008E7B47">
            <w:pPr>
              <w:pStyle w:val="aa"/>
              <w:jc w:val="center"/>
              <w:rPr>
                <w:sz w:val="20"/>
                <w:lang w:eastAsia="ru-RU"/>
              </w:rPr>
            </w:pPr>
            <w:r w:rsidRPr="008E7B47">
              <w:rPr>
                <w:sz w:val="20"/>
                <w:lang w:eastAsia="ru-RU"/>
              </w:rPr>
              <w:t>2 588 529</w:t>
            </w:r>
          </w:p>
        </w:tc>
        <w:tc>
          <w:tcPr>
            <w:tcW w:w="1400" w:type="dxa"/>
            <w:shd w:val="clear" w:color="auto" w:fill="auto"/>
            <w:noWrap/>
            <w:vAlign w:val="center"/>
            <w:hideMark/>
          </w:tcPr>
          <w:p w14:paraId="36D17416" w14:textId="4BAC92CB" w:rsidR="008E7B47" w:rsidRPr="008E7B47" w:rsidRDefault="008E7B47" w:rsidP="008E7B47">
            <w:pPr>
              <w:pStyle w:val="aa"/>
              <w:jc w:val="center"/>
              <w:rPr>
                <w:sz w:val="20"/>
                <w:lang w:eastAsia="ru-RU"/>
              </w:rPr>
            </w:pPr>
            <w:r w:rsidRPr="008E7B47">
              <w:rPr>
                <w:sz w:val="20"/>
                <w:lang w:eastAsia="ru-RU"/>
              </w:rPr>
              <w:t>2 710 897</w:t>
            </w:r>
          </w:p>
        </w:tc>
      </w:tr>
      <w:tr w:rsidR="008E7B47" w:rsidRPr="008E7B47" w14:paraId="60CAB960" w14:textId="77777777" w:rsidTr="008E7B47">
        <w:trPr>
          <w:trHeight w:val="290"/>
        </w:trPr>
        <w:tc>
          <w:tcPr>
            <w:tcW w:w="2269" w:type="dxa"/>
            <w:shd w:val="clear" w:color="auto" w:fill="auto"/>
            <w:noWrap/>
            <w:vAlign w:val="center"/>
            <w:hideMark/>
          </w:tcPr>
          <w:p w14:paraId="0DAECCEB" w14:textId="77777777" w:rsidR="008E7B47" w:rsidRPr="008E7B47" w:rsidRDefault="008E7B47" w:rsidP="008E7B47">
            <w:pPr>
              <w:pStyle w:val="aa"/>
              <w:rPr>
                <w:sz w:val="20"/>
                <w:lang w:eastAsia="ru-RU"/>
              </w:rPr>
            </w:pPr>
            <w:r w:rsidRPr="008E7B47">
              <w:rPr>
                <w:sz w:val="20"/>
                <w:lang w:eastAsia="ru-RU"/>
              </w:rPr>
              <w:t>Всего, в том числе</w:t>
            </w:r>
          </w:p>
        </w:tc>
        <w:tc>
          <w:tcPr>
            <w:tcW w:w="1985" w:type="dxa"/>
            <w:shd w:val="clear" w:color="auto" w:fill="auto"/>
            <w:noWrap/>
            <w:vAlign w:val="center"/>
            <w:hideMark/>
          </w:tcPr>
          <w:p w14:paraId="05F8074D" w14:textId="77777777" w:rsidR="008E7B47" w:rsidRPr="008E7B47" w:rsidRDefault="008E7B47" w:rsidP="008E7B47">
            <w:pPr>
              <w:pStyle w:val="aa"/>
              <w:rPr>
                <w:sz w:val="20"/>
                <w:lang w:eastAsia="ru-RU"/>
              </w:rPr>
            </w:pPr>
          </w:p>
        </w:tc>
        <w:tc>
          <w:tcPr>
            <w:tcW w:w="1920" w:type="dxa"/>
            <w:shd w:val="clear" w:color="auto" w:fill="auto"/>
            <w:noWrap/>
            <w:vAlign w:val="center"/>
            <w:hideMark/>
          </w:tcPr>
          <w:p w14:paraId="173CC3BB" w14:textId="29787B9A" w:rsidR="008E7B47" w:rsidRPr="008E7B47" w:rsidRDefault="008E7B47" w:rsidP="008E7B47">
            <w:pPr>
              <w:pStyle w:val="aa"/>
              <w:jc w:val="center"/>
              <w:rPr>
                <w:sz w:val="20"/>
                <w:lang w:eastAsia="ru-RU"/>
              </w:rPr>
            </w:pPr>
            <w:r w:rsidRPr="008E7B47">
              <w:rPr>
                <w:sz w:val="20"/>
                <w:lang w:eastAsia="ru-RU"/>
              </w:rPr>
              <w:t>12 737 858</w:t>
            </w:r>
          </w:p>
        </w:tc>
        <w:tc>
          <w:tcPr>
            <w:tcW w:w="1160" w:type="dxa"/>
            <w:shd w:val="clear" w:color="auto" w:fill="auto"/>
            <w:noWrap/>
            <w:vAlign w:val="center"/>
            <w:hideMark/>
          </w:tcPr>
          <w:p w14:paraId="112D9D9A" w14:textId="10A0214B" w:rsidR="008E7B47" w:rsidRPr="008E7B47" w:rsidRDefault="008E7B47" w:rsidP="008E7B47">
            <w:pPr>
              <w:pStyle w:val="aa"/>
              <w:jc w:val="center"/>
              <w:rPr>
                <w:sz w:val="20"/>
                <w:lang w:eastAsia="ru-RU"/>
              </w:rPr>
            </w:pPr>
            <w:r w:rsidRPr="008E7B47">
              <w:rPr>
                <w:sz w:val="20"/>
                <w:lang w:eastAsia="ru-RU"/>
              </w:rPr>
              <w:t>403 020</w:t>
            </w:r>
          </w:p>
        </w:tc>
        <w:tc>
          <w:tcPr>
            <w:tcW w:w="1380" w:type="dxa"/>
            <w:shd w:val="clear" w:color="auto" w:fill="auto"/>
            <w:noWrap/>
            <w:vAlign w:val="center"/>
            <w:hideMark/>
          </w:tcPr>
          <w:p w14:paraId="1E03C70F" w14:textId="67CDAA24" w:rsidR="008E7B47" w:rsidRPr="008E7B47" w:rsidRDefault="008E7B47" w:rsidP="008E7B47">
            <w:pPr>
              <w:pStyle w:val="aa"/>
              <w:jc w:val="center"/>
              <w:rPr>
                <w:sz w:val="20"/>
                <w:lang w:eastAsia="ru-RU"/>
              </w:rPr>
            </w:pPr>
            <w:r w:rsidRPr="008E7B47">
              <w:rPr>
                <w:sz w:val="20"/>
                <w:lang w:eastAsia="ru-RU"/>
              </w:rPr>
              <w:t>195 350</w:t>
            </w:r>
          </w:p>
        </w:tc>
        <w:tc>
          <w:tcPr>
            <w:tcW w:w="1380" w:type="dxa"/>
            <w:shd w:val="clear" w:color="auto" w:fill="auto"/>
            <w:noWrap/>
            <w:vAlign w:val="center"/>
            <w:hideMark/>
          </w:tcPr>
          <w:p w14:paraId="11F84113" w14:textId="5684C090" w:rsidR="008E7B47" w:rsidRPr="008E7B47" w:rsidRDefault="008E7B47" w:rsidP="008E7B47">
            <w:pPr>
              <w:pStyle w:val="aa"/>
              <w:jc w:val="center"/>
              <w:rPr>
                <w:sz w:val="20"/>
                <w:lang w:eastAsia="ru-RU"/>
              </w:rPr>
            </w:pPr>
            <w:r w:rsidRPr="008E7B47">
              <w:rPr>
                <w:sz w:val="20"/>
                <w:lang w:eastAsia="ru-RU"/>
              </w:rPr>
              <w:t>2 591 937</w:t>
            </w:r>
          </w:p>
        </w:tc>
        <w:tc>
          <w:tcPr>
            <w:tcW w:w="1380" w:type="dxa"/>
            <w:shd w:val="clear" w:color="auto" w:fill="auto"/>
            <w:noWrap/>
            <w:vAlign w:val="center"/>
            <w:hideMark/>
          </w:tcPr>
          <w:p w14:paraId="7BE53956" w14:textId="44FCE7A8" w:rsidR="008E7B47" w:rsidRPr="008E7B47" w:rsidRDefault="008E7B47" w:rsidP="008E7B47">
            <w:pPr>
              <w:pStyle w:val="aa"/>
              <w:jc w:val="center"/>
              <w:rPr>
                <w:sz w:val="20"/>
                <w:lang w:eastAsia="ru-RU"/>
              </w:rPr>
            </w:pPr>
            <w:r w:rsidRPr="008E7B47">
              <w:rPr>
                <w:sz w:val="20"/>
                <w:lang w:eastAsia="ru-RU"/>
              </w:rPr>
              <w:t>2 919 850</w:t>
            </w:r>
          </w:p>
        </w:tc>
        <w:tc>
          <w:tcPr>
            <w:tcW w:w="1380" w:type="dxa"/>
            <w:shd w:val="clear" w:color="auto" w:fill="auto"/>
            <w:noWrap/>
            <w:vAlign w:val="center"/>
            <w:hideMark/>
          </w:tcPr>
          <w:p w14:paraId="23D5845E" w14:textId="566C3047" w:rsidR="008E7B47" w:rsidRPr="008E7B47" w:rsidRDefault="008E7B47" w:rsidP="008E7B47">
            <w:pPr>
              <w:pStyle w:val="aa"/>
              <w:jc w:val="center"/>
              <w:rPr>
                <w:sz w:val="20"/>
                <w:lang w:eastAsia="ru-RU"/>
              </w:rPr>
            </w:pPr>
            <w:r w:rsidRPr="008E7B47">
              <w:rPr>
                <w:sz w:val="20"/>
                <w:lang w:eastAsia="ru-RU"/>
              </w:rPr>
              <w:t>3 106 164</w:t>
            </w:r>
          </w:p>
        </w:tc>
        <w:tc>
          <w:tcPr>
            <w:tcW w:w="1380" w:type="dxa"/>
            <w:shd w:val="clear" w:color="auto" w:fill="auto"/>
            <w:noWrap/>
            <w:vAlign w:val="center"/>
            <w:hideMark/>
          </w:tcPr>
          <w:p w14:paraId="5143C1D2" w14:textId="7C4C329C" w:rsidR="008E7B47" w:rsidRPr="008E7B47" w:rsidRDefault="008E7B47" w:rsidP="008E7B47">
            <w:pPr>
              <w:pStyle w:val="aa"/>
              <w:jc w:val="center"/>
              <w:rPr>
                <w:sz w:val="20"/>
                <w:lang w:eastAsia="ru-RU"/>
              </w:rPr>
            </w:pPr>
            <w:r w:rsidRPr="008E7B47">
              <w:rPr>
                <w:sz w:val="20"/>
                <w:lang w:eastAsia="ru-RU"/>
              </w:rPr>
              <w:t>3 514 111</w:t>
            </w:r>
          </w:p>
        </w:tc>
        <w:tc>
          <w:tcPr>
            <w:tcW w:w="1400" w:type="dxa"/>
            <w:shd w:val="clear" w:color="auto" w:fill="auto"/>
            <w:noWrap/>
            <w:vAlign w:val="center"/>
            <w:hideMark/>
          </w:tcPr>
          <w:p w14:paraId="2F6F6D8E" w14:textId="0631503B" w:rsidR="008E7B47" w:rsidRPr="008E7B47" w:rsidRDefault="008E7B47" w:rsidP="008E7B47">
            <w:pPr>
              <w:pStyle w:val="aa"/>
              <w:jc w:val="center"/>
              <w:rPr>
                <w:sz w:val="20"/>
                <w:lang w:eastAsia="ru-RU"/>
              </w:rPr>
            </w:pPr>
            <w:r w:rsidRPr="008E7B47">
              <w:rPr>
                <w:sz w:val="20"/>
                <w:lang w:eastAsia="ru-RU"/>
              </w:rPr>
              <w:t>2 710 897</w:t>
            </w:r>
          </w:p>
        </w:tc>
      </w:tr>
      <w:tr w:rsidR="008E7B47" w:rsidRPr="008E7B47" w14:paraId="56A319BD" w14:textId="77777777" w:rsidTr="008E7B47">
        <w:trPr>
          <w:trHeight w:val="580"/>
        </w:trPr>
        <w:tc>
          <w:tcPr>
            <w:tcW w:w="2269" w:type="dxa"/>
            <w:shd w:val="clear" w:color="auto" w:fill="auto"/>
            <w:noWrap/>
            <w:vAlign w:val="center"/>
            <w:hideMark/>
          </w:tcPr>
          <w:p w14:paraId="5C367B14" w14:textId="77777777" w:rsidR="008E7B47" w:rsidRPr="008E7B47" w:rsidRDefault="008E7B47" w:rsidP="008E7B47">
            <w:pPr>
              <w:pStyle w:val="aa"/>
              <w:rPr>
                <w:sz w:val="20"/>
                <w:lang w:eastAsia="ru-RU"/>
              </w:rPr>
            </w:pPr>
          </w:p>
        </w:tc>
        <w:tc>
          <w:tcPr>
            <w:tcW w:w="1985" w:type="dxa"/>
            <w:shd w:val="clear" w:color="auto" w:fill="auto"/>
            <w:vAlign w:val="center"/>
            <w:hideMark/>
          </w:tcPr>
          <w:p w14:paraId="311C9AFD" w14:textId="77777777" w:rsidR="008E7B47" w:rsidRPr="008E7B47" w:rsidRDefault="008E7B47" w:rsidP="008E7B47">
            <w:pPr>
              <w:pStyle w:val="aa"/>
              <w:rPr>
                <w:sz w:val="20"/>
                <w:lang w:eastAsia="ru-RU"/>
              </w:rPr>
            </w:pPr>
            <w:r w:rsidRPr="008E7B47">
              <w:rPr>
                <w:sz w:val="20"/>
                <w:lang w:eastAsia="ru-RU"/>
              </w:rPr>
              <w:t>из тарифных источников финансирования</w:t>
            </w:r>
          </w:p>
        </w:tc>
        <w:tc>
          <w:tcPr>
            <w:tcW w:w="1920" w:type="dxa"/>
            <w:shd w:val="clear" w:color="auto" w:fill="auto"/>
            <w:noWrap/>
            <w:vAlign w:val="center"/>
            <w:hideMark/>
          </w:tcPr>
          <w:p w14:paraId="3172A4E4" w14:textId="178362A0" w:rsidR="008E7B47" w:rsidRPr="008E7B47" w:rsidRDefault="008E7B47" w:rsidP="008E7B47">
            <w:pPr>
              <w:pStyle w:val="aa"/>
              <w:jc w:val="center"/>
              <w:rPr>
                <w:sz w:val="20"/>
                <w:lang w:eastAsia="ru-RU"/>
              </w:rPr>
            </w:pPr>
            <w:r w:rsidRPr="008E7B47">
              <w:rPr>
                <w:sz w:val="20"/>
                <w:lang w:eastAsia="ru-RU"/>
              </w:rPr>
              <w:t>3 069 848</w:t>
            </w:r>
          </w:p>
        </w:tc>
        <w:tc>
          <w:tcPr>
            <w:tcW w:w="1160" w:type="dxa"/>
            <w:shd w:val="clear" w:color="auto" w:fill="auto"/>
            <w:noWrap/>
            <w:vAlign w:val="center"/>
            <w:hideMark/>
          </w:tcPr>
          <w:p w14:paraId="162C9586" w14:textId="7BCF1A50" w:rsidR="008E7B47" w:rsidRPr="008E7B47" w:rsidRDefault="008E7B47" w:rsidP="008E7B47">
            <w:pPr>
              <w:pStyle w:val="aa"/>
              <w:jc w:val="center"/>
              <w:rPr>
                <w:sz w:val="20"/>
                <w:lang w:eastAsia="ru-RU"/>
              </w:rPr>
            </w:pPr>
            <w:r w:rsidRPr="008E7B47">
              <w:rPr>
                <w:sz w:val="20"/>
                <w:lang w:eastAsia="ru-RU"/>
              </w:rPr>
              <w:t>403 020</w:t>
            </w:r>
          </w:p>
        </w:tc>
        <w:tc>
          <w:tcPr>
            <w:tcW w:w="1380" w:type="dxa"/>
            <w:shd w:val="clear" w:color="auto" w:fill="auto"/>
            <w:noWrap/>
            <w:vAlign w:val="center"/>
            <w:hideMark/>
          </w:tcPr>
          <w:p w14:paraId="4770EF39" w14:textId="2AC8728D" w:rsidR="008E7B47" w:rsidRPr="008E7B47" w:rsidRDefault="008E7B47" w:rsidP="008E7B47">
            <w:pPr>
              <w:pStyle w:val="aa"/>
              <w:jc w:val="center"/>
              <w:rPr>
                <w:sz w:val="20"/>
                <w:lang w:eastAsia="ru-RU"/>
              </w:rPr>
            </w:pPr>
            <w:r w:rsidRPr="008E7B47">
              <w:rPr>
                <w:sz w:val="20"/>
                <w:lang w:eastAsia="ru-RU"/>
              </w:rPr>
              <w:t>195 350</w:t>
            </w:r>
          </w:p>
        </w:tc>
        <w:tc>
          <w:tcPr>
            <w:tcW w:w="1380" w:type="dxa"/>
            <w:shd w:val="clear" w:color="auto" w:fill="auto"/>
            <w:noWrap/>
            <w:vAlign w:val="center"/>
            <w:hideMark/>
          </w:tcPr>
          <w:p w14:paraId="52964ABA" w14:textId="22859060" w:rsidR="008E7B47" w:rsidRPr="008E7B47" w:rsidRDefault="008E7B47" w:rsidP="008E7B47">
            <w:pPr>
              <w:pStyle w:val="aa"/>
              <w:jc w:val="center"/>
              <w:rPr>
                <w:sz w:val="20"/>
                <w:lang w:eastAsia="ru-RU"/>
              </w:rPr>
            </w:pPr>
            <w:r w:rsidRPr="008E7B47">
              <w:rPr>
                <w:sz w:val="20"/>
                <w:lang w:eastAsia="ru-RU"/>
              </w:rPr>
              <w:t>349 257</w:t>
            </w:r>
          </w:p>
        </w:tc>
        <w:tc>
          <w:tcPr>
            <w:tcW w:w="1380" w:type="dxa"/>
            <w:shd w:val="clear" w:color="auto" w:fill="auto"/>
            <w:noWrap/>
            <w:vAlign w:val="center"/>
            <w:hideMark/>
          </w:tcPr>
          <w:p w14:paraId="6ABDA66C" w14:textId="227F988C" w:rsidR="008E7B47" w:rsidRPr="008E7B47" w:rsidRDefault="008E7B47" w:rsidP="008E7B47">
            <w:pPr>
              <w:pStyle w:val="aa"/>
              <w:jc w:val="center"/>
              <w:rPr>
                <w:sz w:val="20"/>
                <w:lang w:eastAsia="ru-RU"/>
              </w:rPr>
            </w:pPr>
            <w:r w:rsidRPr="008E7B47">
              <w:rPr>
                <w:sz w:val="20"/>
                <w:lang w:eastAsia="ru-RU"/>
              </w:rPr>
              <w:t>564 220</w:t>
            </w:r>
          </w:p>
        </w:tc>
        <w:tc>
          <w:tcPr>
            <w:tcW w:w="1380" w:type="dxa"/>
            <w:shd w:val="clear" w:color="auto" w:fill="auto"/>
            <w:noWrap/>
            <w:vAlign w:val="center"/>
            <w:hideMark/>
          </w:tcPr>
          <w:p w14:paraId="08A669CF" w14:textId="28E93366" w:rsidR="008E7B47" w:rsidRPr="008E7B47" w:rsidRDefault="008E7B47" w:rsidP="008E7B47">
            <w:pPr>
              <w:pStyle w:val="aa"/>
              <w:jc w:val="center"/>
              <w:rPr>
                <w:sz w:val="20"/>
                <w:lang w:eastAsia="ru-RU"/>
              </w:rPr>
            </w:pPr>
            <w:r w:rsidRPr="008E7B47">
              <w:rPr>
                <w:sz w:val="20"/>
                <w:lang w:eastAsia="ru-RU"/>
              </w:rPr>
              <w:t>634 479</w:t>
            </w:r>
          </w:p>
        </w:tc>
        <w:tc>
          <w:tcPr>
            <w:tcW w:w="1380" w:type="dxa"/>
            <w:shd w:val="clear" w:color="auto" w:fill="auto"/>
            <w:noWrap/>
            <w:vAlign w:val="center"/>
            <w:hideMark/>
          </w:tcPr>
          <w:p w14:paraId="7335E53D" w14:textId="7303839C" w:rsidR="008E7B47" w:rsidRPr="008E7B47" w:rsidRDefault="008E7B47" w:rsidP="008E7B47">
            <w:pPr>
              <w:pStyle w:val="aa"/>
              <w:jc w:val="center"/>
              <w:rPr>
                <w:sz w:val="20"/>
                <w:lang w:eastAsia="ru-RU"/>
              </w:rPr>
            </w:pPr>
            <w:r w:rsidRPr="008E7B47">
              <w:rPr>
                <w:sz w:val="20"/>
                <w:lang w:eastAsia="ru-RU"/>
              </w:rPr>
              <w:t>925 582</w:t>
            </w:r>
          </w:p>
        </w:tc>
        <w:tc>
          <w:tcPr>
            <w:tcW w:w="1400" w:type="dxa"/>
            <w:shd w:val="clear" w:color="auto" w:fill="auto"/>
            <w:noWrap/>
            <w:vAlign w:val="center"/>
            <w:hideMark/>
          </w:tcPr>
          <w:p w14:paraId="75A85A74" w14:textId="7DEAB777" w:rsidR="008E7B47" w:rsidRPr="008E7B47" w:rsidRDefault="008E7B47" w:rsidP="008E7B47">
            <w:pPr>
              <w:pStyle w:val="aa"/>
              <w:jc w:val="center"/>
              <w:rPr>
                <w:sz w:val="20"/>
                <w:lang w:eastAsia="ru-RU"/>
              </w:rPr>
            </w:pPr>
            <w:r w:rsidRPr="008E7B47">
              <w:rPr>
                <w:sz w:val="20"/>
                <w:lang w:eastAsia="ru-RU"/>
              </w:rPr>
              <w:t>-</w:t>
            </w:r>
          </w:p>
        </w:tc>
      </w:tr>
    </w:tbl>
    <w:p w14:paraId="44CFDCAA" w14:textId="77777777" w:rsidR="0009296A" w:rsidRDefault="0009296A" w:rsidP="0009296A"/>
    <w:p w14:paraId="755132B5" w14:textId="77777777" w:rsidR="0009296A" w:rsidRDefault="0009296A" w:rsidP="00AD1667"/>
    <w:p w14:paraId="4713387F" w14:textId="77777777" w:rsidR="0009296A" w:rsidRDefault="0009296A" w:rsidP="00AD1667">
      <w:pPr>
        <w:sectPr w:rsidR="0009296A" w:rsidSect="0009296A">
          <w:pgSz w:w="16838" w:h="11906" w:orient="landscape"/>
          <w:pgMar w:top="1418" w:right="1134" w:bottom="1418" w:left="1134" w:header="708" w:footer="708" w:gutter="0"/>
          <w:cols w:space="708"/>
          <w:titlePg/>
          <w:docGrid w:linePitch="381"/>
        </w:sectPr>
      </w:pPr>
    </w:p>
    <w:p w14:paraId="476B4BF5" w14:textId="264C026B" w:rsidR="00B46878" w:rsidRDefault="009C276D" w:rsidP="00B46878">
      <w:pPr>
        <w:ind w:firstLine="0"/>
      </w:pPr>
      <w:bookmarkStart w:id="14" w:name="_Toc526219367"/>
      <w:bookmarkStart w:id="15" w:name="_Toc526219407"/>
      <w:bookmarkStart w:id="16" w:name="_Toc500180610"/>
      <w:bookmarkStart w:id="17" w:name="_Toc507494021"/>
      <w:bookmarkEnd w:id="14"/>
      <w:bookmarkEnd w:id="15"/>
      <w:r>
        <w:rPr>
          <w:noProof/>
          <w:lang w:eastAsia="ru-RU"/>
        </w:rPr>
        <w:lastRenderedPageBreak/>
        <w:drawing>
          <wp:inline distT="0" distB="0" distL="0" distR="0" wp14:anchorId="48E25760" wp14:editId="17F8D426">
            <wp:extent cx="6074797" cy="3643196"/>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1095" cy="3646973"/>
                    </a:xfrm>
                    <a:prstGeom prst="rect">
                      <a:avLst/>
                    </a:prstGeom>
                    <a:noFill/>
                  </pic:spPr>
                </pic:pic>
              </a:graphicData>
            </a:graphic>
          </wp:inline>
        </w:drawing>
      </w:r>
    </w:p>
    <w:p w14:paraId="7A4DDE73" w14:textId="77777777" w:rsidR="00B46878" w:rsidRDefault="00B46878" w:rsidP="00B46878">
      <w:pPr>
        <w:pStyle w:val="a6"/>
        <w:ind w:firstLine="0"/>
        <w:jc w:val="center"/>
      </w:pPr>
      <w:bookmarkStart w:id="18" w:name="_Toc3212315"/>
      <w:r>
        <w:t xml:space="preserve">Рис. </w:t>
      </w:r>
      <w:r w:rsidR="00836881">
        <w:fldChar w:fldCharType="begin"/>
      </w:r>
      <w:r w:rsidR="00836881">
        <w:instrText xml:space="preserve"> STYLEREF 1 \s </w:instrText>
      </w:r>
      <w:r w:rsidR="00836881">
        <w:fldChar w:fldCharType="separate"/>
      </w:r>
      <w:r w:rsidR="00241CD9">
        <w:rPr>
          <w:noProof/>
        </w:rPr>
        <w:t>2</w:t>
      </w:r>
      <w:r w:rsidR="00836881">
        <w:rPr>
          <w:noProof/>
        </w:rPr>
        <w:fldChar w:fldCharType="end"/>
      </w:r>
      <w:r>
        <w:t>.</w:t>
      </w:r>
      <w:r w:rsidR="00836881">
        <w:fldChar w:fldCharType="begin"/>
      </w:r>
      <w:r w:rsidR="00836881">
        <w:instrText xml:space="preserve"> SEQ Рис. \* ARABIC \s 1 </w:instrText>
      </w:r>
      <w:r w:rsidR="00836881">
        <w:fldChar w:fldCharType="separate"/>
      </w:r>
      <w:r w:rsidR="00241CD9">
        <w:rPr>
          <w:noProof/>
        </w:rPr>
        <w:t>1</w:t>
      </w:r>
      <w:r w:rsidR="00836881">
        <w:rPr>
          <w:noProof/>
        </w:rPr>
        <w:fldChar w:fldCharType="end"/>
      </w:r>
      <w:r>
        <w:t>. Структура затрат в источники теплоснабжения</w:t>
      </w:r>
      <w:bookmarkEnd w:id="18"/>
    </w:p>
    <w:p w14:paraId="185BE9ED" w14:textId="77777777" w:rsidR="00B46878" w:rsidRPr="00B46878" w:rsidRDefault="00B46878" w:rsidP="00B46878"/>
    <w:p w14:paraId="1929DE39" w14:textId="77777777" w:rsidR="00B46878" w:rsidRDefault="00B46878">
      <w:pPr>
        <w:spacing w:line="259" w:lineRule="auto"/>
        <w:ind w:firstLine="0"/>
        <w:jc w:val="left"/>
        <w:rPr>
          <w:rFonts w:eastAsiaTheme="majorEastAsia"/>
          <w:b/>
          <w:szCs w:val="26"/>
        </w:rPr>
      </w:pPr>
      <w:r>
        <w:br w:type="page"/>
      </w:r>
    </w:p>
    <w:p w14:paraId="763F023A" w14:textId="77777777" w:rsidR="00C43252" w:rsidRDefault="00C43252" w:rsidP="00CE1911">
      <w:pPr>
        <w:pStyle w:val="2"/>
      </w:pPr>
      <w:bookmarkStart w:id="19" w:name="_Toc3212310"/>
      <w:r w:rsidRPr="0019396B">
        <w:lastRenderedPageBreak/>
        <w:t>Предложения по величине необходимых инвестиций в строительство</w:t>
      </w:r>
      <w:r>
        <w:t>,</w:t>
      </w:r>
      <w:r w:rsidRPr="0019396B">
        <w:t xml:space="preserve"> реконструкцию и техническое перевооружение</w:t>
      </w:r>
      <w:r>
        <w:t xml:space="preserve"> тепловых сетей</w:t>
      </w:r>
      <w:bookmarkEnd w:id="19"/>
    </w:p>
    <w:p w14:paraId="6A455CE2" w14:textId="0D008151" w:rsidR="00334F96" w:rsidRDefault="00334F96" w:rsidP="00334F96">
      <w:r>
        <w:t xml:space="preserve">Предложения </w:t>
      </w:r>
      <w:r>
        <w:rPr>
          <w:spacing w:val="-3"/>
        </w:rPr>
        <w:t xml:space="preserve">по </w:t>
      </w:r>
      <w:r>
        <w:t>новому строительству, р</w:t>
      </w:r>
      <w:r w:rsidRPr="0081797A">
        <w:t>е</w:t>
      </w:r>
      <w:r>
        <w:t xml:space="preserve">конструкции и техническому перевооружению тепловых сетей и сооружений на них </w:t>
      </w:r>
      <w:r>
        <w:rPr>
          <w:spacing w:val="-7"/>
        </w:rPr>
        <w:t xml:space="preserve">сформированы </w:t>
      </w:r>
      <w:r>
        <w:t xml:space="preserve">на основе мероприятий, </w:t>
      </w:r>
      <w:r>
        <w:rPr>
          <w:spacing w:val="-6"/>
        </w:rPr>
        <w:t xml:space="preserve">приведенных </w:t>
      </w:r>
      <w:r>
        <w:t xml:space="preserve">в Обосновывающих материалах к </w:t>
      </w:r>
      <w:r>
        <w:rPr>
          <w:spacing w:val="-4"/>
        </w:rPr>
        <w:t xml:space="preserve">схеме </w:t>
      </w:r>
      <w:r>
        <w:t xml:space="preserve">теплоснабжения: </w:t>
      </w:r>
      <w:r w:rsidR="009C276D">
        <w:rPr>
          <w:spacing w:val="-6"/>
        </w:rPr>
        <w:t xml:space="preserve">Главе </w:t>
      </w:r>
      <w:r w:rsidR="009C276D">
        <w:t>5 «Мастер-план развития систем теплоснабжения муниципального образования город Нижнекамск»</w:t>
      </w:r>
      <w:r>
        <w:t xml:space="preserve"> и </w:t>
      </w:r>
      <w:r>
        <w:rPr>
          <w:spacing w:val="-6"/>
        </w:rPr>
        <w:t xml:space="preserve">Главе </w:t>
      </w:r>
      <w:r>
        <w:t>8 «Предложения по строительству и реконструкции тепловых сетей».</w:t>
      </w:r>
    </w:p>
    <w:p w14:paraId="02094703" w14:textId="0A3FE9BB" w:rsidR="005A3CAE" w:rsidRPr="0007499D" w:rsidRDefault="005A3CAE" w:rsidP="005A3CAE">
      <w:r w:rsidRPr="0007499D">
        <w:t xml:space="preserve">В данной главе представлены предложения и мероприятия </w:t>
      </w:r>
      <w:r>
        <w:t>по</w:t>
      </w:r>
      <w:r w:rsidRPr="0007499D">
        <w:t xml:space="preserve"> тепловы</w:t>
      </w:r>
      <w:r>
        <w:t>м</w:t>
      </w:r>
      <w:r w:rsidRPr="0007499D">
        <w:t xml:space="preserve"> сет</w:t>
      </w:r>
      <w:r>
        <w:t>ям</w:t>
      </w:r>
      <w:r w:rsidRPr="0007499D">
        <w:t xml:space="preserve"> города </w:t>
      </w:r>
      <w:r w:rsidR="009C276D">
        <w:t>Нижнекамска</w:t>
      </w:r>
      <w:r w:rsidRPr="0007499D">
        <w:t xml:space="preserve">. </w:t>
      </w:r>
    </w:p>
    <w:p w14:paraId="12B380C8" w14:textId="77777777" w:rsidR="00BF0F1B" w:rsidRDefault="00BF0F1B" w:rsidP="00BF0F1B">
      <w:pPr>
        <w:rPr>
          <w:spacing w:val="-7"/>
        </w:rPr>
      </w:pPr>
      <w:r>
        <w:t xml:space="preserve">Оценка стоимости капитальных вложений в </w:t>
      </w:r>
      <w:r>
        <w:rPr>
          <w:spacing w:val="-6"/>
        </w:rPr>
        <w:t xml:space="preserve">реконструкцию </w:t>
      </w:r>
      <w:r>
        <w:t xml:space="preserve">и </w:t>
      </w:r>
      <w:r>
        <w:rPr>
          <w:spacing w:val="-4"/>
        </w:rPr>
        <w:t xml:space="preserve">новое </w:t>
      </w:r>
      <w:r>
        <w:t xml:space="preserve">строительство </w:t>
      </w:r>
      <w:r>
        <w:rPr>
          <w:spacing w:val="-6"/>
        </w:rPr>
        <w:t xml:space="preserve">тепловых </w:t>
      </w:r>
      <w:r>
        <w:rPr>
          <w:spacing w:val="-4"/>
        </w:rPr>
        <w:t xml:space="preserve">сетей </w:t>
      </w:r>
      <w:r>
        <w:rPr>
          <w:spacing w:val="-7"/>
        </w:rPr>
        <w:t xml:space="preserve">осуществлялась </w:t>
      </w:r>
      <w:r>
        <w:t xml:space="preserve">на основании </w:t>
      </w:r>
      <w:r w:rsidR="005B46EB">
        <w:rPr>
          <w:spacing w:val="-7"/>
        </w:rPr>
        <w:t>укрупненных показателей стоимости перекладки тепловых сетей инвестиционных программ теплоснабжающих организаций города.</w:t>
      </w:r>
    </w:p>
    <w:p w14:paraId="0B602DB6" w14:textId="77777777" w:rsidR="00245ED1" w:rsidRDefault="00245ED1" w:rsidP="00BF0F1B">
      <w:pPr>
        <w:rPr>
          <w:spacing w:val="-7"/>
        </w:rPr>
      </w:pPr>
      <w:r>
        <w:rPr>
          <w:spacing w:val="-7"/>
        </w:rPr>
        <w:t xml:space="preserve">Сводная потребность в инвестициях в тепловые сети представлена в </w:t>
      </w:r>
      <w:r w:rsidR="00BF34B9">
        <w:rPr>
          <w:spacing w:val="-7"/>
        </w:rPr>
        <w:fldChar w:fldCharType="begin"/>
      </w:r>
      <w:r w:rsidR="00BF34B9">
        <w:rPr>
          <w:spacing w:val="-7"/>
        </w:rPr>
        <w:instrText xml:space="preserve"> REF _Ref527953275 \h </w:instrText>
      </w:r>
      <w:r w:rsidR="00BF34B9">
        <w:rPr>
          <w:spacing w:val="-7"/>
        </w:rPr>
      </w:r>
      <w:r w:rsidR="00BF34B9">
        <w:rPr>
          <w:spacing w:val="-7"/>
        </w:rPr>
        <w:fldChar w:fldCharType="separate"/>
      </w:r>
      <w:r w:rsidR="00241CD9">
        <w:t xml:space="preserve">Табл. </w:t>
      </w:r>
      <w:r w:rsidR="00241CD9">
        <w:rPr>
          <w:noProof/>
        </w:rPr>
        <w:t>2</w:t>
      </w:r>
      <w:r w:rsidR="00241CD9">
        <w:t>.</w:t>
      </w:r>
      <w:r w:rsidR="00241CD9">
        <w:rPr>
          <w:noProof/>
        </w:rPr>
        <w:t>2</w:t>
      </w:r>
      <w:r w:rsidR="00BF34B9">
        <w:rPr>
          <w:spacing w:val="-7"/>
        </w:rPr>
        <w:fldChar w:fldCharType="end"/>
      </w:r>
      <w:r w:rsidR="00BF34B9">
        <w:rPr>
          <w:spacing w:val="-7"/>
        </w:rPr>
        <w:t>.</w:t>
      </w:r>
    </w:p>
    <w:p w14:paraId="03C64350" w14:textId="77777777" w:rsidR="005A3CAE" w:rsidRPr="005A3CAE" w:rsidRDefault="005A3CAE" w:rsidP="005A3CAE">
      <w:r>
        <w:t xml:space="preserve">Сами мероприятия подробно описаны в </w:t>
      </w:r>
      <w:r>
        <w:rPr>
          <w:spacing w:val="-6"/>
        </w:rPr>
        <w:t xml:space="preserve">Главе </w:t>
      </w:r>
      <w:r>
        <w:t xml:space="preserve">8 «Предложения по строительству и реконструкции тепловых сетей» и в </w:t>
      </w:r>
      <w:r w:rsidRPr="00041E0C">
        <w:t>Глав</w:t>
      </w:r>
      <w:r>
        <w:t xml:space="preserve">е </w:t>
      </w:r>
      <w:r w:rsidRPr="00041E0C">
        <w:t>16 Реестр проектов схемы теплоснабжени</w:t>
      </w:r>
      <w:r>
        <w:t>я.</w:t>
      </w:r>
    </w:p>
    <w:p w14:paraId="6810FD45" w14:textId="77777777" w:rsidR="00245ED1" w:rsidRDefault="00245ED1" w:rsidP="00BF0F1B">
      <w:pPr>
        <w:rPr>
          <w:spacing w:val="-7"/>
        </w:rPr>
      </w:pPr>
    </w:p>
    <w:p w14:paraId="6ED13C85" w14:textId="77777777" w:rsidR="00245ED1" w:rsidRDefault="00245ED1" w:rsidP="00BF0F1B">
      <w:pPr>
        <w:rPr>
          <w:spacing w:val="-7"/>
        </w:rPr>
      </w:pPr>
    </w:p>
    <w:p w14:paraId="6C0BAF34" w14:textId="77777777" w:rsidR="00245ED1" w:rsidRDefault="00245ED1" w:rsidP="00BF0F1B">
      <w:pPr>
        <w:rPr>
          <w:spacing w:val="-7"/>
        </w:rPr>
      </w:pPr>
    </w:p>
    <w:p w14:paraId="174D4585" w14:textId="77777777" w:rsidR="00245ED1" w:rsidRDefault="00245ED1" w:rsidP="00BF0F1B">
      <w:pPr>
        <w:sectPr w:rsidR="00245ED1" w:rsidSect="00361149">
          <w:footerReference w:type="default" r:id="rId12"/>
          <w:pgSz w:w="11906" w:h="16838"/>
          <w:pgMar w:top="1134" w:right="849" w:bottom="1134" w:left="1418" w:header="708" w:footer="708" w:gutter="0"/>
          <w:cols w:space="708"/>
          <w:docGrid w:linePitch="381"/>
        </w:sectPr>
      </w:pPr>
    </w:p>
    <w:p w14:paraId="0A70BAE3" w14:textId="47CB7D92" w:rsidR="00245ED1" w:rsidRDefault="00245ED1" w:rsidP="00245ED1">
      <w:pPr>
        <w:pStyle w:val="a6"/>
      </w:pPr>
      <w:bookmarkStart w:id="20" w:name="_Ref527953275"/>
      <w:bookmarkStart w:id="21" w:name="_Toc3212323"/>
      <w:r>
        <w:lastRenderedPageBreak/>
        <w:t xml:space="preserve">Табл. </w:t>
      </w:r>
      <w:r w:rsidR="00836881">
        <w:fldChar w:fldCharType="begin"/>
      </w:r>
      <w:r w:rsidR="00836881">
        <w:instrText xml:space="preserve"> STYLEREF 1 \s </w:instrText>
      </w:r>
      <w:r w:rsidR="00836881">
        <w:fldChar w:fldCharType="separate"/>
      </w:r>
      <w:r w:rsidR="00241CD9">
        <w:rPr>
          <w:noProof/>
        </w:rPr>
        <w:t>2</w:t>
      </w:r>
      <w:r w:rsidR="00836881">
        <w:rPr>
          <w:noProof/>
        </w:rPr>
        <w:fldChar w:fldCharType="end"/>
      </w:r>
      <w:r w:rsidR="0032720E">
        <w:t>.</w:t>
      </w:r>
      <w:r w:rsidR="00836881">
        <w:fldChar w:fldCharType="begin"/>
      </w:r>
      <w:r w:rsidR="00836881">
        <w:instrText xml:space="preserve"> SEQ Табл. \* ARABIC \s 1 </w:instrText>
      </w:r>
      <w:r w:rsidR="00836881">
        <w:fldChar w:fldCharType="separate"/>
      </w:r>
      <w:r w:rsidR="00241CD9">
        <w:rPr>
          <w:noProof/>
        </w:rPr>
        <w:t>2</w:t>
      </w:r>
      <w:r w:rsidR="00836881">
        <w:rPr>
          <w:noProof/>
        </w:rPr>
        <w:fldChar w:fldCharType="end"/>
      </w:r>
      <w:bookmarkEnd w:id="20"/>
      <w:r>
        <w:t>. Сводная потребность в инвестициях в тепловых сети</w:t>
      </w:r>
      <w:r w:rsidR="00551101">
        <w:t xml:space="preserve">, </w:t>
      </w:r>
      <w:r w:rsidR="002059A0">
        <w:t xml:space="preserve">тыс. руб. в </w:t>
      </w:r>
      <w:r w:rsidR="009C276D">
        <w:t>прогнозных ценах</w:t>
      </w:r>
      <w:r w:rsidR="002059A0">
        <w:t xml:space="preserve"> без учета НДС</w:t>
      </w:r>
      <w:bookmarkEnd w:id="21"/>
    </w:p>
    <w:tbl>
      <w:tblPr>
        <w:tblW w:w="1618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249"/>
        <w:gridCol w:w="1302"/>
        <w:gridCol w:w="746"/>
        <w:gridCol w:w="746"/>
        <w:gridCol w:w="746"/>
        <w:gridCol w:w="746"/>
        <w:gridCol w:w="746"/>
        <w:gridCol w:w="746"/>
        <w:gridCol w:w="746"/>
        <w:gridCol w:w="746"/>
        <w:gridCol w:w="746"/>
        <w:gridCol w:w="746"/>
        <w:gridCol w:w="746"/>
        <w:gridCol w:w="746"/>
        <w:gridCol w:w="746"/>
        <w:gridCol w:w="746"/>
        <w:gridCol w:w="746"/>
        <w:gridCol w:w="746"/>
      </w:tblGrid>
      <w:tr w:rsidR="00D93681" w:rsidRPr="00D93681" w14:paraId="4A4A8836" w14:textId="77777777" w:rsidTr="00D93681">
        <w:trPr>
          <w:cantSplit/>
          <w:trHeight w:val="20"/>
          <w:tblHeader/>
        </w:trPr>
        <w:tc>
          <w:tcPr>
            <w:tcW w:w="1702" w:type="dxa"/>
            <w:shd w:val="clear" w:color="auto" w:fill="auto"/>
            <w:vAlign w:val="center"/>
            <w:hideMark/>
          </w:tcPr>
          <w:p w14:paraId="20FF4FE1" w14:textId="77777777" w:rsidR="00D93681" w:rsidRPr="00D93681" w:rsidRDefault="00D93681" w:rsidP="00D93681">
            <w:pPr>
              <w:pStyle w:val="aa"/>
              <w:jc w:val="center"/>
              <w:rPr>
                <w:sz w:val="20"/>
                <w:szCs w:val="18"/>
                <w:lang w:eastAsia="ru-RU"/>
              </w:rPr>
            </w:pPr>
            <w:r w:rsidRPr="00D93681">
              <w:rPr>
                <w:sz w:val="20"/>
                <w:szCs w:val="18"/>
                <w:lang w:eastAsia="ru-RU"/>
              </w:rPr>
              <w:t>Наименование мероприятия</w:t>
            </w:r>
          </w:p>
        </w:tc>
        <w:tc>
          <w:tcPr>
            <w:tcW w:w="1249" w:type="dxa"/>
            <w:shd w:val="clear" w:color="auto" w:fill="auto"/>
            <w:vAlign w:val="center"/>
            <w:hideMark/>
          </w:tcPr>
          <w:p w14:paraId="7DA83810" w14:textId="52F41A56" w:rsidR="00D93681" w:rsidRPr="00D93681" w:rsidRDefault="00D93681" w:rsidP="00D93681">
            <w:pPr>
              <w:pStyle w:val="aa"/>
              <w:jc w:val="center"/>
              <w:rPr>
                <w:sz w:val="20"/>
                <w:szCs w:val="18"/>
                <w:lang w:eastAsia="ru-RU"/>
              </w:rPr>
            </w:pPr>
            <w:r w:rsidRPr="00D93681">
              <w:rPr>
                <w:sz w:val="20"/>
                <w:szCs w:val="18"/>
                <w:lang w:eastAsia="ru-RU"/>
              </w:rPr>
              <w:t>Источник финансиро</w:t>
            </w:r>
            <w:r>
              <w:rPr>
                <w:sz w:val="20"/>
                <w:szCs w:val="18"/>
                <w:lang w:eastAsia="ru-RU"/>
              </w:rPr>
              <w:t>-</w:t>
            </w:r>
            <w:r w:rsidRPr="00D93681">
              <w:rPr>
                <w:sz w:val="20"/>
                <w:szCs w:val="18"/>
                <w:lang w:eastAsia="ru-RU"/>
              </w:rPr>
              <w:t>вания</w:t>
            </w:r>
          </w:p>
        </w:tc>
        <w:tc>
          <w:tcPr>
            <w:tcW w:w="1302" w:type="dxa"/>
            <w:shd w:val="clear" w:color="auto" w:fill="auto"/>
            <w:noWrap/>
            <w:vAlign w:val="center"/>
            <w:hideMark/>
          </w:tcPr>
          <w:p w14:paraId="397BA909" w14:textId="77777777" w:rsidR="00D93681" w:rsidRPr="00D93681" w:rsidRDefault="00D93681" w:rsidP="00D93681">
            <w:pPr>
              <w:pStyle w:val="aa"/>
              <w:jc w:val="center"/>
              <w:rPr>
                <w:sz w:val="20"/>
                <w:szCs w:val="18"/>
                <w:lang w:eastAsia="ru-RU"/>
              </w:rPr>
            </w:pPr>
            <w:r w:rsidRPr="00D93681">
              <w:rPr>
                <w:sz w:val="20"/>
                <w:szCs w:val="18"/>
                <w:lang w:eastAsia="ru-RU"/>
              </w:rPr>
              <w:t>Всего потребность</w:t>
            </w:r>
          </w:p>
        </w:tc>
        <w:tc>
          <w:tcPr>
            <w:tcW w:w="746" w:type="dxa"/>
            <w:shd w:val="clear" w:color="auto" w:fill="auto"/>
            <w:noWrap/>
            <w:vAlign w:val="center"/>
            <w:hideMark/>
          </w:tcPr>
          <w:p w14:paraId="58109569" w14:textId="77777777" w:rsidR="00D93681" w:rsidRPr="00D93681" w:rsidRDefault="00D93681" w:rsidP="00D93681">
            <w:pPr>
              <w:pStyle w:val="aa"/>
              <w:jc w:val="center"/>
              <w:rPr>
                <w:sz w:val="20"/>
                <w:szCs w:val="18"/>
                <w:lang w:eastAsia="ru-RU"/>
              </w:rPr>
            </w:pPr>
            <w:r w:rsidRPr="00D93681">
              <w:rPr>
                <w:sz w:val="20"/>
                <w:szCs w:val="18"/>
                <w:lang w:eastAsia="ru-RU"/>
              </w:rPr>
              <w:t>2019 год</w:t>
            </w:r>
          </w:p>
        </w:tc>
        <w:tc>
          <w:tcPr>
            <w:tcW w:w="746" w:type="dxa"/>
            <w:shd w:val="clear" w:color="auto" w:fill="auto"/>
            <w:noWrap/>
            <w:vAlign w:val="center"/>
            <w:hideMark/>
          </w:tcPr>
          <w:p w14:paraId="0F40C081" w14:textId="77777777" w:rsidR="00D93681" w:rsidRPr="00D93681" w:rsidRDefault="00D93681" w:rsidP="00D93681">
            <w:pPr>
              <w:pStyle w:val="aa"/>
              <w:jc w:val="center"/>
              <w:rPr>
                <w:sz w:val="20"/>
                <w:szCs w:val="18"/>
                <w:lang w:eastAsia="ru-RU"/>
              </w:rPr>
            </w:pPr>
            <w:r w:rsidRPr="00D93681">
              <w:rPr>
                <w:sz w:val="20"/>
                <w:szCs w:val="18"/>
                <w:lang w:eastAsia="ru-RU"/>
              </w:rPr>
              <w:t>2020 год</w:t>
            </w:r>
          </w:p>
        </w:tc>
        <w:tc>
          <w:tcPr>
            <w:tcW w:w="746" w:type="dxa"/>
            <w:shd w:val="clear" w:color="auto" w:fill="auto"/>
            <w:noWrap/>
            <w:vAlign w:val="center"/>
            <w:hideMark/>
          </w:tcPr>
          <w:p w14:paraId="4225C2CB" w14:textId="77777777" w:rsidR="00D93681" w:rsidRPr="00D93681" w:rsidRDefault="00D93681" w:rsidP="00D93681">
            <w:pPr>
              <w:pStyle w:val="aa"/>
              <w:jc w:val="center"/>
              <w:rPr>
                <w:sz w:val="20"/>
                <w:szCs w:val="18"/>
                <w:lang w:eastAsia="ru-RU"/>
              </w:rPr>
            </w:pPr>
            <w:r w:rsidRPr="00D93681">
              <w:rPr>
                <w:sz w:val="20"/>
                <w:szCs w:val="18"/>
                <w:lang w:eastAsia="ru-RU"/>
              </w:rPr>
              <w:t>2021 год</w:t>
            </w:r>
          </w:p>
        </w:tc>
        <w:tc>
          <w:tcPr>
            <w:tcW w:w="746" w:type="dxa"/>
            <w:shd w:val="clear" w:color="auto" w:fill="auto"/>
            <w:noWrap/>
            <w:vAlign w:val="center"/>
            <w:hideMark/>
          </w:tcPr>
          <w:p w14:paraId="3DAECCD9" w14:textId="77777777" w:rsidR="00D93681" w:rsidRPr="00D93681" w:rsidRDefault="00D93681" w:rsidP="00D93681">
            <w:pPr>
              <w:pStyle w:val="aa"/>
              <w:jc w:val="center"/>
              <w:rPr>
                <w:sz w:val="20"/>
                <w:szCs w:val="18"/>
                <w:lang w:eastAsia="ru-RU"/>
              </w:rPr>
            </w:pPr>
            <w:r w:rsidRPr="00D93681">
              <w:rPr>
                <w:sz w:val="20"/>
                <w:szCs w:val="18"/>
                <w:lang w:eastAsia="ru-RU"/>
              </w:rPr>
              <w:t>2022 год</w:t>
            </w:r>
          </w:p>
        </w:tc>
        <w:tc>
          <w:tcPr>
            <w:tcW w:w="746" w:type="dxa"/>
            <w:shd w:val="clear" w:color="auto" w:fill="auto"/>
            <w:noWrap/>
            <w:vAlign w:val="center"/>
            <w:hideMark/>
          </w:tcPr>
          <w:p w14:paraId="75F57845" w14:textId="77777777" w:rsidR="00D93681" w:rsidRPr="00D93681" w:rsidRDefault="00D93681" w:rsidP="00D93681">
            <w:pPr>
              <w:pStyle w:val="aa"/>
              <w:jc w:val="center"/>
              <w:rPr>
                <w:sz w:val="20"/>
                <w:szCs w:val="18"/>
                <w:lang w:eastAsia="ru-RU"/>
              </w:rPr>
            </w:pPr>
            <w:r w:rsidRPr="00D93681">
              <w:rPr>
                <w:sz w:val="20"/>
                <w:szCs w:val="18"/>
                <w:lang w:eastAsia="ru-RU"/>
              </w:rPr>
              <w:t>2023 год</w:t>
            </w:r>
          </w:p>
        </w:tc>
        <w:tc>
          <w:tcPr>
            <w:tcW w:w="746" w:type="dxa"/>
            <w:shd w:val="clear" w:color="auto" w:fill="auto"/>
            <w:noWrap/>
            <w:vAlign w:val="center"/>
            <w:hideMark/>
          </w:tcPr>
          <w:p w14:paraId="6513EE4B" w14:textId="77777777" w:rsidR="00D93681" w:rsidRPr="00D93681" w:rsidRDefault="00D93681" w:rsidP="00D93681">
            <w:pPr>
              <w:pStyle w:val="aa"/>
              <w:jc w:val="center"/>
              <w:rPr>
                <w:sz w:val="20"/>
                <w:szCs w:val="18"/>
                <w:lang w:eastAsia="ru-RU"/>
              </w:rPr>
            </w:pPr>
            <w:r w:rsidRPr="00D93681">
              <w:rPr>
                <w:sz w:val="20"/>
                <w:szCs w:val="18"/>
                <w:lang w:eastAsia="ru-RU"/>
              </w:rPr>
              <w:t>2024 год</w:t>
            </w:r>
          </w:p>
        </w:tc>
        <w:tc>
          <w:tcPr>
            <w:tcW w:w="746" w:type="dxa"/>
            <w:shd w:val="clear" w:color="auto" w:fill="auto"/>
            <w:noWrap/>
            <w:vAlign w:val="center"/>
            <w:hideMark/>
          </w:tcPr>
          <w:p w14:paraId="48A99D92" w14:textId="77777777" w:rsidR="00D93681" w:rsidRPr="00D93681" w:rsidRDefault="00D93681" w:rsidP="00D93681">
            <w:pPr>
              <w:pStyle w:val="aa"/>
              <w:jc w:val="center"/>
              <w:rPr>
                <w:sz w:val="20"/>
                <w:szCs w:val="18"/>
                <w:lang w:eastAsia="ru-RU"/>
              </w:rPr>
            </w:pPr>
            <w:r w:rsidRPr="00D93681">
              <w:rPr>
                <w:sz w:val="20"/>
                <w:szCs w:val="18"/>
                <w:lang w:eastAsia="ru-RU"/>
              </w:rPr>
              <w:t>2025 год</w:t>
            </w:r>
          </w:p>
        </w:tc>
        <w:tc>
          <w:tcPr>
            <w:tcW w:w="746" w:type="dxa"/>
            <w:shd w:val="clear" w:color="auto" w:fill="auto"/>
            <w:noWrap/>
            <w:vAlign w:val="center"/>
            <w:hideMark/>
          </w:tcPr>
          <w:p w14:paraId="2E0EBA37" w14:textId="77777777" w:rsidR="00D93681" w:rsidRPr="00D93681" w:rsidRDefault="00D93681" w:rsidP="00D93681">
            <w:pPr>
              <w:pStyle w:val="aa"/>
              <w:jc w:val="center"/>
              <w:rPr>
                <w:sz w:val="20"/>
                <w:szCs w:val="18"/>
                <w:lang w:eastAsia="ru-RU"/>
              </w:rPr>
            </w:pPr>
            <w:r w:rsidRPr="00D93681">
              <w:rPr>
                <w:sz w:val="20"/>
                <w:szCs w:val="18"/>
                <w:lang w:eastAsia="ru-RU"/>
              </w:rPr>
              <w:t>2026 год</w:t>
            </w:r>
          </w:p>
        </w:tc>
        <w:tc>
          <w:tcPr>
            <w:tcW w:w="746" w:type="dxa"/>
            <w:shd w:val="clear" w:color="auto" w:fill="auto"/>
            <w:noWrap/>
            <w:vAlign w:val="center"/>
            <w:hideMark/>
          </w:tcPr>
          <w:p w14:paraId="060A9119" w14:textId="77777777" w:rsidR="00D93681" w:rsidRPr="00D93681" w:rsidRDefault="00D93681" w:rsidP="00D93681">
            <w:pPr>
              <w:pStyle w:val="aa"/>
              <w:jc w:val="center"/>
              <w:rPr>
                <w:sz w:val="20"/>
                <w:szCs w:val="18"/>
                <w:lang w:eastAsia="ru-RU"/>
              </w:rPr>
            </w:pPr>
            <w:r w:rsidRPr="00D93681">
              <w:rPr>
                <w:sz w:val="20"/>
                <w:szCs w:val="18"/>
                <w:lang w:eastAsia="ru-RU"/>
              </w:rPr>
              <w:t>2027 год</w:t>
            </w:r>
          </w:p>
        </w:tc>
        <w:tc>
          <w:tcPr>
            <w:tcW w:w="746" w:type="dxa"/>
            <w:shd w:val="clear" w:color="auto" w:fill="auto"/>
            <w:noWrap/>
            <w:vAlign w:val="center"/>
            <w:hideMark/>
          </w:tcPr>
          <w:p w14:paraId="5E6D19A3" w14:textId="77777777" w:rsidR="00D93681" w:rsidRPr="00D93681" w:rsidRDefault="00D93681" w:rsidP="00D93681">
            <w:pPr>
              <w:pStyle w:val="aa"/>
              <w:jc w:val="center"/>
              <w:rPr>
                <w:sz w:val="20"/>
                <w:szCs w:val="18"/>
                <w:lang w:eastAsia="ru-RU"/>
              </w:rPr>
            </w:pPr>
            <w:r w:rsidRPr="00D93681">
              <w:rPr>
                <w:sz w:val="20"/>
                <w:szCs w:val="18"/>
                <w:lang w:eastAsia="ru-RU"/>
              </w:rPr>
              <w:t>2028 год</w:t>
            </w:r>
          </w:p>
        </w:tc>
        <w:tc>
          <w:tcPr>
            <w:tcW w:w="746" w:type="dxa"/>
            <w:shd w:val="clear" w:color="auto" w:fill="auto"/>
            <w:noWrap/>
            <w:vAlign w:val="center"/>
            <w:hideMark/>
          </w:tcPr>
          <w:p w14:paraId="1A7D6CD7" w14:textId="77777777" w:rsidR="00D93681" w:rsidRPr="00D93681" w:rsidRDefault="00D93681" w:rsidP="00D93681">
            <w:pPr>
              <w:pStyle w:val="aa"/>
              <w:jc w:val="center"/>
              <w:rPr>
                <w:sz w:val="20"/>
                <w:szCs w:val="18"/>
                <w:lang w:eastAsia="ru-RU"/>
              </w:rPr>
            </w:pPr>
            <w:r w:rsidRPr="00D93681">
              <w:rPr>
                <w:sz w:val="20"/>
                <w:szCs w:val="18"/>
                <w:lang w:eastAsia="ru-RU"/>
              </w:rPr>
              <w:t>2029 год</w:t>
            </w:r>
          </w:p>
        </w:tc>
        <w:tc>
          <w:tcPr>
            <w:tcW w:w="746" w:type="dxa"/>
            <w:shd w:val="clear" w:color="auto" w:fill="auto"/>
            <w:noWrap/>
            <w:vAlign w:val="center"/>
            <w:hideMark/>
          </w:tcPr>
          <w:p w14:paraId="58C539CA" w14:textId="77777777" w:rsidR="00D93681" w:rsidRPr="00D93681" w:rsidRDefault="00D93681" w:rsidP="00D93681">
            <w:pPr>
              <w:pStyle w:val="aa"/>
              <w:jc w:val="center"/>
              <w:rPr>
                <w:sz w:val="20"/>
                <w:szCs w:val="18"/>
                <w:lang w:eastAsia="ru-RU"/>
              </w:rPr>
            </w:pPr>
            <w:r w:rsidRPr="00D93681">
              <w:rPr>
                <w:sz w:val="20"/>
                <w:szCs w:val="18"/>
                <w:lang w:eastAsia="ru-RU"/>
              </w:rPr>
              <w:t>2030 год</w:t>
            </w:r>
          </w:p>
        </w:tc>
        <w:tc>
          <w:tcPr>
            <w:tcW w:w="746" w:type="dxa"/>
            <w:shd w:val="clear" w:color="auto" w:fill="auto"/>
            <w:noWrap/>
            <w:vAlign w:val="center"/>
            <w:hideMark/>
          </w:tcPr>
          <w:p w14:paraId="2146D160" w14:textId="77777777" w:rsidR="00D93681" w:rsidRPr="00D93681" w:rsidRDefault="00D93681" w:rsidP="00D93681">
            <w:pPr>
              <w:pStyle w:val="aa"/>
              <w:jc w:val="center"/>
              <w:rPr>
                <w:sz w:val="20"/>
                <w:szCs w:val="18"/>
                <w:lang w:eastAsia="ru-RU"/>
              </w:rPr>
            </w:pPr>
            <w:r w:rsidRPr="00D93681">
              <w:rPr>
                <w:sz w:val="20"/>
                <w:szCs w:val="18"/>
                <w:lang w:eastAsia="ru-RU"/>
              </w:rPr>
              <w:t>2031 год</w:t>
            </w:r>
          </w:p>
        </w:tc>
        <w:tc>
          <w:tcPr>
            <w:tcW w:w="746" w:type="dxa"/>
            <w:shd w:val="clear" w:color="auto" w:fill="auto"/>
            <w:noWrap/>
            <w:vAlign w:val="center"/>
            <w:hideMark/>
          </w:tcPr>
          <w:p w14:paraId="34DB254B" w14:textId="77777777" w:rsidR="00D93681" w:rsidRPr="00D93681" w:rsidRDefault="00D93681" w:rsidP="00D93681">
            <w:pPr>
              <w:pStyle w:val="aa"/>
              <w:jc w:val="center"/>
              <w:rPr>
                <w:sz w:val="20"/>
                <w:szCs w:val="18"/>
                <w:lang w:eastAsia="ru-RU"/>
              </w:rPr>
            </w:pPr>
            <w:r w:rsidRPr="00D93681">
              <w:rPr>
                <w:sz w:val="20"/>
                <w:szCs w:val="18"/>
                <w:lang w:eastAsia="ru-RU"/>
              </w:rPr>
              <w:t>2032 год</w:t>
            </w:r>
          </w:p>
        </w:tc>
        <w:tc>
          <w:tcPr>
            <w:tcW w:w="746" w:type="dxa"/>
            <w:shd w:val="clear" w:color="auto" w:fill="auto"/>
            <w:noWrap/>
            <w:vAlign w:val="center"/>
            <w:hideMark/>
          </w:tcPr>
          <w:p w14:paraId="56328AC8" w14:textId="77777777" w:rsidR="00D93681" w:rsidRPr="00D93681" w:rsidRDefault="00D93681" w:rsidP="00D93681">
            <w:pPr>
              <w:pStyle w:val="aa"/>
              <w:jc w:val="center"/>
              <w:rPr>
                <w:sz w:val="20"/>
                <w:szCs w:val="18"/>
                <w:lang w:eastAsia="ru-RU"/>
              </w:rPr>
            </w:pPr>
            <w:r w:rsidRPr="00D93681">
              <w:rPr>
                <w:sz w:val="20"/>
                <w:szCs w:val="18"/>
                <w:lang w:eastAsia="ru-RU"/>
              </w:rPr>
              <w:t>2033 год</w:t>
            </w:r>
          </w:p>
        </w:tc>
        <w:tc>
          <w:tcPr>
            <w:tcW w:w="746" w:type="dxa"/>
            <w:shd w:val="clear" w:color="auto" w:fill="auto"/>
            <w:noWrap/>
            <w:vAlign w:val="center"/>
            <w:hideMark/>
          </w:tcPr>
          <w:p w14:paraId="6C030102" w14:textId="77777777" w:rsidR="00D93681" w:rsidRPr="00D93681" w:rsidRDefault="00D93681" w:rsidP="00D93681">
            <w:pPr>
              <w:pStyle w:val="aa"/>
              <w:jc w:val="center"/>
              <w:rPr>
                <w:sz w:val="20"/>
                <w:szCs w:val="18"/>
                <w:lang w:eastAsia="ru-RU"/>
              </w:rPr>
            </w:pPr>
            <w:r w:rsidRPr="00D93681">
              <w:rPr>
                <w:sz w:val="20"/>
                <w:szCs w:val="18"/>
                <w:lang w:eastAsia="ru-RU"/>
              </w:rPr>
              <w:t>2034 год</w:t>
            </w:r>
          </w:p>
        </w:tc>
      </w:tr>
      <w:tr w:rsidR="00D93681" w:rsidRPr="00D93681" w14:paraId="6A797F38" w14:textId="77777777" w:rsidTr="00D93681">
        <w:trPr>
          <w:cantSplit/>
          <w:trHeight w:val="20"/>
        </w:trPr>
        <w:tc>
          <w:tcPr>
            <w:tcW w:w="1702" w:type="dxa"/>
            <w:shd w:val="clear" w:color="auto" w:fill="auto"/>
            <w:vAlign w:val="center"/>
            <w:hideMark/>
          </w:tcPr>
          <w:p w14:paraId="28585B68" w14:textId="77777777" w:rsidR="00D93681" w:rsidRPr="00D93681" w:rsidRDefault="00D93681" w:rsidP="00D93681">
            <w:pPr>
              <w:pStyle w:val="aa"/>
              <w:rPr>
                <w:sz w:val="20"/>
                <w:szCs w:val="18"/>
                <w:lang w:eastAsia="ru-RU"/>
              </w:rPr>
            </w:pPr>
            <w:r w:rsidRPr="00D93681">
              <w:rPr>
                <w:sz w:val="20"/>
                <w:szCs w:val="18"/>
                <w:lang w:eastAsia="ru-RU"/>
              </w:rPr>
              <w:t>Предложения по строительству тепловых сетей для обеспечения перспективных приростов тепловой нагрузки</w:t>
            </w:r>
          </w:p>
        </w:tc>
        <w:tc>
          <w:tcPr>
            <w:tcW w:w="1249" w:type="dxa"/>
            <w:shd w:val="clear" w:color="auto" w:fill="auto"/>
            <w:vAlign w:val="center"/>
            <w:hideMark/>
          </w:tcPr>
          <w:p w14:paraId="60B76BD0" w14:textId="77777777" w:rsidR="00D93681" w:rsidRPr="00D93681" w:rsidRDefault="00D93681" w:rsidP="00D93681">
            <w:pPr>
              <w:pStyle w:val="aa"/>
              <w:rPr>
                <w:sz w:val="20"/>
                <w:szCs w:val="18"/>
                <w:lang w:eastAsia="ru-RU"/>
              </w:rPr>
            </w:pPr>
            <w:r w:rsidRPr="00D93681">
              <w:rPr>
                <w:sz w:val="20"/>
                <w:szCs w:val="18"/>
                <w:lang w:eastAsia="ru-RU"/>
              </w:rPr>
              <w:t>Плата за подключение</w:t>
            </w:r>
          </w:p>
        </w:tc>
        <w:tc>
          <w:tcPr>
            <w:tcW w:w="1302" w:type="dxa"/>
            <w:shd w:val="clear" w:color="auto" w:fill="auto"/>
            <w:noWrap/>
            <w:vAlign w:val="center"/>
            <w:hideMark/>
          </w:tcPr>
          <w:p w14:paraId="77AFEBE4" w14:textId="681B9C4F" w:rsidR="00D93681" w:rsidRPr="00D93681" w:rsidRDefault="00D93681" w:rsidP="00D93681">
            <w:pPr>
              <w:pStyle w:val="aa"/>
              <w:jc w:val="center"/>
              <w:rPr>
                <w:sz w:val="20"/>
                <w:szCs w:val="18"/>
                <w:lang w:eastAsia="ru-RU"/>
              </w:rPr>
            </w:pPr>
            <w:r w:rsidRPr="00D93681">
              <w:rPr>
                <w:sz w:val="20"/>
                <w:szCs w:val="18"/>
                <w:lang w:eastAsia="ru-RU"/>
              </w:rPr>
              <w:t>2 084 738</w:t>
            </w:r>
          </w:p>
        </w:tc>
        <w:tc>
          <w:tcPr>
            <w:tcW w:w="746" w:type="dxa"/>
            <w:shd w:val="clear" w:color="auto" w:fill="auto"/>
            <w:noWrap/>
            <w:vAlign w:val="center"/>
            <w:hideMark/>
          </w:tcPr>
          <w:p w14:paraId="32F98829" w14:textId="084B9C86" w:rsidR="00D93681" w:rsidRPr="00D93681" w:rsidRDefault="00D93681" w:rsidP="00D93681">
            <w:pPr>
              <w:pStyle w:val="aa"/>
              <w:jc w:val="center"/>
              <w:rPr>
                <w:sz w:val="20"/>
                <w:szCs w:val="18"/>
                <w:lang w:eastAsia="ru-RU"/>
              </w:rPr>
            </w:pPr>
            <w:r w:rsidRPr="00D93681">
              <w:rPr>
                <w:sz w:val="20"/>
                <w:szCs w:val="18"/>
                <w:lang w:eastAsia="ru-RU"/>
              </w:rPr>
              <w:t>171 109</w:t>
            </w:r>
          </w:p>
        </w:tc>
        <w:tc>
          <w:tcPr>
            <w:tcW w:w="746" w:type="dxa"/>
            <w:shd w:val="clear" w:color="auto" w:fill="auto"/>
            <w:noWrap/>
            <w:vAlign w:val="center"/>
            <w:hideMark/>
          </w:tcPr>
          <w:p w14:paraId="29E949F6" w14:textId="0CFB76CB" w:rsidR="00D93681" w:rsidRPr="00D93681" w:rsidRDefault="00D93681" w:rsidP="00D93681">
            <w:pPr>
              <w:pStyle w:val="aa"/>
              <w:jc w:val="center"/>
              <w:rPr>
                <w:sz w:val="20"/>
                <w:szCs w:val="18"/>
                <w:lang w:eastAsia="ru-RU"/>
              </w:rPr>
            </w:pPr>
            <w:r w:rsidRPr="00D93681">
              <w:rPr>
                <w:sz w:val="20"/>
                <w:szCs w:val="18"/>
                <w:lang w:eastAsia="ru-RU"/>
              </w:rPr>
              <w:t>93 754</w:t>
            </w:r>
          </w:p>
        </w:tc>
        <w:tc>
          <w:tcPr>
            <w:tcW w:w="746" w:type="dxa"/>
            <w:shd w:val="clear" w:color="auto" w:fill="auto"/>
            <w:noWrap/>
            <w:vAlign w:val="center"/>
            <w:hideMark/>
          </w:tcPr>
          <w:p w14:paraId="75C73DA0" w14:textId="42B07C54" w:rsidR="00D93681" w:rsidRPr="00D93681" w:rsidRDefault="00D93681" w:rsidP="00D93681">
            <w:pPr>
              <w:pStyle w:val="aa"/>
              <w:jc w:val="center"/>
              <w:rPr>
                <w:sz w:val="20"/>
                <w:szCs w:val="18"/>
                <w:lang w:eastAsia="ru-RU"/>
              </w:rPr>
            </w:pPr>
            <w:r w:rsidRPr="00D93681">
              <w:rPr>
                <w:sz w:val="20"/>
                <w:szCs w:val="18"/>
                <w:lang w:eastAsia="ru-RU"/>
              </w:rPr>
              <w:t>90 090</w:t>
            </w:r>
          </w:p>
        </w:tc>
        <w:tc>
          <w:tcPr>
            <w:tcW w:w="746" w:type="dxa"/>
            <w:shd w:val="clear" w:color="auto" w:fill="auto"/>
            <w:noWrap/>
            <w:vAlign w:val="center"/>
            <w:hideMark/>
          </w:tcPr>
          <w:p w14:paraId="77942C77" w14:textId="6307A3E8" w:rsidR="00D93681" w:rsidRPr="00D93681" w:rsidRDefault="00D93681" w:rsidP="00D93681">
            <w:pPr>
              <w:pStyle w:val="aa"/>
              <w:jc w:val="center"/>
              <w:rPr>
                <w:sz w:val="20"/>
                <w:szCs w:val="18"/>
                <w:lang w:eastAsia="ru-RU"/>
              </w:rPr>
            </w:pPr>
            <w:r w:rsidRPr="00D93681">
              <w:rPr>
                <w:sz w:val="20"/>
                <w:szCs w:val="18"/>
                <w:lang w:eastAsia="ru-RU"/>
              </w:rPr>
              <w:t>166 877</w:t>
            </w:r>
          </w:p>
        </w:tc>
        <w:tc>
          <w:tcPr>
            <w:tcW w:w="746" w:type="dxa"/>
            <w:shd w:val="clear" w:color="auto" w:fill="auto"/>
            <w:noWrap/>
            <w:vAlign w:val="center"/>
            <w:hideMark/>
          </w:tcPr>
          <w:p w14:paraId="0A7ACF7D" w14:textId="0F588A3A" w:rsidR="00D93681" w:rsidRPr="00D93681" w:rsidRDefault="00D93681" w:rsidP="00D93681">
            <w:pPr>
              <w:pStyle w:val="aa"/>
              <w:jc w:val="center"/>
              <w:rPr>
                <w:sz w:val="20"/>
                <w:szCs w:val="18"/>
                <w:lang w:eastAsia="ru-RU"/>
              </w:rPr>
            </w:pPr>
            <w:r w:rsidRPr="00D93681">
              <w:rPr>
                <w:sz w:val="20"/>
                <w:szCs w:val="18"/>
                <w:lang w:eastAsia="ru-RU"/>
              </w:rPr>
              <w:t>81 074</w:t>
            </w:r>
          </w:p>
        </w:tc>
        <w:tc>
          <w:tcPr>
            <w:tcW w:w="746" w:type="dxa"/>
            <w:shd w:val="clear" w:color="auto" w:fill="auto"/>
            <w:noWrap/>
            <w:vAlign w:val="center"/>
            <w:hideMark/>
          </w:tcPr>
          <w:p w14:paraId="2476A46F" w14:textId="029AD2B4" w:rsidR="00D93681" w:rsidRPr="00D93681" w:rsidRDefault="00D93681" w:rsidP="00D93681">
            <w:pPr>
              <w:pStyle w:val="aa"/>
              <w:jc w:val="center"/>
              <w:rPr>
                <w:sz w:val="20"/>
                <w:szCs w:val="18"/>
                <w:lang w:eastAsia="ru-RU"/>
              </w:rPr>
            </w:pPr>
            <w:r w:rsidRPr="00D93681">
              <w:rPr>
                <w:sz w:val="20"/>
                <w:szCs w:val="18"/>
                <w:lang w:eastAsia="ru-RU"/>
              </w:rPr>
              <w:t>128 410</w:t>
            </w:r>
          </w:p>
        </w:tc>
        <w:tc>
          <w:tcPr>
            <w:tcW w:w="746" w:type="dxa"/>
            <w:shd w:val="clear" w:color="auto" w:fill="auto"/>
            <w:noWrap/>
            <w:vAlign w:val="center"/>
            <w:hideMark/>
          </w:tcPr>
          <w:p w14:paraId="768F0EBD" w14:textId="6228BACA" w:rsidR="00D93681" w:rsidRPr="00D93681" w:rsidRDefault="00D93681" w:rsidP="00D93681">
            <w:pPr>
              <w:pStyle w:val="aa"/>
              <w:jc w:val="center"/>
              <w:rPr>
                <w:sz w:val="20"/>
                <w:szCs w:val="18"/>
                <w:lang w:eastAsia="ru-RU"/>
              </w:rPr>
            </w:pPr>
            <w:r w:rsidRPr="00D93681">
              <w:rPr>
                <w:sz w:val="20"/>
                <w:szCs w:val="18"/>
                <w:lang w:eastAsia="ru-RU"/>
              </w:rPr>
              <w:t>164 539</w:t>
            </w:r>
          </w:p>
        </w:tc>
        <w:tc>
          <w:tcPr>
            <w:tcW w:w="746" w:type="dxa"/>
            <w:shd w:val="clear" w:color="auto" w:fill="auto"/>
            <w:noWrap/>
            <w:vAlign w:val="center"/>
            <w:hideMark/>
          </w:tcPr>
          <w:p w14:paraId="69354F62" w14:textId="4968F015" w:rsidR="00D93681" w:rsidRPr="00D93681" w:rsidRDefault="00D93681" w:rsidP="00D93681">
            <w:pPr>
              <w:pStyle w:val="aa"/>
              <w:jc w:val="center"/>
              <w:rPr>
                <w:sz w:val="20"/>
                <w:szCs w:val="18"/>
                <w:lang w:eastAsia="ru-RU"/>
              </w:rPr>
            </w:pPr>
            <w:r w:rsidRPr="00D93681">
              <w:rPr>
                <w:sz w:val="20"/>
                <w:szCs w:val="18"/>
                <w:lang w:eastAsia="ru-RU"/>
              </w:rPr>
              <w:t>132 543</w:t>
            </w:r>
          </w:p>
        </w:tc>
        <w:tc>
          <w:tcPr>
            <w:tcW w:w="746" w:type="dxa"/>
            <w:shd w:val="clear" w:color="auto" w:fill="auto"/>
            <w:noWrap/>
            <w:vAlign w:val="center"/>
            <w:hideMark/>
          </w:tcPr>
          <w:p w14:paraId="3D336401" w14:textId="7D73B3B8" w:rsidR="00D93681" w:rsidRPr="00D93681" w:rsidRDefault="00D93681" w:rsidP="00D93681">
            <w:pPr>
              <w:pStyle w:val="aa"/>
              <w:jc w:val="center"/>
              <w:rPr>
                <w:sz w:val="20"/>
                <w:szCs w:val="18"/>
                <w:lang w:eastAsia="ru-RU"/>
              </w:rPr>
            </w:pPr>
            <w:r w:rsidRPr="00D93681">
              <w:rPr>
                <w:sz w:val="20"/>
                <w:szCs w:val="18"/>
                <w:lang w:eastAsia="ru-RU"/>
              </w:rPr>
              <w:t>111 690</w:t>
            </w:r>
          </w:p>
        </w:tc>
        <w:tc>
          <w:tcPr>
            <w:tcW w:w="746" w:type="dxa"/>
            <w:shd w:val="clear" w:color="auto" w:fill="auto"/>
            <w:noWrap/>
            <w:vAlign w:val="center"/>
            <w:hideMark/>
          </w:tcPr>
          <w:p w14:paraId="7790486F" w14:textId="74214CC2" w:rsidR="00D93681" w:rsidRPr="00D93681" w:rsidRDefault="00D93681" w:rsidP="00D93681">
            <w:pPr>
              <w:pStyle w:val="aa"/>
              <w:jc w:val="center"/>
              <w:rPr>
                <w:sz w:val="20"/>
                <w:szCs w:val="18"/>
                <w:lang w:eastAsia="ru-RU"/>
              </w:rPr>
            </w:pPr>
            <w:r w:rsidRPr="00D93681">
              <w:rPr>
                <w:sz w:val="20"/>
                <w:szCs w:val="18"/>
                <w:lang w:eastAsia="ru-RU"/>
              </w:rPr>
              <w:t>138 325</w:t>
            </w:r>
          </w:p>
        </w:tc>
        <w:tc>
          <w:tcPr>
            <w:tcW w:w="746" w:type="dxa"/>
            <w:shd w:val="clear" w:color="auto" w:fill="auto"/>
            <w:noWrap/>
            <w:vAlign w:val="center"/>
            <w:hideMark/>
          </w:tcPr>
          <w:p w14:paraId="7537D4DD" w14:textId="2FE334F5" w:rsidR="00D93681" w:rsidRPr="00D93681" w:rsidRDefault="00D93681" w:rsidP="00D93681">
            <w:pPr>
              <w:pStyle w:val="aa"/>
              <w:jc w:val="center"/>
              <w:rPr>
                <w:sz w:val="20"/>
                <w:szCs w:val="18"/>
                <w:lang w:eastAsia="ru-RU"/>
              </w:rPr>
            </w:pPr>
            <w:r w:rsidRPr="00D93681">
              <w:rPr>
                <w:sz w:val="20"/>
                <w:szCs w:val="18"/>
                <w:lang w:eastAsia="ru-RU"/>
              </w:rPr>
              <w:t>115 984</w:t>
            </w:r>
          </w:p>
        </w:tc>
        <w:tc>
          <w:tcPr>
            <w:tcW w:w="746" w:type="dxa"/>
            <w:shd w:val="clear" w:color="auto" w:fill="auto"/>
            <w:noWrap/>
            <w:vAlign w:val="center"/>
            <w:hideMark/>
          </w:tcPr>
          <w:p w14:paraId="79EE1CF1" w14:textId="7654224F" w:rsidR="00D93681" w:rsidRPr="00D93681" w:rsidRDefault="00D93681" w:rsidP="00D93681">
            <w:pPr>
              <w:pStyle w:val="aa"/>
              <w:jc w:val="center"/>
              <w:rPr>
                <w:sz w:val="20"/>
                <w:szCs w:val="18"/>
                <w:lang w:eastAsia="ru-RU"/>
              </w:rPr>
            </w:pPr>
            <w:r w:rsidRPr="00D93681">
              <w:rPr>
                <w:sz w:val="20"/>
                <w:szCs w:val="18"/>
                <w:lang w:eastAsia="ru-RU"/>
              </w:rPr>
              <w:t>177 393</w:t>
            </w:r>
          </w:p>
        </w:tc>
        <w:tc>
          <w:tcPr>
            <w:tcW w:w="746" w:type="dxa"/>
            <w:shd w:val="clear" w:color="auto" w:fill="auto"/>
            <w:noWrap/>
            <w:vAlign w:val="center"/>
            <w:hideMark/>
          </w:tcPr>
          <w:p w14:paraId="3ED930BA" w14:textId="02536B6F" w:rsidR="00D93681" w:rsidRPr="00D93681" w:rsidRDefault="00D93681" w:rsidP="00D93681">
            <w:pPr>
              <w:pStyle w:val="aa"/>
              <w:jc w:val="center"/>
              <w:rPr>
                <w:sz w:val="20"/>
                <w:szCs w:val="18"/>
                <w:lang w:eastAsia="ru-RU"/>
              </w:rPr>
            </w:pPr>
            <w:r w:rsidRPr="00D93681">
              <w:rPr>
                <w:sz w:val="20"/>
                <w:szCs w:val="18"/>
                <w:lang w:eastAsia="ru-RU"/>
              </w:rPr>
              <w:t>144 321</w:t>
            </w:r>
          </w:p>
        </w:tc>
        <w:tc>
          <w:tcPr>
            <w:tcW w:w="746" w:type="dxa"/>
            <w:shd w:val="clear" w:color="auto" w:fill="auto"/>
            <w:noWrap/>
            <w:vAlign w:val="center"/>
            <w:hideMark/>
          </w:tcPr>
          <w:p w14:paraId="2D2F2E0E" w14:textId="10427361" w:rsidR="00D93681" w:rsidRPr="00D93681" w:rsidRDefault="00D93681" w:rsidP="00D93681">
            <w:pPr>
              <w:pStyle w:val="aa"/>
              <w:jc w:val="center"/>
              <w:rPr>
                <w:sz w:val="20"/>
                <w:szCs w:val="18"/>
                <w:lang w:eastAsia="ru-RU"/>
              </w:rPr>
            </w:pPr>
            <w:r w:rsidRPr="00D93681">
              <w:rPr>
                <w:sz w:val="20"/>
                <w:szCs w:val="18"/>
                <w:lang w:eastAsia="ru-RU"/>
              </w:rPr>
              <w:t>117 247</w:t>
            </w:r>
          </w:p>
        </w:tc>
        <w:tc>
          <w:tcPr>
            <w:tcW w:w="746" w:type="dxa"/>
            <w:shd w:val="clear" w:color="auto" w:fill="auto"/>
            <w:noWrap/>
            <w:vAlign w:val="center"/>
            <w:hideMark/>
          </w:tcPr>
          <w:p w14:paraId="0606AACD" w14:textId="210DBDE0" w:rsidR="00D93681" w:rsidRPr="00D93681" w:rsidRDefault="00D93681" w:rsidP="00D93681">
            <w:pPr>
              <w:pStyle w:val="aa"/>
              <w:jc w:val="center"/>
              <w:rPr>
                <w:sz w:val="20"/>
                <w:szCs w:val="18"/>
                <w:lang w:eastAsia="ru-RU"/>
              </w:rPr>
            </w:pPr>
            <w:r w:rsidRPr="00D93681">
              <w:rPr>
                <w:sz w:val="20"/>
                <w:szCs w:val="18"/>
                <w:lang w:eastAsia="ru-RU"/>
              </w:rPr>
              <w:t>122 789</w:t>
            </w:r>
          </w:p>
        </w:tc>
        <w:tc>
          <w:tcPr>
            <w:tcW w:w="746" w:type="dxa"/>
            <w:shd w:val="clear" w:color="auto" w:fill="auto"/>
            <w:noWrap/>
            <w:vAlign w:val="center"/>
            <w:hideMark/>
          </w:tcPr>
          <w:p w14:paraId="48D33A89" w14:textId="7826AAAB" w:rsidR="00D93681" w:rsidRPr="00D93681" w:rsidRDefault="00D93681" w:rsidP="00D93681">
            <w:pPr>
              <w:pStyle w:val="aa"/>
              <w:jc w:val="center"/>
              <w:rPr>
                <w:sz w:val="20"/>
                <w:szCs w:val="18"/>
                <w:lang w:eastAsia="ru-RU"/>
              </w:rPr>
            </w:pPr>
            <w:r w:rsidRPr="00D93681">
              <w:rPr>
                <w:sz w:val="20"/>
                <w:szCs w:val="18"/>
                <w:lang w:eastAsia="ru-RU"/>
              </w:rPr>
              <w:t>128 594</w:t>
            </w:r>
          </w:p>
        </w:tc>
      </w:tr>
      <w:tr w:rsidR="00D93681" w:rsidRPr="00D93681" w14:paraId="4022B61B" w14:textId="77777777" w:rsidTr="00D93681">
        <w:trPr>
          <w:cantSplit/>
          <w:trHeight w:val="20"/>
        </w:trPr>
        <w:tc>
          <w:tcPr>
            <w:tcW w:w="1702" w:type="dxa"/>
            <w:shd w:val="clear" w:color="auto" w:fill="auto"/>
            <w:vAlign w:val="center"/>
            <w:hideMark/>
          </w:tcPr>
          <w:p w14:paraId="5212854C" w14:textId="77777777" w:rsidR="00D93681" w:rsidRPr="00D93681" w:rsidRDefault="00D93681" w:rsidP="00D93681">
            <w:pPr>
              <w:pStyle w:val="aa"/>
              <w:rPr>
                <w:sz w:val="20"/>
                <w:szCs w:val="18"/>
                <w:lang w:eastAsia="ru-RU"/>
              </w:rPr>
            </w:pPr>
            <w:r w:rsidRPr="00D93681">
              <w:rPr>
                <w:sz w:val="20"/>
                <w:szCs w:val="18"/>
                <w:lang w:eastAsia="ru-RU"/>
              </w:rPr>
              <w:t>Предложения по строительству тепловых сетей для обеспечения перераспределения тепловой нагрузки</w:t>
            </w:r>
          </w:p>
        </w:tc>
        <w:tc>
          <w:tcPr>
            <w:tcW w:w="1249" w:type="dxa"/>
            <w:shd w:val="clear" w:color="auto" w:fill="auto"/>
            <w:noWrap/>
            <w:vAlign w:val="center"/>
            <w:hideMark/>
          </w:tcPr>
          <w:p w14:paraId="2B909B6A" w14:textId="77777777" w:rsidR="00D93681" w:rsidRPr="00D93681" w:rsidRDefault="00D93681" w:rsidP="00D93681">
            <w:pPr>
              <w:pStyle w:val="aa"/>
              <w:rPr>
                <w:sz w:val="20"/>
                <w:szCs w:val="18"/>
                <w:lang w:eastAsia="ru-RU"/>
              </w:rPr>
            </w:pPr>
            <w:r w:rsidRPr="00D93681">
              <w:rPr>
                <w:sz w:val="20"/>
                <w:szCs w:val="18"/>
                <w:lang w:eastAsia="ru-RU"/>
              </w:rPr>
              <w:t>Амортизация</w:t>
            </w:r>
          </w:p>
        </w:tc>
        <w:tc>
          <w:tcPr>
            <w:tcW w:w="1302" w:type="dxa"/>
            <w:shd w:val="clear" w:color="auto" w:fill="auto"/>
            <w:noWrap/>
            <w:vAlign w:val="center"/>
            <w:hideMark/>
          </w:tcPr>
          <w:p w14:paraId="65A6ED13" w14:textId="242C481D" w:rsidR="00D93681" w:rsidRPr="00D93681" w:rsidRDefault="00D93681" w:rsidP="00D93681">
            <w:pPr>
              <w:pStyle w:val="aa"/>
              <w:jc w:val="center"/>
              <w:rPr>
                <w:sz w:val="20"/>
                <w:szCs w:val="18"/>
                <w:lang w:eastAsia="ru-RU"/>
              </w:rPr>
            </w:pPr>
            <w:r w:rsidRPr="00D93681">
              <w:rPr>
                <w:sz w:val="20"/>
                <w:szCs w:val="18"/>
                <w:lang w:eastAsia="ru-RU"/>
              </w:rPr>
              <w:t>68 973</w:t>
            </w:r>
          </w:p>
        </w:tc>
        <w:tc>
          <w:tcPr>
            <w:tcW w:w="746" w:type="dxa"/>
            <w:shd w:val="clear" w:color="auto" w:fill="auto"/>
            <w:noWrap/>
            <w:vAlign w:val="center"/>
            <w:hideMark/>
          </w:tcPr>
          <w:p w14:paraId="4FE1DB40"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26A50EED"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253A6A6C"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4D118049"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33733C33"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66D93589" w14:textId="6C5FD4A8" w:rsidR="00D93681" w:rsidRPr="00D93681" w:rsidRDefault="00D93681" w:rsidP="00D93681">
            <w:pPr>
              <w:pStyle w:val="aa"/>
              <w:jc w:val="center"/>
              <w:rPr>
                <w:sz w:val="20"/>
                <w:szCs w:val="18"/>
                <w:lang w:eastAsia="ru-RU"/>
              </w:rPr>
            </w:pPr>
            <w:r w:rsidRPr="00D93681">
              <w:rPr>
                <w:sz w:val="20"/>
                <w:szCs w:val="18"/>
                <w:lang w:eastAsia="ru-RU"/>
              </w:rPr>
              <w:t>68 973</w:t>
            </w:r>
          </w:p>
        </w:tc>
        <w:tc>
          <w:tcPr>
            <w:tcW w:w="746" w:type="dxa"/>
            <w:shd w:val="clear" w:color="auto" w:fill="auto"/>
            <w:noWrap/>
            <w:vAlign w:val="center"/>
            <w:hideMark/>
          </w:tcPr>
          <w:p w14:paraId="35E7ADC6"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14025914"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39200711"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1CBBF6DD"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71FA2E09"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25C5007D"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11B08092"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3B412D9E"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4E7FD24D" w14:textId="77777777" w:rsidR="00D93681" w:rsidRPr="00D93681" w:rsidRDefault="00D93681" w:rsidP="00D93681">
            <w:pPr>
              <w:pStyle w:val="aa"/>
              <w:jc w:val="center"/>
              <w:rPr>
                <w:sz w:val="20"/>
                <w:szCs w:val="18"/>
                <w:lang w:eastAsia="ru-RU"/>
              </w:rPr>
            </w:pPr>
          </w:p>
        </w:tc>
        <w:tc>
          <w:tcPr>
            <w:tcW w:w="746" w:type="dxa"/>
            <w:shd w:val="clear" w:color="auto" w:fill="auto"/>
            <w:noWrap/>
            <w:vAlign w:val="center"/>
            <w:hideMark/>
          </w:tcPr>
          <w:p w14:paraId="18B3ADE4" w14:textId="77777777" w:rsidR="00D93681" w:rsidRPr="00D93681" w:rsidRDefault="00D93681" w:rsidP="00D93681">
            <w:pPr>
              <w:pStyle w:val="aa"/>
              <w:jc w:val="center"/>
              <w:rPr>
                <w:sz w:val="20"/>
                <w:szCs w:val="18"/>
                <w:lang w:eastAsia="ru-RU"/>
              </w:rPr>
            </w:pPr>
          </w:p>
        </w:tc>
      </w:tr>
      <w:tr w:rsidR="00D93681" w:rsidRPr="00D93681" w14:paraId="609B73B6" w14:textId="77777777" w:rsidTr="00D93681">
        <w:trPr>
          <w:cantSplit/>
          <w:trHeight w:val="20"/>
        </w:trPr>
        <w:tc>
          <w:tcPr>
            <w:tcW w:w="1702" w:type="dxa"/>
            <w:shd w:val="clear" w:color="auto" w:fill="auto"/>
            <w:vAlign w:val="center"/>
            <w:hideMark/>
          </w:tcPr>
          <w:p w14:paraId="0EB0FF15" w14:textId="77777777" w:rsidR="00D93681" w:rsidRPr="00D93681" w:rsidRDefault="00D93681" w:rsidP="00D93681">
            <w:pPr>
              <w:pStyle w:val="aa"/>
              <w:rPr>
                <w:sz w:val="20"/>
                <w:szCs w:val="18"/>
                <w:lang w:eastAsia="ru-RU"/>
              </w:rPr>
            </w:pPr>
            <w:r w:rsidRPr="00D93681">
              <w:rPr>
                <w:sz w:val="20"/>
                <w:szCs w:val="18"/>
                <w:lang w:eastAsia="ru-RU"/>
              </w:rPr>
              <w:t>Предложения по реконструкция тепловых сетей с увеличением диаметра трубопроводов для обеспечения перспективных приростов тепловой нагрузки</w:t>
            </w:r>
          </w:p>
        </w:tc>
        <w:tc>
          <w:tcPr>
            <w:tcW w:w="1249" w:type="dxa"/>
            <w:shd w:val="clear" w:color="auto" w:fill="auto"/>
            <w:noWrap/>
            <w:vAlign w:val="center"/>
            <w:hideMark/>
          </w:tcPr>
          <w:p w14:paraId="373670DE" w14:textId="77777777" w:rsidR="00D93681" w:rsidRPr="00D93681" w:rsidRDefault="00D93681" w:rsidP="00D93681">
            <w:pPr>
              <w:pStyle w:val="aa"/>
              <w:rPr>
                <w:sz w:val="20"/>
                <w:szCs w:val="18"/>
                <w:lang w:eastAsia="ru-RU"/>
              </w:rPr>
            </w:pPr>
            <w:r w:rsidRPr="00D93681">
              <w:rPr>
                <w:sz w:val="20"/>
                <w:szCs w:val="18"/>
                <w:lang w:eastAsia="ru-RU"/>
              </w:rPr>
              <w:t>Амортизация</w:t>
            </w:r>
          </w:p>
        </w:tc>
        <w:tc>
          <w:tcPr>
            <w:tcW w:w="1302" w:type="dxa"/>
            <w:shd w:val="clear" w:color="auto" w:fill="auto"/>
            <w:noWrap/>
            <w:vAlign w:val="center"/>
            <w:hideMark/>
          </w:tcPr>
          <w:p w14:paraId="3E94BCE1" w14:textId="49E75242" w:rsidR="00D93681" w:rsidRPr="00D93681" w:rsidRDefault="00D93681" w:rsidP="00D93681">
            <w:pPr>
              <w:pStyle w:val="aa"/>
              <w:jc w:val="center"/>
              <w:rPr>
                <w:sz w:val="20"/>
                <w:szCs w:val="18"/>
                <w:lang w:eastAsia="ru-RU"/>
              </w:rPr>
            </w:pPr>
            <w:r w:rsidRPr="00D93681">
              <w:rPr>
                <w:sz w:val="20"/>
                <w:szCs w:val="18"/>
                <w:lang w:eastAsia="ru-RU"/>
              </w:rPr>
              <w:t>798 403</w:t>
            </w:r>
          </w:p>
        </w:tc>
        <w:tc>
          <w:tcPr>
            <w:tcW w:w="746" w:type="dxa"/>
            <w:shd w:val="clear" w:color="auto" w:fill="auto"/>
            <w:noWrap/>
            <w:vAlign w:val="center"/>
            <w:hideMark/>
          </w:tcPr>
          <w:p w14:paraId="6B1EE179" w14:textId="2089D46A" w:rsidR="00D93681" w:rsidRPr="00D93681" w:rsidRDefault="00D93681" w:rsidP="00D93681">
            <w:pPr>
              <w:pStyle w:val="aa"/>
              <w:jc w:val="center"/>
              <w:rPr>
                <w:sz w:val="20"/>
                <w:szCs w:val="18"/>
                <w:lang w:eastAsia="ru-RU"/>
              </w:rPr>
            </w:pPr>
            <w:r w:rsidRPr="00D93681">
              <w:rPr>
                <w:sz w:val="20"/>
                <w:szCs w:val="18"/>
                <w:lang w:eastAsia="ru-RU"/>
              </w:rPr>
              <w:t>88 786</w:t>
            </w:r>
          </w:p>
        </w:tc>
        <w:tc>
          <w:tcPr>
            <w:tcW w:w="746" w:type="dxa"/>
            <w:shd w:val="clear" w:color="auto" w:fill="auto"/>
            <w:noWrap/>
            <w:vAlign w:val="center"/>
            <w:hideMark/>
          </w:tcPr>
          <w:p w14:paraId="1ABCC1B7" w14:textId="2FBE2412" w:rsidR="00D93681" w:rsidRPr="00D93681" w:rsidRDefault="00D93681" w:rsidP="00D93681">
            <w:pPr>
              <w:pStyle w:val="aa"/>
              <w:jc w:val="center"/>
              <w:rPr>
                <w:sz w:val="20"/>
                <w:szCs w:val="18"/>
                <w:lang w:eastAsia="ru-RU"/>
              </w:rPr>
            </w:pPr>
            <w:r w:rsidRPr="00D93681">
              <w:rPr>
                <w:sz w:val="20"/>
                <w:szCs w:val="18"/>
                <w:lang w:eastAsia="ru-RU"/>
              </w:rPr>
              <w:t>86 562</w:t>
            </w:r>
          </w:p>
        </w:tc>
        <w:tc>
          <w:tcPr>
            <w:tcW w:w="746" w:type="dxa"/>
            <w:shd w:val="clear" w:color="auto" w:fill="auto"/>
            <w:noWrap/>
            <w:vAlign w:val="center"/>
            <w:hideMark/>
          </w:tcPr>
          <w:p w14:paraId="56604C8A" w14:textId="735F8956" w:rsidR="00D93681" w:rsidRPr="00D93681" w:rsidRDefault="00D93681" w:rsidP="00D93681">
            <w:pPr>
              <w:pStyle w:val="aa"/>
              <w:jc w:val="center"/>
              <w:rPr>
                <w:sz w:val="20"/>
                <w:szCs w:val="18"/>
                <w:lang w:eastAsia="ru-RU"/>
              </w:rPr>
            </w:pPr>
            <w:r w:rsidRPr="00D93681">
              <w:rPr>
                <w:sz w:val="20"/>
                <w:szCs w:val="18"/>
                <w:lang w:eastAsia="ru-RU"/>
              </w:rPr>
              <w:t>114 460</w:t>
            </w:r>
          </w:p>
        </w:tc>
        <w:tc>
          <w:tcPr>
            <w:tcW w:w="746" w:type="dxa"/>
            <w:shd w:val="clear" w:color="auto" w:fill="auto"/>
            <w:noWrap/>
            <w:vAlign w:val="center"/>
            <w:hideMark/>
          </w:tcPr>
          <w:p w14:paraId="476539C7" w14:textId="1DCCACDB" w:rsidR="00D93681" w:rsidRPr="00D93681" w:rsidRDefault="00D93681" w:rsidP="00D93681">
            <w:pPr>
              <w:pStyle w:val="aa"/>
              <w:jc w:val="center"/>
              <w:rPr>
                <w:sz w:val="20"/>
                <w:szCs w:val="18"/>
                <w:lang w:eastAsia="ru-RU"/>
              </w:rPr>
            </w:pPr>
            <w:r w:rsidRPr="00D93681">
              <w:rPr>
                <w:sz w:val="20"/>
                <w:szCs w:val="18"/>
                <w:lang w:eastAsia="ru-RU"/>
              </w:rPr>
              <w:t>154 253</w:t>
            </w:r>
          </w:p>
        </w:tc>
        <w:tc>
          <w:tcPr>
            <w:tcW w:w="746" w:type="dxa"/>
            <w:shd w:val="clear" w:color="auto" w:fill="auto"/>
            <w:noWrap/>
            <w:vAlign w:val="center"/>
            <w:hideMark/>
          </w:tcPr>
          <w:p w14:paraId="11665380" w14:textId="10BCAB2D" w:rsidR="00D93681" w:rsidRPr="00D93681" w:rsidRDefault="00D93681" w:rsidP="00D93681">
            <w:pPr>
              <w:pStyle w:val="aa"/>
              <w:jc w:val="center"/>
              <w:rPr>
                <w:sz w:val="20"/>
                <w:szCs w:val="18"/>
                <w:lang w:eastAsia="ru-RU"/>
              </w:rPr>
            </w:pPr>
            <w:r w:rsidRPr="00D93681">
              <w:rPr>
                <w:sz w:val="20"/>
                <w:szCs w:val="18"/>
                <w:lang w:eastAsia="ru-RU"/>
              </w:rPr>
              <w:t>85 074</w:t>
            </w:r>
          </w:p>
        </w:tc>
        <w:tc>
          <w:tcPr>
            <w:tcW w:w="746" w:type="dxa"/>
            <w:shd w:val="clear" w:color="auto" w:fill="auto"/>
            <w:noWrap/>
            <w:vAlign w:val="center"/>
            <w:hideMark/>
          </w:tcPr>
          <w:p w14:paraId="1D9DFE90" w14:textId="5B4373B5" w:rsidR="00D93681" w:rsidRPr="00D93681" w:rsidRDefault="00D93681" w:rsidP="00D93681">
            <w:pPr>
              <w:pStyle w:val="aa"/>
              <w:jc w:val="center"/>
              <w:rPr>
                <w:sz w:val="20"/>
                <w:szCs w:val="18"/>
                <w:lang w:eastAsia="ru-RU"/>
              </w:rPr>
            </w:pPr>
            <w:r w:rsidRPr="00D93681">
              <w:rPr>
                <w:sz w:val="20"/>
                <w:szCs w:val="18"/>
                <w:lang w:eastAsia="ru-RU"/>
              </w:rPr>
              <w:t>78 324</w:t>
            </w:r>
          </w:p>
        </w:tc>
        <w:tc>
          <w:tcPr>
            <w:tcW w:w="746" w:type="dxa"/>
            <w:shd w:val="clear" w:color="auto" w:fill="auto"/>
            <w:noWrap/>
            <w:vAlign w:val="center"/>
            <w:hideMark/>
          </w:tcPr>
          <w:p w14:paraId="513BA278" w14:textId="2810FDAD" w:rsidR="00D93681" w:rsidRPr="00D93681" w:rsidRDefault="00D93681" w:rsidP="00D93681">
            <w:pPr>
              <w:pStyle w:val="aa"/>
              <w:jc w:val="center"/>
              <w:rPr>
                <w:sz w:val="20"/>
                <w:szCs w:val="18"/>
                <w:lang w:eastAsia="ru-RU"/>
              </w:rPr>
            </w:pPr>
            <w:r w:rsidRPr="00D93681">
              <w:rPr>
                <w:sz w:val="20"/>
                <w:szCs w:val="18"/>
                <w:lang w:eastAsia="ru-RU"/>
              </w:rPr>
              <w:t>93 267</w:t>
            </w:r>
          </w:p>
        </w:tc>
        <w:tc>
          <w:tcPr>
            <w:tcW w:w="746" w:type="dxa"/>
            <w:shd w:val="clear" w:color="auto" w:fill="auto"/>
            <w:noWrap/>
            <w:vAlign w:val="center"/>
            <w:hideMark/>
          </w:tcPr>
          <w:p w14:paraId="77D4AC5C" w14:textId="7C8A2710" w:rsidR="00D93681" w:rsidRPr="00D93681" w:rsidRDefault="00D93681" w:rsidP="00D93681">
            <w:pPr>
              <w:pStyle w:val="aa"/>
              <w:jc w:val="center"/>
              <w:rPr>
                <w:sz w:val="20"/>
                <w:szCs w:val="18"/>
                <w:lang w:eastAsia="ru-RU"/>
              </w:rPr>
            </w:pPr>
            <w:r w:rsidRPr="00D93681">
              <w:rPr>
                <w:sz w:val="20"/>
                <w:szCs w:val="18"/>
                <w:lang w:eastAsia="ru-RU"/>
              </w:rPr>
              <w:t>97 676</w:t>
            </w:r>
          </w:p>
        </w:tc>
        <w:tc>
          <w:tcPr>
            <w:tcW w:w="746" w:type="dxa"/>
            <w:shd w:val="clear" w:color="auto" w:fill="auto"/>
            <w:noWrap/>
            <w:vAlign w:val="center"/>
            <w:hideMark/>
          </w:tcPr>
          <w:p w14:paraId="34E52C4D" w14:textId="19383656" w:rsidR="00D93681" w:rsidRPr="00D93681" w:rsidRDefault="00D93681" w:rsidP="00D93681">
            <w:pPr>
              <w:pStyle w:val="aa"/>
              <w:jc w:val="center"/>
              <w:rPr>
                <w:sz w:val="20"/>
                <w:szCs w:val="18"/>
                <w:lang w:eastAsia="ru-RU"/>
              </w:rPr>
            </w:pPr>
            <w:r w:rsidRPr="00D93681">
              <w:rPr>
                <w:sz w:val="20"/>
                <w:szCs w:val="18"/>
                <w:lang w:eastAsia="ru-RU"/>
              </w:rPr>
              <w:t>-</w:t>
            </w:r>
          </w:p>
        </w:tc>
        <w:tc>
          <w:tcPr>
            <w:tcW w:w="746" w:type="dxa"/>
            <w:shd w:val="clear" w:color="auto" w:fill="auto"/>
            <w:noWrap/>
            <w:vAlign w:val="center"/>
            <w:hideMark/>
          </w:tcPr>
          <w:p w14:paraId="56E14895" w14:textId="5AF9B780" w:rsidR="00D93681" w:rsidRPr="00D93681" w:rsidRDefault="00D93681" w:rsidP="00D93681">
            <w:pPr>
              <w:pStyle w:val="aa"/>
              <w:jc w:val="center"/>
              <w:rPr>
                <w:sz w:val="20"/>
                <w:szCs w:val="18"/>
                <w:lang w:eastAsia="ru-RU"/>
              </w:rPr>
            </w:pPr>
            <w:r w:rsidRPr="00D93681">
              <w:rPr>
                <w:sz w:val="20"/>
                <w:szCs w:val="18"/>
                <w:lang w:eastAsia="ru-RU"/>
              </w:rPr>
              <w:t>-</w:t>
            </w:r>
          </w:p>
        </w:tc>
        <w:tc>
          <w:tcPr>
            <w:tcW w:w="746" w:type="dxa"/>
            <w:shd w:val="clear" w:color="auto" w:fill="auto"/>
            <w:noWrap/>
            <w:vAlign w:val="center"/>
            <w:hideMark/>
          </w:tcPr>
          <w:p w14:paraId="1BAA6854" w14:textId="0BADC00C" w:rsidR="00D93681" w:rsidRPr="00D93681" w:rsidRDefault="00D93681" w:rsidP="00D93681">
            <w:pPr>
              <w:pStyle w:val="aa"/>
              <w:jc w:val="center"/>
              <w:rPr>
                <w:sz w:val="20"/>
                <w:szCs w:val="18"/>
                <w:lang w:eastAsia="ru-RU"/>
              </w:rPr>
            </w:pPr>
            <w:r w:rsidRPr="00D93681">
              <w:rPr>
                <w:sz w:val="20"/>
                <w:szCs w:val="18"/>
                <w:lang w:eastAsia="ru-RU"/>
              </w:rPr>
              <w:t>-</w:t>
            </w:r>
          </w:p>
        </w:tc>
        <w:tc>
          <w:tcPr>
            <w:tcW w:w="746" w:type="dxa"/>
            <w:shd w:val="clear" w:color="auto" w:fill="auto"/>
            <w:noWrap/>
            <w:vAlign w:val="center"/>
            <w:hideMark/>
          </w:tcPr>
          <w:p w14:paraId="73711D14" w14:textId="478DF0E4" w:rsidR="00D93681" w:rsidRPr="00D93681" w:rsidRDefault="00D93681" w:rsidP="00D93681">
            <w:pPr>
              <w:pStyle w:val="aa"/>
              <w:jc w:val="center"/>
              <w:rPr>
                <w:sz w:val="20"/>
                <w:szCs w:val="18"/>
                <w:lang w:eastAsia="ru-RU"/>
              </w:rPr>
            </w:pPr>
            <w:r w:rsidRPr="00D93681">
              <w:rPr>
                <w:sz w:val="20"/>
                <w:szCs w:val="18"/>
                <w:lang w:eastAsia="ru-RU"/>
              </w:rPr>
              <w:t>-</w:t>
            </w:r>
          </w:p>
        </w:tc>
        <w:tc>
          <w:tcPr>
            <w:tcW w:w="746" w:type="dxa"/>
            <w:shd w:val="clear" w:color="auto" w:fill="auto"/>
            <w:noWrap/>
            <w:vAlign w:val="center"/>
            <w:hideMark/>
          </w:tcPr>
          <w:p w14:paraId="55757BCE" w14:textId="7CAB4A5A" w:rsidR="00D93681" w:rsidRPr="00D93681" w:rsidRDefault="00D93681" w:rsidP="00D93681">
            <w:pPr>
              <w:pStyle w:val="aa"/>
              <w:jc w:val="center"/>
              <w:rPr>
                <w:sz w:val="20"/>
                <w:szCs w:val="18"/>
                <w:lang w:eastAsia="ru-RU"/>
              </w:rPr>
            </w:pPr>
            <w:r w:rsidRPr="00D93681">
              <w:rPr>
                <w:sz w:val="20"/>
                <w:szCs w:val="18"/>
                <w:lang w:eastAsia="ru-RU"/>
              </w:rPr>
              <w:t>-</w:t>
            </w:r>
          </w:p>
        </w:tc>
        <w:tc>
          <w:tcPr>
            <w:tcW w:w="746" w:type="dxa"/>
            <w:shd w:val="clear" w:color="auto" w:fill="auto"/>
            <w:noWrap/>
            <w:vAlign w:val="center"/>
            <w:hideMark/>
          </w:tcPr>
          <w:p w14:paraId="171B6B46" w14:textId="70BA0AD9" w:rsidR="00D93681" w:rsidRPr="00D93681" w:rsidRDefault="00D93681" w:rsidP="00D93681">
            <w:pPr>
              <w:pStyle w:val="aa"/>
              <w:jc w:val="center"/>
              <w:rPr>
                <w:sz w:val="20"/>
                <w:szCs w:val="18"/>
                <w:lang w:eastAsia="ru-RU"/>
              </w:rPr>
            </w:pPr>
            <w:r w:rsidRPr="00D93681">
              <w:rPr>
                <w:sz w:val="20"/>
                <w:szCs w:val="18"/>
                <w:lang w:eastAsia="ru-RU"/>
              </w:rPr>
              <w:t>-</w:t>
            </w:r>
          </w:p>
        </w:tc>
        <w:tc>
          <w:tcPr>
            <w:tcW w:w="746" w:type="dxa"/>
            <w:shd w:val="clear" w:color="auto" w:fill="auto"/>
            <w:noWrap/>
            <w:vAlign w:val="center"/>
            <w:hideMark/>
          </w:tcPr>
          <w:p w14:paraId="11EF2351" w14:textId="0B709120" w:rsidR="00D93681" w:rsidRPr="00D93681" w:rsidRDefault="00D93681" w:rsidP="00D93681">
            <w:pPr>
              <w:pStyle w:val="aa"/>
              <w:jc w:val="center"/>
              <w:rPr>
                <w:sz w:val="20"/>
                <w:szCs w:val="18"/>
                <w:lang w:eastAsia="ru-RU"/>
              </w:rPr>
            </w:pPr>
            <w:r w:rsidRPr="00D93681">
              <w:rPr>
                <w:sz w:val="20"/>
                <w:szCs w:val="18"/>
                <w:lang w:eastAsia="ru-RU"/>
              </w:rPr>
              <w:t>-</w:t>
            </w:r>
          </w:p>
        </w:tc>
        <w:tc>
          <w:tcPr>
            <w:tcW w:w="746" w:type="dxa"/>
            <w:shd w:val="clear" w:color="auto" w:fill="auto"/>
            <w:noWrap/>
            <w:vAlign w:val="center"/>
            <w:hideMark/>
          </w:tcPr>
          <w:p w14:paraId="1E2A8776" w14:textId="4D92602E" w:rsidR="00D93681" w:rsidRPr="00D93681" w:rsidRDefault="00D93681" w:rsidP="00D93681">
            <w:pPr>
              <w:pStyle w:val="aa"/>
              <w:jc w:val="center"/>
              <w:rPr>
                <w:sz w:val="20"/>
                <w:szCs w:val="18"/>
                <w:lang w:eastAsia="ru-RU"/>
              </w:rPr>
            </w:pPr>
            <w:r w:rsidRPr="00D93681">
              <w:rPr>
                <w:sz w:val="20"/>
                <w:szCs w:val="18"/>
                <w:lang w:eastAsia="ru-RU"/>
              </w:rPr>
              <w:t>-</w:t>
            </w:r>
          </w:p>
        </w:tc>
      </w:tr>
      <w:tr w:rsidR="00D93681" w:rsidRPr="00D93681" w14:paraId="33651415" w14:textId="77777777" w:rsidTr="00D93681">
        <w:trPr>
          <w:cantSplit/>
          <w:trHeight w:val="20"/>
        </w:trPr>
        <w:tc>
          <w:tcPr>
            <w:tcW w:w="1702" w:type="dxa"/>
            <w:shd w:val="clear" w:color="auto" w:fill="auto"/>
            <w:vAlign w:val="center"/>
            <w:hideMark/>
          </w:tcPr>
          <w:p w14:paraId="46B2EFA6" w14:textId="77777777" w:rsidR="00D93681" w:rsidRPr="00D93681" w:rsidRDefault="00D93681" w:rsidP="00D93681">
            <w:pPr>
              <w:pStyle w:val="aa"/>
              <w:rPr>
                <w:sz w:val="20"/>
                <w:szCs w:val="18"/>
                <w:lang w:eastAsia="ru-RU"/>
              </w:rPr>
            </w:pPr>
            <w:r w:rsidRPr="00D93681">
              <w:rPr>
                <w:sz w:val="20"/>
                <w:szCs w:val="18"/>
                <w:lang w:eastAsia="ru-RU"/>
              </w:rPr>
              <w:t>Предложения по реконструкции тепловых сетей АО «Татэнерго», подлежащих замене в связи с исчерпанием эксплуатационного ресурса</w:t>
            </w:r>
          </w:p>
        </w:tc>
        <w:tc>
          <w:tcPr>
            <w:tcW w:w="1249" w:type="dxa"/>
            <w:shd w:val="clear" w:color="auto" w:fill="auto"/>
            <w:noWrap/>
            <w:vAlign w:val="center"/>
            <w:hideMark/>
          </w:tcPr>
          <w:p w14:paraId="59A087AC" w14:textId="77777777" w:rsidR="00D93681" w:rsidRPr="00D93681" w:rsidRDefault="00D93681" w:rsidP="00D93681">
            <w:pPr>
              <w:pStyle w:val="aa"/>
              <w:rPr>
                <w:sz w:val="20"/>
                <w:szCs w:val="18"/>
                <w:lang w:eastAsia="ru-RU"/>
              </w:rPr>
            </w:pPr>
            <w:r w:rsidRPr="00D93681">
              <w:rPr>
                <w:sz w:val="20"/>
                <w:szCs w:val="18"/>
                <w:lang w:eastAsia="ru-RU"/>
              </w:rPr>
              <w:t>Амортизация</w:t>
            </w:r>
          </w:p>
        </w:tc>
        <w:tc>
          <w:tcPr>
            <w:tcW w:w="1302" w:type="dxa"/>
            <w:shd w:val="clear" w:color="auto" w:fill="auto"/>
            <w:noWrap/>
            <w:vAlign w:val="center"/>
            <w:hideMark/>
          </w:tcPr>
          <w:p w14:paraId="7E81BF8D" w14:textId="505B1AF0" w:rsidR="00D93681" w:rsidRPr="00D93681" w:rsidRDefault="00D93681" w:rsidP="00D93681">
            <w:pPr>
              <w:pStyle w:val="aa"/>
              <w:jc w:val="center"/>
              <w:rPr>
                <w:sz w:val="20"/>
                <w:szCs w:val="18"/>
                <w:lang w:eastAsia="ru-RU"/>
              </w:rPr>
            </w:pPr>
            <w:r w:rsidRPr="00D93681">
              <w:rPr>
                <w:sz w:val="20"/>
                <w:szCs w:val="18"/>
                <w:lang w:eastAsia="ru-RU"/>
              </w:rPr>
              <w:t>3 506 564</w:t>
            </w:r>
          </w:p>
        </w:tc>
        <w:tc>
          <w:tcPr>
            <w:tcW w:w="746" w:type="dxa"/>
            <w:shd w:val="clear" w:color="auto" w:fill="auto"/>
            <w:noWrap/>
            <w:vAlign w:val="center"/>
            <w:hideMark/>
          </w:tcPr>
          <w:p w14:paraId="529E7DE8" w14:textId="7763A37F" w:rsidR="00D93681" w:rsidRPr="00D93681" w:rsidRDefault="00D93681" w:rsidP="00D93681">
            <w:pPr>
              <w:pStyle w:val="aa"/>
              <w:jc w:val="center"/>
              <w:rPr>
                <w:sz w:val="20"/>
                <w:szCs w:val="18"/>
                <w:lang w:eastAsia="ru-RU"/>
              </w:rPr>
            </w:pPr>
            <w:r w:rsidRPr="00D93681">
              <w:rPr>
                <w:sz w:val="20"/>
                <w:szCs w:val="18"/>
                <w:lang w:eastAsia="ru-RU"/>
              </w:rPr>
              <w:t>149 946</w:t>
            </w:r>
          </w:p>
        </w:tc>
        <w:tc>
          <w:tcPr>
            <w:tcW w:w="746" w:type="dxa"/>
            <w:shd w:val="clear" w:color="auto" w:fill="auto"/>
            <w:noWrap/>
            <w:vAlign w:val="center"/>
            <w:hideMark/>
          </w:tcPr>
          <w:p w14:paraId="25510686" w14:textId="1F53CBCE" w:rsidR="00D93681" w:rsidRPr="00D93681" w:rsidRDefault="00D93681" w:rsidP="00D93681">
            <w:pPr>
              <w:pStyle w:val="aa"/>
              <w:jc w:val="center"/>
              <w:rPr>
                <w:sz w:val="20"/>
                <w:szCs w:val="18"/>
                <w:lang w:eastAsia="ru-RU"/>
              </w:rPr>
            </w:pPr>
            <w:r w:rsidRPr="00D93681">
              <w:rPr>
                <w:sz w:val="20"/>
                <w:szCs w:val="18"/>
                <w:lang w:eastAsia="ru-RU"/>
              </w:rPr>
              <w:t>157 522</w:t>
            </w:r>
          </w:p>
        </w:tc>
        <w:tc>
          <w:tcPr>
            <w:tcW w:w="746" w:type="dxa"/>
            <w:shd w:val="clear" w:color="auto" w:fill="auto"/>
            <w:noWrap/>
            <w:vAlign w:val="center"/>
            <w:hideMark/>
          </w:tcPr>
          <w:p w14:paraId="307402F8" w14:textId="5E39451A" w:rsidR="00D93681" w:rsidRPr="00D93681" w:rsidRDefault="00D93681" w:rsidP="00D93681">
            <w:pPr>
              <w:pStyle w:val="aa"/>
              <w:jc w:val="center"/>
              <w:rPr>
                <w:sz w:val="20"/>
                <w:szCs w:val="18"/>
                <w:lang w:eastAsia="ru-RU"/>
              </w:rPr>
            </w:pPr>
            <w:r w:rsidRPr="00D93681">
              <w:rPr>
                <w:sz w:val="20"/>
                <w:szCs w:val="18"/>
                <w:lang w:eastAsia="ru-RU"/>
              </w:rPr>
              <w:t>165 598</w:t>
            </w:r>
          </w:p>
        </w:tc>
        <w:tc>
          <w:tcPr>
            <w:tcW w:w="746" w:type="dxa"/>
            <w:shd w:val="clear" w:color="auto" w:fill="auto"/>
            <w:noWrap/>
            <w:vAlign w:val="center"/>
            <w:hideMark/>
          </w:tcPr>
          <w:p w14:paraId="6DA2B816" w14:textId="2B890585" w:rsidR="00D93681" w:rsidRPr="00D93681" w:rsidRDefault="00D93681" w:rsidP="00D93681">
            <w:pPr>
              <w:pStyle w:val="aa"/>
              <w:jc w:val="center"/>
              <w:rPr>
                <w:sz w:val="20"/>
                <w:szCs w:val="18"/>
                <w:lang w:eastAsia="ru-RU"/>
              </w:rPr>
            </w:pPr>
            <w:r w:rsidRPr="00D93681">
              <w:rPr>
                <w:sz w:val="20"/>
                <w:szCs w:val="18"/>
                <w:lang w:eastAsia="ru-RU"/>
              </w:rPr>
              <w:t>173 938</w:t>
            </w:r>
          </w:p>
        </w:tc>
        <w:tc>
          <w:tcPr>
            <w:tcW w:w="746" w:type="dxa"/>
            <w:shd w:val="clear" w:color="auto" w:fill="auto"/>
            <w:noWrap/>
            <w:vAlign w:val="center"/>
            <w:hideMark/>
          </w:tcPr>
          <w:p w14:paraId="167D1596" w14:textId="62D808E5" w:rsidR="00D93681" w:rsidRPr="00D93681" w:rsidRDefault="00D93681" w:rsidP="00D93681">
            <w:pPr>
              <w:pStyle w:val="aa"/>
              <w:jc w:val="center"/>
              <w:rPr>
                <w:sz w:val="20"/>
                <w:szCs w:val="18"/>
                <w:lang w:eastAsia="ru-RU"/>
              </w:rPr>
            </w:pPr>
            <w:r w:rsidRPr="00D93681">
              <w:rPr>
                <w:sz w:val="20"/>
                <w:szCs w:val="18"/>
                <w:lang w:eastAsia="ru-RU"/>
              </w:rPr>
              <w:t>182 508</w:t>
            </w:r>
          </w:p>
        </w:tc>
        <w:tc>
          <w:tcPr>
            <w:tcW w:w="746" w:type="dxa"/>
            <w:shd w:val="clear" w:color="auto" w:fill="auto"/>
            <w:noWrap/>
            <w:vAlign w:val="center"/>
            <w:hideMark/>
          </w:tcPr>
          <w:p w14:paraId="57B1DD0E" w14:textId="10C2016C" w:rsidR="00D93681" w:rsidRPr="00D93681" w:rsidRDefault="00D93681" w:rsidP="00D93681">
            <w:pPr>
              <w:pStyle w:val="aa"/>
              <w:jc w:val="center"/>
              <w:rPr>
                <w:sz w:val="20"/>
                <w:szCs w:val="18"/>
                <w:lang w:eastAsia="ru-RU"/>
              </w:rPr>
            </w:pPr>
            <w:r w:rsidRPr="00D93681">
              <w:rPr>
                <w:sz w:val="20"/>
                <w:szCs w:val="18"/>
                <w:lang w:eastAsia="ru-RU"/>
              </w:rPr>
              <w:t>191 136</w:t>
            </w:r>
          </w:p>
        </w:tc>
        <w:tc>
          <w:tcPr>
            <w:tcW w:w="746" w:type="dxa"/>
            <w:shd w:val="clear" w:color="auto" w:fill="auto"/>
            <w:noWrap/>
            <w:vAlign w:val="center"/>
            <w:hideMark/>
          </w:tcPr>
          <w:p w14:paraId="5D7A3973" w14:textId="6013FCDB" w:rsidR="00D93681" w:rsidRPr="00D93681" w:rsidRDefault="00D93681" w:rsidP="00D93681">
            <w:pPr>
              <w:pStyle w:val="aa"/>
              <w:jc w:val="center"/>
              <w:rPr>
                <w:sz w:val="20"/>
                <w:szCs w:val="18"/>
                <w:lang w:eastAsia="ru-RU"/>
              </w:rPr>
            </w:pPr>
            <w:r w:rsidRPr="00D93681">
              <w:rPr>
                <w:sz w:val="20"/>
                <w:szCs w:val="18"/>
                <w:lang w:eastAsia="ru-RU"/>
              </w:rPr>
              <w:t>200 171</w:t>
            </w:r>
          </w:p>
        </w:tc>
        <w:tc>
          <w:tcPr>
            <w:tcW w:w="746" w:type="dxa"/>
            <w:shd w:val="clear" w:color="auto" w:fill="auto"/>
            <w:noWrap/>
            <w:vAlign w:val="center"/>
            <w:hideMark/>
          </w:tcPr>
          <w:p w14:paraId="34FAE90A" w14:textId="7AE866A6" w:rsidR="00D93681" w:rsidRPr="00D93681" w:rsidRDefault="00D93681" w:rsidP="00D93681">
            <w:pPr>
              <w:pStyle w:val="aa"/>
              <w:jc w:val="center"/>
              <w:rPr>
                <w:sz w:val="20"/>
                <w:szCs w:val="18"/>
                <w:lang w:eastAsia="ru-RU"/>
              </w:rPr>
            </w:pPr>
            <w:r w:rsidRPr="00D93681">
              <w:rPr>
                <w:sz w:val="20"/>
                <w:szCs w:val="18"/>
                <w:lang w:eastAsia="ru-RU"/>
              </w:rPr>
              <w:t>209 634</w:t>
            </w:r>
          </w:p>
        </w:tc>
        <w:tc>
          <w:tcPr>
            <w:tcW w:w="746" w:type="dxa"/>
            <w:shd w:val="clear" w:color="auto" w:fill="auto"/>
            <w:noWrap/>
            <w:vAlign w:val="center"/>
            <w:hideMark/>
          </w:tcPr>
          <w:p w14:paraId="18CAEC91" w14:textId="4447CA37" w:rsidR="00D93681" w:rsidRPr="00D93681" w:rsidRDefault="00D93681" w:rsidP="00D93681">
            <w:pPr>
              <w:pStyle w:val="aa"/>
              <w:jc w:val="center"/>
              <w:rPr>
                <w:sz w:val="20"/>
                <w:szCs w:val="18"/>
                <w:lang w:eastAsia="ru-RU"/>
              </w:rPr>
            </w:pPr>
            <w:r w:rsidRPr="00D93681">
              <w:rPr>
                <w:sz w:val="20"/>
                <w:szCs w:val="18"/>
                <w:lang w:eastAsia="ru-RU"/>
              </w:rPr>
              <w:t>219 544</w:t>
            </w:r>
          </w:p>
        </w:tc>
        <w:tc>
          <w:tcPr>
            <w:tcW w:w="746" w:type="dxa"/>
            <w:shd w:val="clear" w:color="auto" w:fill="auto"/>
            <w:noWrap/>
            <w:vAlign w:val="center"/>
            <w:hideMark/>
          </w:tcPr>
          <w:p w14:paraId="3BE2388A" w14:textId="66D052AC" w:rsidR="00D93681" w:rsidRPr="00D93681" w:rsidRDefault="00D93681" w:rsidP="00D93681">
            <w:pPr>
              <w:pStyle w:val="aa"/>
              <w:jc w:val="center"/>
              <w:rPr>
                <w:sz w:val="20"/>
                <w:szCs w:val="18"/>
                <w:lang w:eastAsia="ru-RU"/>
              </w:rPr>
            </w:pPr>
            <w:r w:rsidRPr="00D93681">
              <w:rPr>
                <w:sz w:val="20"/>
                <w:szCs w:val="18"/>
                <w:lang w:eastAsia="ru-RU"/>
              </w:rPr>
              <w:t>229 922</w:t>
            </w:r>
          </w:p>
        </w:tc>
        <w:tc>
          <w:tcPr>
            <w:tcW w:w="746" w:type="dxa"/>
            <w:shd w:val="clear" w:color="auto" w:fill="auto"/>
            <w:noWrap/>
            <w:vAlign w:val="center"/>
            <w:hideMark/>
          </w:tcPr>
          <w:p w14:paraId="709FD302" w14:textId="6C7C6FF6" w:rsidR="00D93681" w:rsidRPr="00D93681" w:rsidRDefault="00D93681" w:rsidP="00D93681">
            <w:pPr>
              <w:pStyle w:val="aa"/>
              <w:jc w:val="center"/>
              <w:rPr>
                <w:sz w:val="20"/>
                <w:szCs w:val="18"/>
                <w:lang w:eastAsia="ru-RU"/>
              </w:rPr>
            </w:pPr>
            <w:r w:rsidRPr="00D93681">
              <w:rPr>
                <w:sz w:val="20"/>
                <w:szCs w:val="18"/>
                <w:lang w:eastAsia="ru-RU"/>
              </w:rPr>
              <w:t>240 792</w:t>
            </w:r>
          </w:p>
        </w:tc>
        <w:tc>
          <w:tcPr>
            <w:tcW w:w="746" w:type="dxa"/>
            <w:shd w:val="clear" w:color="auto" w:fill="auto"/>
            <w:noWrap/>
            <w:vAlign w:val="center"/>
            <w:hideMark/>
          </w:tcPr>
          <w:p w14:paraId="3E6EDB81" w14:textId="3F32C8AE" w:rsidR="00D93681" w:rsidRPr="00D93681" w:rsidRDefault="00D93681" w:rsidP="00D93681">
            <w:pPr>
              <w:pStyle w:val="aa"/>
              <w:jc w:val="center"/>
              <w:rPr>
                <w:sz w:val="20"/>
                <w:szCs w:val="18"/>
                <w:lang w:eastAsia="ru-RU"/>
              </w:rPr>
            </w:pPr>
            <w:r w:rsidRPr="00D93681">
              <w:rPr>
                <w:sz w:val="20"/>
                <w:szCs w:val="18"/>
                <w:lang w:eastAsia="ru-RU"/>
              </w:rPr>
              <w:t>252 175</w:t>
            </w:r>
          </w:p>
        </w:tc>
        <w:tc>
          <w:tcPr>
            <w:tcW w:w="746" w:type="dxa"/>
            <w:shd w:val="clear" w:color="auto" w:fill="auto"/>
            <w:noWrap/>
            <w:vAlign w:val="center"/>
            <w:hideMark/>
          </w:tcPr>
          <w:p w14:paraId="3DE7AD5E" w14:textId="14FBD8FB" w:rsidR="00D93681" w:rsidRPr="00D93681" w:rsidRDefault="00D93681" w:rsidP="00D93681">
            <w:pPr>
              <w:pStyle w:val="aa"/>
              <w:jc w:val="center"/>
              <w:rPr>
                <w:sz w:val="20"/>
                <w:szCs w:val="18"/>
                <w:lang w:eastAsia="ru-RU"/>
              </w:rPr>
            </w:pPr>
            <w:r w:rsidRPr="00D93681">
              <w:rPr>
                <w:sz w:val="20"/>
                <w:szCs w:val="18"/>
                <w:lang w:eastAsia="ru-RU"/>
              </w:rPr>
              <w:t>264 096</w:t>
            </w:r>
          </w:p>
        </w:tc>
        <w:tc>
          <w:tcPr>
            <w:tcW w:w="746" w:type="dxa"/>
            <w:shd w:val="clear" w:color="auto" w:fill="auto"/>
            <w:noWrap/>
            <w:vAlign w:val="center"/>
            <w:hideMark/>
          </w:tcPr>
          <w:p w14:paraId="7BF2D041" w14:textId="08646053" w:rsidR="00D93681" w:rsidRPr="00D93681" w:rsidRDefault="00D93681" w:rsidP="00D93681">
            <w:pPr>
              <w:pStyle w:val="aa"/>
              <w:jc w:val="center"/>
              <w:rPr>
                <w:sz w:val="20"/>
                <w:szCs w:val="18"/>
                <w:lang w:eastAsia="ru-RU"/>
              </w:rPr>
            </w:pPr>
            <w:r w:rsidRPr="00D93681">
              <w:rPr>
                <w:sz w:val="20"/>
                <w:szCs w:val="18"/>
                <w:lang w:eastAsia="ru-RU"/>
              </w:rPr>
              <w:t>276 580</w:t>
            </w:r>
          </w:p>
        </w:tc>
        <w:tc>
          <w:tcPr>
            <w:tcW w:w="746" w:type="dxa"/>
            <w:shd w:val="clear" w:color="auto" w:fill="auto"/>
            <w:noWrap/>
            <w:vAlign w:val="center"/>
            <w:hideMark/>
          </w:tcPr>
          <w:p w14:paraId="2D2C370A" w14:textId="7F1F950E" w:rsidR="00D93681" w:rsidRPr="00D93681" w:rsidRDefault="00D93681" w:rsidP="00D93681">
            <w:pPr>
              <w:pStyle w:val="aa"/>
              <w:jc w:val="center"/>
              <w:rPr>
                <w:sz w:val="20"/>
                <w:szCs w:val="18"/>
                <w:lang w:eastAsia="ru-RU"/>
              </w:rPr>
            </w:pPr>
            <w:r w:rsidRPr="00D93681">
              <w:rPr>
                <w:sz w:val="20"/>
                <w:szCs w:val="18"/>
                <w:lang w:eastAsia="ru-RU"/>
              </w:rPr>
              <w:t>289 655</w:t>
            </w:r>
          </w:p>
        </w:tc>
        <w:tc>
          <w:tcPr>
            <w:tcW w:w="746" w:type="dxa"/>
            <w:shd w:val="clear" w:color="auto" w:fill="auto"/>
            <w:noWrap/>
            <w:vAlign w:val="center"/>
            <w:hideMark/>
          </w:tcPr>
          <w:p w14:paraId="144843FE" w14:textId="78594329" w:rsidR="00D93681" w:rsidRPr="00D93681" w:rsidRDefault="00D93681" w:rsidP="00D93681">
            <w:pPr>
              <w:pStyle w:val="aa"/>
              <w:jc w:val="center"/>
              <w:rPr>
                <w:sz w:val="20"/>
                <w:szCs w:val="18"/>
                <w:lang w:eastAsia="ru-RU"/>
              </w:rPr>
            </w:pPr>
            <w:r w:rsidRPr="00D93681">
              <w:rPr>
                <w:sz w:val="20"/>
                <w:szCs w:val="18"/>
                <w:lang w:eastAsia="ru-RU"/>
              </w:rPr>
              <w:t>303 348</w:t>
            </w:r>
          </w:p>
        </w:tc>
      </w:tr>
      <w:tr w:rsidR="00C02F92" w:rsidRPr="00D93681" w14:paraId="3A47957A" w14:textId="77777777" w:rsidTr="00696958">
        <w:trPr>
          <w:cantSplit/>
          <w:trHeight w:val="20"/>
        </w:trPr>
        <w:tc>
          <w:tcPr>
            <w:tcW w:w="1702" w:type="dxa"/>
            <w:shd w:val="clear" w:color="auto" w:fill="auto"/>
            <w:vAlign w:val="center"/>
          </w:tcPr>
          <w:p w14:paraId="6C108D92" w14:textId="04F985FB" w:rsidR="00C02F92" w:rsidRPr="00D93681" w:rsidRDefault="00C02F92" w:rsidP="00C02F92">
            <w:pPr>
              <w:pStyle w:val="aa"/>
              <w:rPr>
                <w:sz w:val="20"/>
                <w:szCs w:val="18"/>
                <w:lang w:eastAsia="ru-RU"/>
              </w:rPr>
            </w:pPr>
            <w:r w:rsidRPr="00C02F92">
              <w:rPr>
                <w:sz w:val="20"/>
                <w:szCs w:val="18"/>
                <w:lang w:eastAsia="ru-RU"/>
              </w:rPr>
              <w:t>Строительство и реконструкция насосных станций</w:t>
            </w:r>
          </w:p>
        </w:tc>
        <w:tc>
          <w:tcPr>
            <w:tcW w:w="1249" w:type="dxa"/>
            <w:shd w:val="clear" w:color="auto" w:fill="auto"/>
            <w:noWrap/>
            <w:vAlign w:val="center"/>
          </w:tcPr>
          <w:p w14:paraId="5213FAD8" w14:textId="5730D545" w:rsidR="00C02F92" w:rsidRPr="00D93681" w:rsidRDefault="00C02F92" w:rsidP="00D93681">
            <w:pPr>
              <w:pStyle w:val="aa"/>
              <w:rPr>
                <w:sz w:val="20"/>
                <w:szCs w:val="18"/>
                <w:lang w:eastAsia="ru-RU"/>
              </w:rPr>
            </w:pPr>
            <w:r w:rsidRPr="00D93681">
              <w:rPr>
                <w:sz w:val="20"/>
                <w:szCs w:val="18"/>
                <w:lang w:eastAsia="ru-RU"/>
              </w:rPr>
              <w:t>Амортизация</w:t>
            </w:r>
          </w:p>
        </w:tc>
        <w:tc>
          <w:tcPr>
            <w:tcW w:w="1302" w:type="dxa"/>
            <w:shd w:val="clear" w:color="auto" w:fill="auto"/>
            <w:noWrap/>
            <w:vAlign w:val="bottom"/>
          </w:tcPr>
          <w:p w14:paraId="638B2462" w14:textId="45E4F4CE" w:rsidR="00C02F92" w:rsidRPr="00D93681" w:rsidRDefault="00C02F92" w:rsidP="00922FC9">
            <w:pPr>
              <w:pStyle w:val="aa"/>
              <w:jc w:val="center"/>
              <w:rPr>
                <w:sz w:val="20"/>
                <w:szCs w:val="18"/>
                <w:lang w:eastAsia="ru-RU"/>
              </w:rPr>
            </w:pPr>
            <w:r w:rsidRPr="00922FC9">
              <w:rPr>
                <w:sz w:val="20"/>
                <w:szCs w:val="18"/>
                <w:lang w:eastAsia="ru-RU"/>
              </w:rPr>
              <w:t>160 974</w:t>
            </w:r>
          </w:p>
        </w:tc>
        <w:tc>
          <w:tcPr>
            <w:tcW w:w="746" w:type="dxa"/>
            <w:shd w:val="clear" w:color="auto" w:fill="auto"/>
            <w:noWrap/>
            <w:vAlign w:val="bottom"/>
          </w:tcPr>
          <w:p w14:paraId="6BFF9D5D" w14:textId="6D489E9E" w:rsidR="00C02F92" w:rsidRPr="00D93681" w:rsidRDefault="00C02F92" w:rsidP="00922FC9">
            <w:pPr>
              <w:pStyle w:val="aa"/>
              <w:jc w:val="center"/>
              <w:rPr>
                <w:sz w:val="20"/>
                <w:szCs w:val="18"/>
                <w:lang w:eastAsia="ru-RU"/>
              </w:rPr>
            </w:pPr>
            <w:r w:rsidRPr="00922FC9">
              <w:rPr>
                <w:sz w:val="20"/>
                <w:szCs w:val="18"/>
                <w:lang w:eastAsia="ru-RU"/>
              </w:rPr>
              <w:t>-</w:t>
            </w:r>
          </w:p>
        </w:tc>
        <w:tc>
          <w:tcPr>
            <w:tcW w:w="746" w:type="dxa"/>
            <w:shd w:val="clear" w:color="auto" w:fill="auto"/>
            <w:noWrap/>
            <w:vAlign w:val="bottom"/>
          </w:tcPr>
          <w:p w14:paraId="4844E9DA" w14:textId="366FC573" w:rsidR="00C02F92" w:rsidRPr="00D93681" w:rsidRDefault="00C02F92" w:rsidP="00922FC9">
            <w:pPr>
              <w:pStyle w:val="aa"/>
              <w:jc w:val="center"/>
              <w:rPr>
                <w:sz w:val="20"/>
                <w:szCs w:val="18"/>
                <w:lang w:eastAsia="ru-RU"/>
              </w:rPr>
            </w:pPr>
            <w:r w:rsidRPr="00922FC9">
              <w:rPr>
                <w:sz w:val="20"/>
                <w:szCs w:val="18"/>
                <w:lang w:eastAsia="ru-RU"/>
              </w:rPr>
              <w:t>33 064</w:t>
            </w:r>
          </w:p>
        </w:tc>
        <w:tc>
          <w:tcPr>
            <w:tcW w:w="746" w:type="dxa"/>
            <w:shd w:val="clear" w:color="auto" w:fill="auto"/>
            <w:noWrap/>
            <w:vAlign w:val="bottom"/>
          </w:tcPr>
          <w:p w14:paraId="16CC2DC9" w14:textId="2A45E2DB" w:rsidR="00C02F92" w:rsidRPr="00D93681" w:rsidRDefault="00C02F92" w:rsidP="00922FC9">
            <w:pPr>
              <w:pStyle w:val="aa"/>
              <w:jc w:val="center"/>
              <w:rPr>
                <w:sz w:val="20"/>
                <w:szCs w:val="18"/>
                <w:lang w:eastAsia="ru-RU"/>
              </w:rPr>
            </w:pPr>
            <w:r w:rsidRPr="00922FC9">
              <w:rPr>
                <w:sz w:val="20"/>
                <w:szCs w:val="18"/>
                <w:lang w:eastAsia="ru-RU"/>
              </w:rPr>
              <w:t>28 372</w:t>
            </w:r>
          </w:p>
        </w:tc>
        <w:tc>
          <w:tcPr>
            <w:tcW w:w="746" w:type="dxa"/>
            <w:shd w:val="clear" w:color="auto" w:fill="auto"/>
            <w:noWrap/>
            <w:vAlign w:val="bottom"/>
          </w:tcPr>
          <w:p w14:paraId="3205267A" w14:textId="25F38C94" w:rsidR="00C02F92" w:rsidRPr="00D93681" w:rsidRDefault="00C02F92" w:rsidP="00922FC9">
            <w:pPr>
              <w:pStyle w:val="aa"/>
              <w:jc w:val="center"/>
              <w:rPr>
                <w:sz w:val="20"/>
                <w:szCs w:val="18"/>
                <w:lang w:eastAsia="ru-RU"/>
              </w:rPr>
            </w:pPr>
            <w:r w:rsidRPr="00922FC9">
              <w:rPr>
                <w:sz w:val="20"/>
                <w:szCs w:val="18"/>
                <w:lang w:eastAsia="ru-RU"/>
              </w:rPr>
              <w:t>29 826</w:t>
            </w:r>
          </w:p>
        </w:tc>
        <w:tc>
          <w:tcPr>
            <w:tcW w:w="746" w:type="dxa"/>
            <w:shd w:val="clear" w:color="auto" w:fill="auto"/>
            <w:noWrap/>
            <w:vAlign w:val="bottom"/>
          </w:tcPr>
          <w:p w14:paraId="0AA1E17A" w14:textId="344F3317" w:rsidR="00C02F92" w:rsidRPr="00D93681" w:rsidRDefault="00C02F92" w:rsidP="00922FC9">
            <w:pPr>
              <w:pStyle w:val="aa"/>
              <w:jc w:val="center"/>
              <w:rPr>
                <w:sz w:val="20"/>
                <w:szCs w:val="18"/>
                <w:lang w:eastAsia="ru-RU"/>
              </w:rPr>
            </w:pPr>
            <w:r w:rsidRPr="00922FC9">
              <w:rPr>
                <w:sz w:val="20"/>
                <w:szCs w:val="18"/>
                <w:lang w:eastAsia="ru-RU"/>
              </w:rPr>
              <w:t>31 328</w:t>
            </w:r>
          </w:p>
        </w:tc>
        <w:tc>
          <w:tcPr>
            <w:tcW w:w="746" w:type="dxa"/>
            <w:shd w:val="clear" w:color="auto" w:fill="auto"/>
            <w:noWrap/>
            <w:vAlign w:val="bottom"/>
          </w:tcPr>
          <w:p w14:paraId="7F53BFE9" w14:textId="72D33A32" w:rsidR="00C02F92" w:rsidRPr="00D93681" w:rsidRDefault="00C02F92" w:rsidP="00922FC9">
            <w:pPr>
              <w:pStyle w:val="aa"/>
              <w:jc w:val="center"/>
              <w:rPr>
                <w:sz w:val="20"/>
                <w:szCs w:val="18"/>
                <w:lang w:eastAsia="ru-RU"/>
              </w:rPr>
            </w:pPr>
            <w:r w:rsidRPr="00922FC9">
              <w:rPr>
                <w:sz w:val="20"/>
                <w:szCs w:val="18"/>
                <w:lang w:eastAsia="ru-RU"/>
              </w:rPr>
              <w:t>38 384</w:t>
            </w:r>
          </w:p>
        </w:tc>
        <w:tc>
          <w:tcPr>
            <w:tcW w:w="746" w:type="dxa"/>
            <w:shd w:val="clear" w:color="auto" w:fill="auto"/>
            <w:noWrap/>
            <w:vAlign w:val="bottom"/>
          </w:tcPr>
          <w:p w14:paraId="4AF64F7F" w14:textId="5AA94661" w:rsidR="00C02F92" w:rsidRPr="00D93681" w:rsidRDefault="00C02F92" w:rsidP="00922FC9">
            <w:pPr>
              <w:pStyle w:val="aa"/>
              <w:jc w:val="center"/>
              <w:rPr>
                <w:sz w:val="20"/>
                <w:szCs w:val="18"/>
                <w:lang w:eastAsia="ru-RU"/>
              </w:rPr>
            </w:pPr>
            <w:r w:rsidRPr="00922FC9">
              <w:rPr>
                <w:sz w:val="20"/>
                <w:szCs w:val="18"/>
                <w:lang w:eastAsia="ru-RU"/>
              </w:rPr>
              <w:t>-</w:t>
            </w:r>
          </w:p>
        </w:tc>
        <w:tc>
          <w:tcPr>
            <w:tcW w:w="746" w:type="dxa"/>
            <w:shd w:val="clear" w:color="auto" w:fill="auto"/>
            <w:noWrap/>
            <w:vAlign w:val="bottom"/>
          </w:tcPr>
          <w:p w14:paraId="66548CBB" w14:textId="6772D09D" w:rsidR="00C02F92" w:rsidRPr="00D93681" w:rsidRDefault="00C02F92" w:rsidP="00922FC9">
            <w:pPr>
              <w:pStyle w:val="aa"/>
              <w:jc w:val="center"/>
              <w:rPr>
                <w:sz w:val="20"/>
                <w:szCs w:val="18"/>
                <w:lang w:eastAsia="ru-RU"/>
              </w:rPr>
            </w:pPr>
            <w:r w:rsidRPr="00922FC9">
              <w:rPr>
                <w:sz w:val="20"/>
                <w:szCs w:val="18"/>
                <w:lang w:eastAsia="ru-RU"/>
              </w:rPr>
              <w:t>-</w:t>
            </w:r>
          </w:p>
        </w:tc>
        <w:tc>
          <w:tcPr>
            <w:tcW w:w="746" w:type="dxa"/>
            <w:shd w:val="clear" w:color="auto" w:fill="auto"/>
            <w:noWrap/>
            <w:vAlign w:val="bottom"/>
          </w:tcPr>
          <w:p w14:paraId="54A7DAB8" w14:textId="0FAA35E1" w:rsidR="00C02F92" w:rsidRPr="00D93681" w:rsidRDefault="00C02F92" w:rsidP="00922FC9">
            <w:pPr>
              <w:pStyle w:val="aa"/>
              <w:jc w:val="center"/>
              <w:rPr>
                <w:sz w:val="20"/>
                <w:szCs w:val="18"/>
                <w:lang w:eastAsia="ru-RU"/>
              </w:rPr>
            </w:pPr>
            <w:r w:rsidRPr="00922FC9">
              <w:rPr>
                <w:sz w:val="20"/>
                <w:szCs w:val="18"/>
                <w:lang w:eastAsia="ru-RU"/>
              </w:rPr>
              <w:t>-</w:t>
            </w:r>
          </w:p>
        </w:tc>
        <w:tc>
          <w:tcPr>
            <w:tcW w:w="746" w:type="dxa"/>
            <w:shd w:val="clear" w:color="auto" w:fill="auto"/>
            <w:noWrap/>
            <w:vAlign w:val="bottom"/>
          </w:tcPr>
          <w:p w14:paraId="467E9731" w14:textId="609E1FE2" w:rsidR="00C02F92" w:rsidRPr="00D93681" w:rsidRDefault="00C02F92" w:rsidP="00922FC9">
            <w:pPr>
              <w:pStyle w:val="aa"/>
              <w:jc w:val="center"/>
              <w:rPr>
                <w:sz w:val="20"/>
                <w:szCs w:val="18"/>
                <w:lang w:eastAsia="ru-RU"/>
              </w:rPr>
            </w:pPr>
            <w:r w:rsidRPr="00922FC9">
              <w:rPr>
                <w:sz w:val="20"/>
                <w:szCs w:val="18"/>
                <w:lang w:eastAsia="ru-RU"/>
              </w:rPr>
              <w:t>-</w:t>
            </w:r>
          </w:p>
        </w:tc>
        <w:tc>
          <w:tcPr>
            <w:tcW w:w="746" w:type="dxa"/>
            <w:shd w:val="clear" w:color="auto" w:fill="auto"/>
            <w:noWrap/>
            <w:vAlign w:val="bottom"/>
          </w:tcPr>
          <w:p w14:paraId="017AFE2F" w14:textId="25961321" w:rsidR="00C02F92" w:rsidRPr="00D93681" w:rsidRDefault="00C02F92" w:rsidP="00922FC9">
            <w:pPr>
              <w:pStyle w:val="aa"/>
              <w:jc w:val="center"/>
              <w:rPr>
                <w:sz w:val="20"/>
                <w:szCs w:val="18"/>
                <w:lang w:eastAsia="ru-RU"/>
              </w:rPr>
            </w:pPr>
            <w:r w:rsidRPr="00922FC9">
              <w:rPr>
                <w:sz w:val="20"/>
                <w:szCs w:val="18"/>
                <w:lang w:eastAsia="ru-RU"/>
              </w:rPr>
              <w:t>-</w:t>
            </w:r>
          </w:p>
        </w:tc>
        <w:tc>
          <w:tcPr>
            <w:tcW w:w="746" w:type="dxa"/>
            <w:shd w:val="clear" w:color="auto" w:fill="auto"/>
            <w:noWrap/>
            <w:vAlign w:val="bottom"/>
          </w:tcPr>
          <w:p w14:paraId="6675FA35" w14:textId="0C7C906A" w:rsidR="00C02F92" w:rsidRPr="00D93681" w:rsidRDefault="00C02F92" w:rsidP="00922FC9">
            <w:pPr>
              <w:pStyle w:val="aa"/>
              <w:jc w:val="center"/>
              <w:rPr>
                <w:sz w:val="20"/>
                <w:szCs w:val="18"/>
                <w:lang w:eastAsia="ru-RU"/>
              </w:rPr>
            </w:pPr>
            <w:r w:rsidRPr="00922FC9">
              <w:rPr>
                <w:sz w:val="20"/>
                <w:szCs w:val="18"/>
                <w:lang w:eastAsia="ru-RU"/>
              </w:rPr>
              <w:t>-</w:t>
            </w:r>
          </w:p>
        </w:tc>
        <w:tc>
          <w:tcPr>
            <w:tcW w:w="746" w:type="dxa"/>
            <w:shd w:val="clear" w:color="auto" w:fill="auto"/>
            <w:noWrap/>
            <w:vAlign w:val="bottom"/>
          </w:tcPr>
          <w:p w14:paraId="570CB8BE" w14:textId="64AABEEB" w:rsidR="00C02F92" w:rsidRPr="00D93681" w:rsidRDefault="00C02F92" w:rsidP="00922FC9">
            <w:pPr>
              <w:pStyle w:val="aa"/>
              <w:jc w:val="center"/>
              <w:rPr>
                <w:sz w:val="20"/>
                <w:szCs w:val="18"/>
                <w:lang w:eastAsia="ru-RU"/>
              </w:rPr>
            </w:pPr>
            <w:r w:rsidRPr="00922FC9">
              <w:rPr>
                <w:sz w:val="20"/>
                <w:szCs w:val="18"/>
                <w:lang w:eastAsia="ru-RU"/>
              </w:rPr>
              <w:t>-</w:t>
            </w:r>
          </w:p>
        </w:tc>
        <w:tc>
          <w:tcPr>
            <w:tcW w:w="746" w:type="dxa"/>
            <w:shd w:val="clear" w:color="auto" w:fill="auto"/>
            <w:noWrap/>
            <w:vAlign w:val="bottom"/>
          </w:tcPr>
          <w:p w14:paraId="1E182F23" w14:textId="7B4EC2CA" w:rsidR="00C02F92" w:rsidRPr="00D93681" w:rsidRDefault="00C02F92" w:rsidP="00922FC9">
            <w:pPr>
              <w:pStyle w:val="aa"/>
              <w:jc w:val="center"/>
              <w:rPr>
                <w:sz w:val="20"/>
                <w:szCs w:val="18"/>
                <w:lang w:eastAsia="ru-RU"/>
              </w:rPr>
            </w:pPr>
            <w:r w:rsidRPr="00922FC9">
              <w:rPr>
                <w:sz w:val="20"/>
                <w:szCs w:val="18"/>
                <w:lang w:eastAsia="ru-RU"/>
              </w:rPr>
              <w:t>-</w:t>
            </w:r>
          </w:p>
        </w:tc>
        <w:tc>
          <w:tcPr>
            <w:tcW w:w="746" w:type="dxa"/>
            <w:shd w:val="clear" w:color="auto" w:fill="auto"/>
            <w:noWrap/>
            <w:vAlign w:val="bottom"/>
          </w:tcPr>
          <w:p w14:paraId="20D50A96" w14:textId="1B1E042D" w:rsidR="00C02F92" w:rsidRPr="00D93681" w:rsidRDefault="00C02F92" w:rsidP="00922FC9">
            <w:pPr>
              <w:pStyle w:val="aa"/>
              <w:jc w:val="center"/>
              <w:rPr>
                <w:sz w:val="20"/>
                <w:szCs w:val="18"/>
                <w:lang w:eastAsia="ru-RU"/>
              </w:rPr>
            </w:pPr>
            <w:r w:rsidRPr="00922FC9">
              <w:rPr>
                <w:sz w:val="20"/>
                <w:szCs w:val="18"/>
                <w:lang w:eastAsia="ru-RU"/>
              </w:rPr>
              <w:t>-</w:t>
            </w:r>
          </w:p>
        </w:tc>
        <w:tc>
          <w:tcPr>
            <w:tcW w:w="746" w:type="dxa"/>
            <w:shd w:val="clear" w:color="auto" w:fill="auto"/>
            <w:noWrap/>
            <w:vAlign w:val="bottom"/>
          </w:tcPr>
          <w:p w14:paraId="2803F12A" w14:textId="42B5CAC4" w:rsidR="00C02F92" w:rsidRPr="00D93681" w:rsidRDefault="00C02F92" w:rsidP="00922FC9">
            <w:pPr>
              <w:pStyle w:val="aa"/>
              <w:jc w:val="center"/>
              <w:rPr>
                <w:sz w:val="20"/>
                <w:szCs w:val="18"/>
                <w:lang w:eastAsia="ru-RU"/>
              </w:rPr>
            </w:pPr>
            <w:r w:rsidRPr="00922FC9">
              <w:rPr>
                <w:sz w:val="20"/>
                <w:szCs w:val="18"/>
                <w:lang w:eastAsia="ru-RU"/>
              </w:rPr>
              <w:t>-</w:t>
            </w:r>
          </w:p>
        </w:tc>
      </w:tr>
      <w:tr w:rsidR="00022F30" w:rsidRPr="00D93681" w14:paraId="52EEED3B" w14:textId="77777777" w:rsidTr="00696958">
        <w:trPr>
          <w:cantSplit/>
          <w:trHeight w:val="20"/>
        </w:trPr>
        <w:tc>
          <w:tcPr>
            <w:tcW w:w="1702" w:type="dxa"/>
            <w:shd w:val="clear" w:color="auto" w:fill="auto"/>
            <w:vAlign w:val="bottom"/>
          </w:tcPr>
          <w:p w14:paraId="19C4F985" w14:textId="64FC53A2" w:rsidR="00022F30" w:rsidRPr="00C02F92" w:rsidRDefault="00022F30" w:rsidP="00C02F92">
            <w:pPr>
              <w:pStyle w:val="aa"/>
              <w:rPr>
                <w:sz w:val="20"/>
                <w:szCs w:val="18"/>
                <w:lang w:eastAsia="ru-RU"/>
              </w:rPr>
            </w:pPr>
            <w:bookmarkStart w:id="22" w:name="RANGE!A7"/>
            <w:r>
              <w:rPr>
                <w:color w:val="000000"/>
                <w:sz w:val="20"/>
                <w:szCs w:val="20"/>
              </w:rPr>
              <w:t>Реконструкция (ремонт) тепловых сетей АО «ВКиЭХ»</w:t>
            </w:r>
            <w:bookmarkEnd w:id="22"/>
          </w:p>
        </w:tc>
        <w:tc>
          <w:tcPr>
            <w:tcW w:w="1249" w:type="dxa"/>
            <w:shd w:val="clear" w:color="auto" w:fill="auto"/>
            <w:noWrap/>
            <w:vAlign w:val="center"/>
          </w:tcPr>
          <w:p w14:paraId="34A51F7C" w14:textId="4E722AA0" w:rsidR="00022F30" w:rsidRPr="00D93681" w:rsidRDefault="00022F30" w:rsidP="00D93681">
            <w:pPr>
              <w:pStyle w:val="aa"/>
              <w:rPr>
                <w:sz w:val="20"/>
                <w:szCs w:val="18"/>
                <w:lang w:eastAsia="ru-RU"/>
              </w:rPr>
            </w:pPr>
            <w:r w:rsidRPr="00D93681">
              <w:rPr>
                <w:sz w:val="20"/>
                <w:szCs w:val="18"/>
                <w:lang w:eastAsia="ru-RU"/>
              </w:rPr>
              <w:t>Амортизация</w:t>
            </w:r>
          </w:p>
        </w:tc>
        <w:tc>
          <w:tcPr>
            <w:tcW w:w="1302" w:type="dxa"/>
            <w:shd w:val="clear" w:color="auto" w:fill="auto"/>
            <w:noWrap/>
            <w:vAlign w:val="bottom"/>
          </w:tcPr>
          <w:p w14:paraId="3DB5AC6B" w14:textId="173DB52D" w:rsidR="00022F30" w:rsidRPr="00922FC9" w:rsidRDefault="00022F30" w:rsidP="00022F30">
            <w:pPr>
              <w:pStyle w:val="aa"/>
              <w:jc w:val="center"/>
              <w:rPr>
                <w:sz w:val="20"/>
                <w:szCs w:val="18"/>
                <w:lang w:eastAsia="ru-RU"/>
              </w:rPr>
            </w:pPr>
            <w:r w:rsidRPr="00022F30">
              <w:rPr>
                <w:sz w:val="20"/>
                <w:szCs w:val="18"/>
                <w:lang w:eastAsia="ru-RU"/>
              </w:rPr>
              <w:t>712 524</w:t>
            </w:r>
          </w:p>
        </w:tc>
        <w:tc>
          <w:tcPr>
            <w:tcW w:w="746" w:type="dxa"/>
            <w:shd w:val="clear" w:color="auto" w:fill="auto"/>
            <w:noWrap/>
            <w:vAlign w:val="bottom"/>
          </w:tcPr>
          <w:p w14:paraId="7DA44C93" w14:textId="2D8F54E5" w:rsidR="00022F30" w:rsidRPr="00922FC9" w:rsidRDefault="00022F30" w:rsidP="00022F30">
            <w:pPr>
              <w:pStyle w:val="aa"/>
              <w:jc w:val="center"/>
              <w:rPr>
                <w:sz w:val="20"/>
                <w:szCs w:val="18"/>
                <w:lang w:eastAsia="ru-RU"/>
              </w:rPr>
            </w:pPr>
            <w:r w:rsidRPr="00022F30">
              <w:rPr>
                <w:sz w:val="20"/>
                <w:szCs w:val="18"/>
                <w:lang w:eastAsia="ru-RU"/>
              </w:rPr>
              <w:t>30 469</w:t>
            </w:r>
          </w:p>
        </w:tc>
        <w:tc>
          <w:tcPr>
            <w:tcW w:w="746" w:type="dxa"/>
            <w:shd w:val="clear" w:color="auto" w:fill="auto"/>
            <w:noWrap/>
            <w:vAlign w:val="bottom"/>
          </w:tcPr>
          <w:p w14:paraId="231A9D17" w14:textId="3B1D3A3D" w:rsidR="00022F30" w:rsidRPr="00922FC9" w:rsidRDefault="00022F30" w:rsidP="00022F30">
            <w:pPr>
              <w:pStyle w:val="aa"/>
              <w:jc w:val="center"/>
              <w:rPr>
                <w:sz w:val="20"/>
                <w:szCs w:val="18"/>
                <w:lang w:eastAsia="ru-RU"/>
              </w:rPr>
            </w:pPr>
            <w:r w:rsidRPr="00022F30">
              <w:rPr>
                <w:sz w:val="20"/>
                <w:szCs w:val="18"/>
                <w:lang w:eastAsia="ru-RU"/>
              </w:rPr>
              <w:t>32 008</w:t>
            </w:r>
          </w:p>
        </w:tc>
        <w:tc>
          <w:tcPr>
            <w:tcW w:w="746" w:type="dxa"/>
            <w:shd w:val="clear" w:color="auto" w:fill="auto"/>
            <w:noWrap/>
            <w:vAlign w:val="bottom"/>
          </w:tcPr>
          <w:p w14:paraId="4F092E3B" w14:textId="7840B027" w:rsidR="00022F30" w:rsidRPr="00922FC9" w:rsidRDefault="00022F30" w:rsidP="00022F30">
            <w:pPr>
              <w:pStyle w:val="aa"/>
              <w:jc w:val="center"/>
              <w:rPr>
                <w:sz w:val="20"/>
                <w:szCs w:val="18"/>
                <w:lang w:eastAsia="ru-RU"/>
              </w:rPr>
            </w:pPr>
            <w:r w:rsidRPr="00022F30">
              <w:rPr>
                <w:sz w:val="20"/>
                <w:szCs w:val="18"/>
                <w:lang w:eastAsia="ru-RU"/>
              </w:rPr>
              <w:t>33 649</w:t>
            </w:r>
          </w:p>
        </w:tc>
        <w:tc>
          <w:tcPr>
            <w:tcW w:w="746" w:type="dxa"/>
            <w:shd w:val="clear" w:color="auto" w:fill="auto"/>
            <w:noWrap/>
            <w:vAlign w:val="bottom"/>
          </w:tcPr>
          <w:p w14:paraId="2E3F7416" w14:textId="39E034B5" w:rsidR="00022F30" w:rsidRPr="00922FC9" w:rsidRDefault="00022F30" w:rsidP="00022F30">
            <w:pPr>
              <w:pStyle w:val="aa"/>
              <w:jc w:val="center"/>
              <w:rPr>
                <w:sz w:val="20"/>
                <w:szCs w:val="18"/>
                <w:lang w:eastAsia="ru-RU"/>
              </w:rPr>
            </w:pPr>
            <w:r w:rsidRPr="00022F30">
              <w:rPr>
                <w:sz w:val="20"/>
                <w:szCs w:val="18"/>
                <w:lang w:eastAsia="ru-RU"/>
              </w:rPr>
              <w:t>35 344</w:t>
            </w:r>
          </w:p>
        </w:tc>
        <w:tc>
          <w:tcPr>
            <w:tcW w:w="746" w:type="dxa"/>
            <w:shd w:val="clear" w:color="auto" w:fill="auto"/>
            <w:noWrap/>
            <w:vAlign w:val="bottom"/>
          </w:tcPr>
          <w:p w14:paraId="535543FC" w14:textId="2A5C89C8" w:rsidR="00022F30" w:rsidRPr="00922FC9" w:rsidRDefault="00022F30" w:rsidP="00022F30">
            <w:pPr>
              <w:pStyle w:val="aa"/>
              <w:jc w:val="center"/>
              <w:rPr>
                <w:sz w:val="20"/>
                <w:szCs w:val="18"/>
                <w:lang w:eastAsia="ru-RU"/>
              </w:rPr>
            </w:pPr>
            <w:r w:rsidRPr="00022F30">
              <w:rPr>
                <w:sz w:val="20"/>
                <w:szCs w:val="18"/>
                <w:lang w:eastAsia="ru-RU"/>
              </w:rPr>
              <w:t>37 085</w:t>
            </w:r>
          </w:p>
        </w:tc>
        <w:tc>
          <w:tcPr>
            <w:tcW w:w="746" w:type="dxa"/>
            <w:shd w:val="clear" w:color="auto" w:fill="auto"/>
            <w:noWrap/>
            <w:vAlign w:val="bottom"/>
          </w:tcPr>
          <w:p w14:paraId="091E0C24" w14:textId="1D033334" w:rsidR="00022F30" w:rsidRPr="00922FC9" w:rsidRDefault="00022F30" w:rsidP="00022F30">
            <w:pPr>
              <w:pStyle w:val="aa"/>
              <w:jc w:val="center"/>
              <w:rPr>
                <w:sz w:val="20"/>
                <w:szCs w:val="18"/>
                <w:lang w:eastAsia="ru-RU"/>
              </w:rPr>
            </w:pPr>
            <w:r w:rsidRPr="00022F30">
              <w:rPr>
                <w:sz w:val="20"/>
                <w:szCs w:val="18"/>
                <w:lang w:eastAsia="ru-RU"/>
              </w:rPr>
              <w:t>38 838</w:t>
            </w:r>
          </w:p>
        </w:tc>
        <w:tc>
          <w:tcPr>
            <w:tcW w:w="746" w:type="dxa"/>
            <w:shd w:val="clear" w:color="auto" w:fill="auto"/>
            <w:noWrap/>
            <w:vAlign w:val="bottom"/>
          </w:tcPr>
          <w:p w14:paraId="60C482A4" w14:textId="2EC0C96F" w:rsidR="00022F30" w:rsidRPr="00922FC9" w:rsidRDefault="00022F30" w:rsidP="00022F30">
            <w:pPr>
              <w:pStyle w:val="aa"/>
              <w:jc w:val="center"/>
              <w:rPr>
                <w:sz w:val="20"/>
                <w:szCs w:val="18"/>
                <w:lang w:eastAsia="ru-RU"/>
              </w:rPr>
            </w:pPr>
            <w:r w:rsidRPr="00022F30">
              <w:rPr>
                <w:sz w:val="20"/>
                <w:szCs w:val="18"/>
                <w:lang w:eastAsia="ru-RU"/>
              </w:rPr>
              <w:t>40 674</w:t>
            </w:r>
          </w:p>
        </w:tc>
        <w:tc>
          <w:tcPr>
            <w:tcW w:w="746" w:type="dxa"/>
            <w:shd w:val="clear" w:color="auto" w:fill="auto"/>
            <w:noWrap/>
            <w:vAlign w:val="bottom"/>
          </w:tcPr>
          <w:p w14:paraId="6DD4A4F1" w14:textId="51620E91" w:rsidR="00022F30" w:rsidRPr="00922FC9" w:rsidRDefault="00022F30" w:rsidP="00022F30">
            <w:pPr>
              <w:pStyle w:val="aa"/>
              <w:jc w:val="center"/>
              <w:rPr>
                <w:sz w:val="20"/>
                <w:szCs w:val="18"/>
                <w:lang w:eastAsia="ru-RU"/>
              </w:rPr>
            </w:pPr>
            <w:r w:rsidRPr="00022F30">
              <w:rPr>
                <w:sz w:val="20"/>
                <w:szCs w:val="18"/>
                <w:lang w:eastAsia="ru-RU"/>
              </w:rPr>
              <w:t>42 597</w:t>
            </w:r>
          </w:p>
        </w:tc>
        <w:tc>
          <w:tcPr>
            <w:tcW w:w="746" w:type="dxa"/>
            <w:shd w:val="clear" w:color="auto" w:fill="auto"/>
            <w:noWrap/>
            <w:vAlign w:val="bottom"/>
          </w:tcPr>
          <w:p w14:paraId="11C8A9D0" w14:textId="534F0EE5" w:rsidR="00022F30" w:rsidRPr="00922FC9" w:rsidRDefault="00022F30" w:rsidP="00022F30">
            <w:pPr>
              <w:pStyle w:val="aa"/>
              <w:jc w:val="center"/>
              <w:rPr>
                <w:sz w:val="20"/>
                <w:szCs w:val="18"/>
                <w:lang w:eastAsia="ru-RU"/>
              </w:rPr>
            </w:pPr>
            <w:r w:rsidRPr="00022F30">
              <w:rPr>
                <w:sz w:val="20"/>
                <w:szCs w:val="18"/>
                <w:lang w:eastAsia="ru-RU"/>
              </w:rPr>
              <w:t>44 611</w:t>
            </w:r>
          </w:p>
        </w:tc>
        <w:tc>
          <w:tcPr>
            <w:tcW w:w="746" w:type="dxa"/>
            <w:shd w:val="clear" w:color="auto" w:fill="auto"/>
            <w:noWrap/>
            <w:vAlign w:val="bottom"/>
          </w:tcPr>
          <w:p w14:paraId="5A275891" w14:textId="33F201F8" w:rsidR="00022F30" w:rsidRPr="00922FC9" w:rsidRDefault="00022F30" w:rsidP="00022F30">
            <w:pPr>
              <w:pStyle w:val="aa"/>
              <w:jc w:val="center"/>
              <w:rPr>
                <w:sz w:val="20"/>
                <w:szCs w:val="18"/>
                <w:lang w:eastAsia="ru-RU"/>
              </w:rPr>
            </w:pPr>
            <w:r w:rsidRPr="00022F30">
              <w:rPr>
                <w:sz w:val="20"/>
                <w:szCs w:val="18"/>
                <w:lang w:eastAsia="ru-RU"/>
              </w:rPr>
              <w:t>46 720</w:t>
            </w:r>
          </w:p>
        </w:tc>
        <w:tc>
          <w:tcPr>
            <w:tcW w:w="746" w:type="dxa"/>
            <w:shd w:val="clear" w:color="auto" w:fill="auto"/>
            <w:noWrap/>
            <w:vAlign w:val="bottom"/>
          </w:tcPr>
          <w:p w14:paraId="327DA1DF" w14:textId="1796D027" w:rsidR="00022F30" w:rsidRPr="00922FC9" w:rsidRDefault="00022F30" w:rsidP="00022F30">
            <w:pPr>
              <w:pStyle w:val="aa"/>
              <w:jc w:val="center"/>
              <w:rPr>
                <w:sz w:val="20"/>
                <w:szCs w:val="18"/>
                <w:lang w:eastAsia="ru-RU"/>
              </w:rPr>
            </w:pPr>
            <w:r w:rsidRPr="00022F30">
              <w:rPr>
                <w:sz w:val="20"/>
                <w:szCs w:val="18"/>
                <w:lang w:eastAsia="ru-RU"/>
              </w:rPr>
              <w:t>48 928</w:t>
            </w:r>
          </w:p>
        </w:tc>
        <w:tc>
          <w:tcPr>
            <w:tcW w:w="746" w:type="dxa"/>
            <w:shd w:val="clear" w:color="auto" w:fill="auto"/>
            <w:noWrap/>
            <w:vAlign w:val="bottom"/>
          </w:tcPr>
          <w:p w14:paraId="18B7B0C5" w14:textId="3DF640B1" w:rsidR="00022F30" w:rsidRPr="00922FC9" w:rsidRDefault="00022F30" w:rsidP="00022F30">
            <w:pPr>
              <w:pStyle w:val="aa"/>
              <w:jc w:val="center"/>
              <w:rPr>
                <w:sz w:val="20"/>
                <w:szCs w:val="18"/>
                <w:lang w:eastAsia="ru-RU"/>
              </w:rPr>
            </w:pPr>
            <w:r w:rsidRPr="00022F30">
              <w:rPr>
                <w:sz w:val="20"/>
                <w:szCs w:val="18"/>
                <w:lang w:eastAsia="ru-RU"/>
              </w:rPr>
              <w:t>51 241</w:t>
            </w:r>
          </w:p>
        </w:tc>
        <w:tc>
          <w:tcPr>
            <w:tcW w:w="746" w:type="dxa"/>
            <w:shd w:val="clear" w:color="auto" w:fill="auto"/>
            <w:noWrap/>
            <w:vAlign w:val="bottom"/>
          </w:tcPr>
          <w:p w14:paraId="5A05375A" w14:textId="046EF44C" w:rsidR="00022F30" w:rsidRPr="00922FC9" w:rsidRDefault="00022F30" w:rsidP="00022F30">
            <w:pPr>
              <w:pStyle w:val="aa"/>
              <w:jc w:val="center"/>
              <w:rPr>
                <w:sz w:val="20"/>
                <w:szCs w:val="18"/>
                <w:lang w:eastAsia="ru-RU"/>
              </w:rPr>
            </w:pPr>
            <w:r w:rsidRPr="00022F30">
              <w:rPr>
                <w:sz w:val="20"/>
                <w:szCs w:val="18"/>
                <w:lang w:eastAsia="ru-RU"/>
              </w:rPr>
              <w:t>53 663</w:t>
            </w:r>
          </w:p>
        </w:tc>
        <w:tc>
          <w:tcPr>
            <w:tcW w:w="746" w:type="dxa"/>
            <w:shd w:val="clear" w:color="auto" w:fill="auto"/>
            <w:noWrap/>
            <w:vAlign w:val="bottom"/>
          </w:tcPr>
          <w:p w14:paraId="152963F8" w14:textId="772E7027" w:rsidR="00022F30" w:rsidRPr="00922FC9" w:rsidRDefault="00022F30" w:rsidP="00022F30">
            <w:pPr>
              <w:pStyle w:val="aa"/>
              <w:jc w:val="center"/>
              <w:rPr>
                <w:sz w:val="20"/>
                <w:szCs w:val="18"/>
                <w:lang w:eastAsia="ru-RU"/>
              </w:rPr>
            </w:pPr>
            <w:r w:rsidRPr="00022F30">
              <w:rPr>
                <w:sz w:val="20"/>
                <w:szCs w:val="18"/>
                <w:lang w:eastAsia="ru-RU"/>
              </w:rPr>
              <w:t>56 200</w:t>
            </w:r>
          </w:p>
        </w:tc>
        <w:tc>
          <w:tcPr>
            <w:tcW w:w="746" w:type="dxa"/>
            <w:shd w:val="clear" w:color="auto" w:fill="auto"/>
            <w:noWrap/>
            <w:vAlign w:val="bottom"/>
          </w:tcPr>
          <w:p w14:paraId="6FECE6A0" w14:textId="28859DB5" w:rsidR="00022F30" w:rsidRPr="00922FC9" w:rsidRDefault="00022F30" w:rsidP="00022F30">
            <w:pPr>
              <w:pStyle w:val="aa"/>
              <w:jc w:val="center"/>
              <w:rPr>
                <w:sz w:val="20"/>
                <w:szCs w:val="18"/>
                <w:lang w:eastAsia="ru-RU"/>
              </w:rPr>
            </w:pPr>
            <w:r w:rsidRPr="00022F30">
              <w:rPr>
                <w:sz w:val="20"/>
                <w:szCs w:val="18"/>
                <w:lang w:eastAsia="ru-RU"/>
              </w:rPr>
              <w:t>58 857</w:t>
            </w:r>
          </w:p>
        </w:tc>
        <w:tc>
          <w:tcPr>
            <w:tcW w:w="746" w:type="dxa"/>
            <w:shd w:val="clear" w:color="auto" w:fill="auto"/>
            <w:noWrap/>
            <w:vAlign w:val="bottom"/>
          </w:tcPr>
          <w:p w14:paraId="6E58778A" w14:textId="7D6B15AD" w:rsidR="00022F30" w:rsidRPr="00922FC9" w:rsidRDefault="00022F30" w:rsidP="00022F30">
            <w:pPr>
              <w:pStyle w:val="aa"/>
              <w:jc w:val="center"/>
              <w:rPr>
                <w:sz w:val="20"/>
                <w:szCs w:val="18"/>
                <w:lang w:eastAsia="ru-RU"/>
              </w:rPr>
            </w:pPr>
            <w:r w:rsidRPr="00022F30">
              <w:rPr>
                <w:sz w:val="20"/>
                <w:szCs w:val="18"/>
                <w:lang w:eastAsia="ru-RU"/>
              </w:rPr>
              <w:t>61 639</w:t>
            </w:r>
          </w:p>
        </w:tc>
      </w:tr>
      <w:tr w:rsidR="00022F30" w:rsidRPr="00D93681" w14:paraId="5ACB0CAC" w14:textId="77777777" w:rsidTr="00696958">
        <w:trPr>
          <w:cantSplit/>
          <w:trHeight w:val="20"/>
        </w:trPr>
        <w:tc>
          <w:tcPr>
            <w:tcW w:w="1702" w:type="dxa"/>
            <w:shd w:val="clear" w:color="auto" w:fill="auto"/>
            <w:vAlign w:val="bottom"/>
          </w:tcPr>
          <w:p w14:paraId="03C935CE" w14:textId="3F2154E1" w:rsidR="00022F30" w:rsidRPr="00C02F92" w:rsidRDefault="00022F30" w:rsidP="00C02F92">
            <w:pPr>
              <w:pStyle w:val="aa"/>
              <w:rPr>
                <w:sz w:val="20"/>
                <w:szCs w:val="18"/>
                <w:lang w:eastAsia="ru-RU"/>
              </w:rPr>
            </w:pPr>
            <w:r>
              <w:rPr>
                <w:color w:val="000000"/>
                <w:sz w:val="20"/>
                <w:szCs w:val="20"/>
              </w:rPr>
              <w:t>Реконструкция ЦТП АО «ВКиЭХ»</w:t>
            </w:r>
          </w:p>
        </w:tc>
        <w:tc>
          <w:tcPr>
            <w:tcW w:w="1249" w:type="dxa"/>
            <w:shd w:val="clear" w:color="auto" w:fill="auto"/>
            <w:noWrap/>
            <w:vAlign w:val="center"/>
          </w:tcPr>
          <w:p w14:paraId="5921CEE4" w14:textId="0CDA099B" w:rsidR="00022F30" w:rsidRPr="00D93681" w:rsidRDefault="00022F30" w:rsidP="00D93681">
            <w:pPr>
              <w:pStyle w:val="aa"/>
              <w:rPr>
                <w:sz w:val="20"/>
                <w:szCs w:val="18"/>
                <w:lang w:eastAsia="ru-RU"/>
              </w:rPr>
            </w:pPr>
            <w:r w:rsidRPr="00D93681">
              <w:rPr>
                <w:sz w:val="20"/>
                <w:szCs w:val="18"/>
                <w:lang w:eastAsia="ru-RU"/>
              </w:rPr>
              <w:t>Амортизация</w:t>
            </w:r>
          </w:p>
        </w:tc>
        <w:tc>
          <w:tcPr>
            <w:tcW w:w="1302" w:type="dxa"/>
            <w:shd w:val="clear" w:color="auto" w:fill="auto"/>
            <w:noWrap/>
            <w:vAlign w:val="bottom"/>
          </w:tcPr>
          <w:p w14:paraId="010ADD5E" w14:textId="714BC206" w:rsidR="00022F30" w:rsidRPr="00922FC9" w:rsidRDefault="00022F30" w:rsidP="00022F30">
            <w:pPr>
              <w:pStyle w:val="aa"/>
              <w:jc w:val="center"/>
              <w:rPr>
                <w:sz w:val="20"/>
                <w:szCs w:val="18"/>
                <w:lang w:eastAsia="ru-RU"/>
              </w:rPr>
            </w:pPr>
            <w:r w:rsidRPr="00022F30">
              <w:rPr>
                <w:sz w:val="20"/>
                <w:szCs w:val="18"/>
                <w:lang w:eastAsia="ru-RU"/>
              </w:rPr>
              <w:t>97 001</w:t>
            </w:r>
          </w:p>
        </w:tc>
        <w:tc>
          <w:tcPr>
            <w:tcW w:w="746" w:type="dxa"/>
            <w:shd w:val="clear" w:color="auto" w:fill="auto"/>
            <w:noWrap/>
            <w:vAlign w:val="bottom"/>
          </w:tcPr>
          <w:p w14:paraId="18DB1F24" w14:textId="1C21AE0B" w:rsidR="00022F30" w:rsidRPr="00922FC9" w:rsidRDefault="00022F30" w:rsidP="00022F30">
            <w:pPr>
              <w:pStyle w:val="aa"/>
              <w:jc w:val="center"/>
              <w:rPr>
                <w:sz w:val="20"/>
                <w:szCs w:val="18"/>
                <w:lang w:eastAsia="ru-RU"/>
              </w:rPr>
            </w:pPr>
            <w:r w:rsidRPr="00022F30">
              <w:rPr>
                <w:sz w:val="20"/>
                <w:szCs w:val="18"/>
                <w:lang w:eastAsia="ru-RU"/>
              </w:rPr>
              <w:t>4 148</w:t>
            </w:r>
          </w:p>
        </w:tc>
        <w:tc>
          <w:tcPr>
            <w:tcW w:w="746" w:type="dxa"/>
            <w:shd w:val="clear" w:color="auto" w:fill="auto"/>
            <w:noWrap/>
            <w:vAlign w:val="bottom"/>
          </w:tcPr>
          <w:p w14:paraId="29466034" w14:textId="58D18258" w:rsidR="00022F30" w:rsidRPr="00922FC9" w:rsidRDefault="00022F30" w:rsidP="00022F30">
            <w:pPr>
              <w:pStyle w:val="aa"/>
              <w:jc w:val="center"/>
              <w:rPr>
                <w:sz w:val="20"/>
                <w:szCs w:val="18"/>
                <w:lang w:eastAsia="ru-RU"/>
              </w:rPr>
            </w:pPr>
            <w:r w:rsidRPr="00022F30">
              <w:rPr>
                <w:sz w:val="20"/>
                <w:szCs w:val="18"/>
                <w:lang w:eastAsia="ru-RU"/>
              </w:rPr>
              <w:t>4 357</w:t>
            </w:r>
          </w:p>
        </w:tc>
        <w:tc>
          <w:tcPr>
            <w:tcW w:w="746" w:type="dxa"/>
            <w:shd w:val="clear" w:color="auto" w:fill="auto"/>
            <w:noWrap/>
            <w:vAlign w:val="bottom"/>
          </w:tcPr>
          <w:p w14:paraId="0BE56BBF" w14:textId="38EEA82E" w:rsidR="00022F30" w:rsidRPr="00922FC9" w:rsidRDefault="00022F30" w:rsidP="00022F30">
            <w:pPr>
              <w:pStyle w:val="aa"/>
              <w:jc w:val="center"/>
              <w:rPr>
                <w:sz w:val="20"/>
                <w:szCs w:val="18"/>
                <w:lang w:eastAsia="ru-RU"/>
              </w:rPr>
            </w:pPr>
            <w:r w:rsidRPr="00022F30">
              <w:rPr>
                <w:sz w:val="20"/>
                <w:szCs w:val="18"/>
                <w:lang w:eastAsia="ru-RU"/>
              </w:rPr>
              <w:t>4 581</w:t>
            </w:r>
          </w:p>
        </w:tc>
        <w:tc>
          <w:tcPr>
            <w:tcW w:w="746" w:type="dxa"/>
            <w:shd w:val="clear" w:color="auto" w:fill="auto"/>
            <w:noWrap/>
            <w:vAlign w:val="bottom"/>
          </w:tcPr>
          <w:p w14:paraId="7B6326BB" w14:textId="1E72CF4F" w:rsidR="00022F30" w:rsidRPr="00922FC9" w:rsidRDefault="00022F30" w:rsidP="00022F30">
            <w:pPr>
              <w:pStyle w:val="aa"/>
              <w:jc w:val="center"/>
              <w:rPr>
                <w:sz w:val="20"/>
                <w:szCs w:val="18"/>
                <w:lang w:eastAsia="ru-RU"/>
              </w:rPr>
            </w:pPr>
            <w:r w:rsidRPr="00022F30">
              <w:rPr>
                <w:sz w:val="20"/>
                <w:szCs w:val="18"/>
                <w:lang w:eastAsia="ru-RU"/>
              </w:rPr>
              <w:t>4 812</w:t>
            </w:r>
          </w:p>
        </w:tc>
        <w:tc>
          <w:tcPr>
            <w:tcW w:w="746" w:type="dxa"/>
            <w:shd w:val="clear" w:color="auto" w:fill="auto"/>
            <w:noWrap/>
            <w:vAlign w:val="bottom"/>
          </w:tcPr>
          <w:p w14:paraId="25D1E02A" w14:textId="359EDFEE" w:rsidR="00022F30" w:rsidRPr="00922FC9" w:rsidRDefault="00022F30" w:rsidP="00022F30">
            <w:pPr>
              <w:pStyle w:val="aa"/>
              <w:jc w:val="center"/>
              <w:rPr>
                <w:sz w:val="20"/>
                <w:szCs w:val="18"/>
                <w:lang w:eastAsia="ru-RU"/>
              </w:rPr>
            </w:pPr>
            <w:r w:rsidRPr="00022F30">
              <w:rPr>
                <w:sz w:val="20"/>
                <w:szCs w:val="18"/>
                <w:lang w:eastAsia="ru-RU"/>
              </w:rPr>
              <w:t>5 049</w:t>
            </w:r>
          </w:p>
        </w:tc>
        <w:tc>
          <w:tcPr>
            <w:tcW w:w="746" w:type="dxa"/>
            <w:shd w:val="clear" w:color="auto" w:fill="auto"/>
            <w:noWrap/>
            <w:vAlign w:val="bottom"/>
          </w:tcPr>
          <w:p w14:paraId="7F916FAA" w14:textId="758ADCD0" w:rsidR="00022F30" w:rsidRPr="00922FC9" w:rsidRDefault="00022F30" w:rsidP="00022F30">
            <w:pPr>
              <w:pStyle w:val="aa"/>
              <w:jc w:val="center"/>
              <w:rPr>
                <w:sz w:val="20"/>
                <w:szCs w:val="18"/>
                <w:lang w:eastAsia="ru-RU"/>
              </w:rPr>
            </w:pPr>
            <w:r w:rsidRPr="00022F30">
              <w:rPr>
                <w:sz w:val="20"/>
                <w:szCs w:val="18"/>
                <w:lang w:eastAsia="ru-RU"/>
              </w:rPr>
              <w:t>5 287</w:t>
            </w:r>
          </w:p>
        </w:tc>
        <w:tc>
          <w:tcPr>
            <w:tcW w:w="746" w:type="dxa"/>
            <w:shd w:val="clear" w:color="auto" w:fill="auto"/>
            <w:noWrap/>
            <w:vAlign w:val="bottom"/>
          </w:tcPr>
          <w:p w14:paraId="0975C6BF" w14:textId="7A07D796" w:rsidR="00022F30" w:rsidRPr="00922FC9" w:rsidRDefault="00022F30" w:rsidP="00022F30">
            <w:pPr>
              <w:pStyle w:val="aa"/>
              <w:jc w:val="center"/>
              <w:rPr>
                <w:sz w:val="20"/>
                <w:szCs w:val="18"/>
                <w:lang w:eastAsia="ru-RU"/>
              </w:rPr>
            </w:pPr>
            <w:r w:rsidRPr="00022F30">
              <w:rPr>
                <w:sz w:val="20"/>
                <w:szCs w:val="18"/>
                <w:lang w:eastAsia="ru-RU"/>
              </w:rPr>
              <w:t>5 537</w:t>
            </w:r>
          </w:p>
        </w:tc>
        <w:tc>
          <w:tcPr>
            <w:tcW w:w="746" w:type="dxa"/>
            <w:shd w:val="clear" w:color="auto" w:fill="auto"/>
            <w:noWrap/>
            <w:vAlign w:val="bottom"/>
          </w:tcPr>
          <w:p w14:paraId="065635C7" w14:textId="3D1DEA04" w:rsidR="00022F30" w:rsidRPr="00922FC9" w:rsidRDefault="00022F30" w:rsidP="00022F30">
            <w:pPr>
              <w:pStyle w:val="aa"/>
              <w:jc w:val="center"/>
              <w:rPr>
                <w:sz w:val="20"/>
                <w:szCs w:val="18"/>
                <w:lang w:eastAsia="ru-RU"/>
              </w:rPr>
            </w:pPr>
            <w:r w:rsidRPr="00022F30">
              <w:rPr>
                <w:sz w:val="20"/>
                <w:szCs w:val="18"/>
                <w:lang w:eastAsia="ru-RU"/>
              </w:rPr>
              <w:t>5 799</w:t>
            </w:r>
          </w:p>
        </w:tc>
        <w:tc>
          <w:tcPr>
            <w:tcW w:w="746" w:type="dxa"/>
            <w:shd w:val="clear" w:color="auto" w:fill="auto"/>
            <w:noWrap/>
            <w:vAlign w:val="bottom"/>
          </w:tcPr>
          <w:p w14:paraId="3459C319" w14:textId="162BF158" w:rsidR="00022F30" w:rsidRPr="00922FC9" w:rsidRDefault="00022F30" w:rsidP="00022F30">
            <w:pPr>
              <w:pStyle w:val="aa"/>
              <w:jc w:val="center"/>
              <w:rPr>
                <w:sz w:val="20"/>
                <w:szCs w:val="18"/>
                <w:lang w:eastAsia="ru-RU"/>
              </w:rPr>
            </w:pPr>
            <w:r w:rsidRPr="00022F30">
              <w:rPr>
                <w:sz w:val="20"/>
                <w:szCs w:val="18"/>
                <w:lang w:eastAsia="ru-RU"/>
              </w:rPr>
              <w:t>6 073</w:t>
            </w:r>
          </w:p>
        </w:tc>
        <w:tc>
          <w:tcPr>
            <w:tcW w:w="746" w:type="dxa"/>
            <w:shd w:val="clear" w:color="auto" w:fill="auto"/>
            <w:noWrap/>
            <w:vAlign w:val="bottom"/>
          </w:tcPr>
          <w:p w14:paraId="729E6B93" w14:textId="749EABD5" w:rsidR="00022F30" w:rsidRPr="00922FC9" w:rsidRDefault="00022F30" w:rsidP="00022F30">
            <w:pPr>
              <w:pStyle w:val="aa"/>
              <w:jc w:val="center"/>
              <w:rPr>
                <w:sz w:val="20"/>
                <w:szCs w:val="18"/>
                <w:lang w:eastAsia="ru-RU"/>
              </w:rPr>
            </w:pPr>
            <w:r w:rsidRPr="00022F30">
              <w:rPr>
                <w:sz w:val="20"/>
                <w:szCs w:val="18"/>
                <w:lang w:eastAsia="ru-RU"/>
              </w:rPr>
              <w:t>6 360</w:t>
            </w:r>
          </w:p>
        </w:tc>
        <w:tc>
          <w:tcPr>
            <w:tcW w:w="746" w:type="dxa"/>
            <w:shd w:val="clear" w:color="auto" w:fill="auto"/>
            <w:noWrap/>
            <w:vAlign w:val="bottom"/>
          </w:tcPr>
          <w:p w14:paraId="4291C9E8" w14:textId="6D1BBF77" w:rsidR="00022F30" w:rsidRPr="00922FC9" w:rsidRDefault="00022F30" w:rsidP="00022F30">
            <w:pPr>
              <w:pStyle w:val="aa"/>
              <w:jc w:val="center"/>
              <w:rPr>
                <w:sz w:val="20"/>
                <w:szCs w:val="18"/>
                <w:lang w:eastAsia="ru-RU"/>
              </w:rPr>
            </w:pPr>
            <w:r w:rsidRPr="00022F30">
              <w:rPr>
                <w:sz w:val="20"/>
                <w:szCs w:val="18"/>
                <w:lang w:eastAsia="ru-RU"/>
              </w:rPr>
              <w:t>6 661</w:t>
            </w:r>
          </w:p>
        </w:tc>
        <w:tc>
          <w:tcPr>
            <w:tcW w:w="746" w:type="dxa"/>
            <w:shd w:val="clear" w:color="auto" w:fill="auto"/>
            <w:noWrap/>
            <w:vAlign w:val="bottom"/>
          </w:tcPr>
          <w:p w14:paraId="6DFBAB82" w14:textId="2EB2838E" w:rsidR="00022F30" w:rsidRPr="00922FC9" w:rsidRDefault="00022F30" w:rsidP="00022F30">
            <w:pPr>
              <w:pStyle w:val="aa"/>
              <w:jc w:val="center"/>
              <w:rPr>
                <w:sz w:val="20"/>
                <w:szCs w:val="18"/>
                <w:lang w:eastAsia="ru-RU"/>
              </w:rPr>
            </w:pPr>
            <w:r w:rsidRPr="00022F30">
              <w:rPr>
                <w:sz w:val="20"/>
                <w:szCs w:val="18"/>
                <w:lang w:eastAsia="ru-RU"/>
              </w:rPr>
              <w:t>6 976</w:t>
            </w:r>
          </w:p>
        </w:tc>
        <w:tc>
          <w:tcPr>
            <w:tcW w:w="746" w:type="dxa"/>
            <w:shd w:val="clear" w:color="auto" w:fill="auto"/>
            <w:noWrap/>
            <w:vAlign w:val="bottom"/>
          </w:tcPr>
          <w:p w14:paraId="6AEF9F72" w14:textId="381B2CD9" w:rsidR="00022F30" w:rsidRPr="00922FC9" w:rsidRDefault="00022F30" w:rsidP="00022F30">
            <w:pPr>
              <w:pStyle w:val="aa"/>
              <w:jc w:val="center"/>
              <w:rPr>
                <w:sz w:val="20"/>
                <w:szCs w:val="18"/>
                <w:lang w:eastAsia="ru-RU"/>
              </w:rPr>
            </w:pPr>
            <w:r w:rsidRPr="00022F30">
              <w:rPr>
                <w:sz w:val="20"/>
                <w:szCs w:val="18"/>
                <w:lang w:eastAsia="ru-RU"/>
              </w:rPr>
              <w:t>7 306</w:t>
            </w:r>
          </w:p>
        </w:tc>
        <w:tc>
          <w:tcPr>
            <w:tcW w:w="746" w:type="dxa"/>
            <w:shd w:val="clear" w:color="auto" w:fill="auto"/>
            <w:noWrap/>
            <w:vAlign w:val="bottom"/>
          </w:tcPr>
          <w:p w14:paraId="05C4D71F" w14:textId="28F11871" w:rsidR="00022F30" w:rsidRPr="00922FC9" w:rsidRDefault="00022F30" w:rsidP="00022F30">
            <w:pPr>
              <w:pStyle w:val="aa"/>
              <w:jc w:val="center"/>
              <w:rPr>
                <w:sz w:val="20"/>
                <w:szCs w:val="18"/>
                <w:lang w:eastAsia="ru-RU"/>
              </w:rPr>
            </w:pPr>
            <w:r w:rsidRPr="00022F30">
              <w:rPr>
                <w:sz w:val="20"/>
                <w:szCs w:val="18"/>
                <w:lang w:eastAsia="ru-RU"/>
              </w:rPr>
              <w:t>7 651</w:t>
            </w:r>
          </w:p>
        </w:tc>
        <w:tc>
          <w:tcPr>
            <w:tcW w:w="746" w:type="dxa"/>
            <w:shd w:val="clear" w:color="auto" w:fill="auto"/>
            <w:noWrap/>
            <w:vAlign w:val="bottom"/>
          </w:tcPr>
          <w:p w14:paraId="6B7D79BB" w14:textId="68844CBD" w:rsidR="00022F30" w:rsidRPr="00922FC9" w:rsidRDefault="00022F30" w:rsidP="00022F30">
            <w:pPr>
              <w:pStyle w:val="aa"/>
              <w:jc w:val="center"/>
              <w:rPr>
                <w:sz w:val="20"/>
                <w:szCs w:val="18"/>
                <w:lang w:eastAsia="ru-RU"/>
              </w:rPr>
            </w:pPr>
            <w:r w:rsidRPr="00022F30">
              <w:rPr>
                <w:sz w:val="20"/>
                <w:szCs w:val="18"/>
                <w:lang w:eastAsia="ru-RU"/>
              </w:rPr>
              <w:t>8 013</w:t>
            </w:r>
          </w:p>
        </w:tc>
        <w:tc>
          <w:tcPr>
            <w:tcW w:w="746" w:type="dxa"/>
            <w:shd w:val="clear" w:color="auto" w:fill="auto"/>
            <w:noWrap/>
            <w:vAlign w:val="bottom"/>
          </w:tcPr>
          <w:p w14:paraId="47B3E0FC" w14:textId="05EC046D" w:rsidR="00022F30" w:rsidRPr="00922FC9" w:rsidRDefault="00022F30" w:rsidP="00022F30">
            <w:pPr>
              <w:pStyle w:val="aa"/>
              <w:jc w:val="center"/>
              <w:rPr>
                <w:sz w:val="20"/>
                <w:szCs w:val="18"/>
                <w:lang w:eastAsia="ru-RU"/>
              </w:rPr>
            </w:pPr>
            <w:r w:rsidRPr="00022F30">
              <w:rPr>
                <w:sz w:val="20"/>
                <w:szCs w:val="18"/>
                <w:lang w:eastAsia="ru-RU"/>
              </w:rPr>
              <w:t>8 391</w:t>
            </w:r>
          </w:p>
        </w:tc>
      </w:tr>
      <w:tr w:rsidR="00022F30" w:rsidRPr="00D93681" w14:paraId="6CA23411" w14:textId="77777777" w:rsidTr="00696958">
        <w:trPr>
          <w:cantSplit/>
          <w:trHeight w:val="20"/>
        </w:trPr>
        <w:tc>
          <w:tcPr>
            <w:tcW w:w="1702" w:type="dxa"/>
            <w:shd w:val="clear" w:color="auto" w:fill="auto"/>
            <w:vAlign w:val="center"/>
            <w:hideMark/>
          </w:tcPr>
          <w:p w14:paraId="47C034EF" w14:textId="77777777" w:rsidR="00022F30" w:rsidRPr="00D93681" w:rsidRDefault="00022F30" w:rsidP="00D93681">
            <w:pPr>
              <w:pStyle w:val="aa"/>
              <w:rPr>
                <w:sz w:val="20"/>
                <w:szCs w:val="18"/>
                <w:lang w:eastAsia="ru-RU"/>
              </w:rPr>
            </w:pPr>
            <w:r w:rsidRPr="00D93681">
              <w:rPr>
                <w:sz w:val="20"/>
                <w:szCs w:val="18"/>
                <w:lang w:eastAsia="ru-RU"/>
              </w:rPr>
              <w:t>Всего</w:t>
            </w:r>
          </w:p>
        </w:tc>
        <w:tc>
          <w:tcPr>
            <w:tcW w:w="1249" w:type="dxa"/>
            <w:shd w:val="clear" w:color="auto" w:fill="auto"/>
            <w:noWrap/>
            <w:vAlign w:val="center"/>
            <w:hideMark/>
          </w:tcPr>
          <w:p w14:paraId="33BB7D5B" w14:textId="77777777" w:rsidR="00022F30" w:rsidRPr="00D93681" w:rsidRDefault="00022F30" w:rsidP="00D93681">
            <w:pPr>
              <w:pStyle w:val="aa"/>
              <w:rPr>
                <w:sz w:val="20"/>
                <w:szCs w:val="18"/>
                <w:lang w:eastAsia="ru-RU"/>
              </w:rPr>
            </w:pPr>
          </w:p>
        </w:tc>
        <w:tc>
          <w:tcPr>
            <w:tcW w:w="1302" w:type="dxa"/>
            <w:shd w:val="clear" w:color="auto" w:fill="auto"/>
            <w:noWrap/>
            <w:vAlign w:val="bottom"/>
            <w:hideMark/>
          </w:tcPr>
          <w:p w14:paraId="3AC4DF4E" w14:textId="247A3BFB" w:rsidR="00022F30" w:rsidRPr="00D93681" w:rsidRDefault="00022F30" w:rsidP="00022F30">
            <w:pPr>
              <w:pStyle w:val="aa"/>
              <w:jc w:val="center"/>
              <w:rPr>
                <w:sz w:val="20"/>
                <w:szCs w:val="18"/>
                <w:lang w:eastAsia="ru-RU"/>
              </w:rPr>
            </w:pPr>
            <w:r w:rsidRPr="00022F30">
              <w:rPr>
                <w:sz w:val="20"/>
                <w:szCs w:val="18"/>
                <w:lang w:eastAsia="ru-RU"/>
              </w:rPr>
              <w:t>7 429 176</w:t>
            </w:r>
          </w:p>
        </w:tc>
        <w:tc>
          <w:tcPr>
            <w:tcW w:w="746" w:type="dxa"/>
            <w:shd w:val="clear" w:color="auto" w:fill="auto"/>
            <w:noWrap/>
            <w:vAlign w:val="bottom"/>
            <w:hideMark/>
          </w:tcPr>
          <w:p w14:paraId="2DB7859C" w14:textId="606927CA" w:rsidR="00022F30" w:rsidRPr="00D93681" w:rsidRDefault="00022F30" w:rsidP="00022F30">
            <w:pPr>
              <w:pStyle w:val="aa"/>
              <w:jc w:val="center"/>
              <w:rPr>
                <w:sz w:val="20"/>
                <w:szCs w:val="18"/>
                <w:lang w:eastAsia="ru-RU"/>
              </w:rPr>
            </w:pPr>
            <w:r w:rsidRPr="00022F30">
              <w:rPr>
                <w:sz w:val="20"/>
                <w:szCs w:val="18"/>
                <w:lang w:eastAsia="ru-RU"/>
              </w:rPr>
              <w:t>444 458</w:t>
            </w:r>
          </w:p>
        </w:tc>
        <w:tc>
          <w:tcPr>
            <w:tcW w:w="746" w:type="dxa"/>
            <w:shd w:val="clear" w:color="auto" w:fill="auto"/>
            <w:noWrap/>
            <w:vAlign w:val="bottom"/>
            <w:hideMark/>
          </w:tcPr>
          <w:p w14:paraId="748D7614" w14:textId="5126C510" w:rsidR="00022F30" w:rsidRPr="00D93681" w:rsidRDefault="00022F30" w:rsidP="00022F30">
            <w:pPr>
              <w:pStyle w:val="aa"/>
              <w:jc w:val="center"/>
              <w:rPr>
                <w:sz w:val="20"/>
                <w:szCs w:val="18"/>
                <w:lang w:eastAsia="ru-RU"/>
              </w:rPr>
            </w:pPr>
            <w:r w:rsidRPr="00022F30">
              <w:rPr>
                <w:sz w:val="20"/>
                <w:szCs w:val="18"/>
                <w:lang w:eastAsia="ru-RU"/>
              </w:rPr>
              <w:t>407 267</w:t>
            </w:r>
          </w:p>
        </w:tc>
        <w:tc>
          <w:tcPr>
            <w:tcW w:w="746" w:type="dxa"/>
            <w:shd w:val="clear" w:color="auto" w:fill="auto"/>
            <w:noWrap/>
            <w:vAlign w:val="bottom"/>
            <w:hideMark/>
          </w:tcPr>
          <w:p w14:paraId="71F7D73F" w14:textId="0441CFF9" w:rsidR="00022F30" w:rsidRPr="00D93681" w:rsidRDefault="00022F30" w:rsidP="00022F30">
            <w:pPr>
              <w:pStyle w:val="aa"/>
              <w:jc w:val="center"/>
              <w:rPr>
                <w:sz w:val="20"/>
                <w:szCs w:val="18"/>
                <w:lang w:eastAsia="ru-RU"/>
              </w:rPr>
            </w:pPr>
            <w:r w:rsidRPr="00022F30">
              <w:rPr>
                <w:sz w:val="20"/>
                <w:szCs w:val="18"/>
                <w:lang w:eastAsia="ru-RU"/>
              </w:rPr>
              <w:t>436 750</w:t>
            </w:r>
          </w:p>
        </w:tc>
        <w:tc>
          <w:tcPr>
            <w:tcW w:w="746" w:type="dxa"/>
            <w:shd w:val="clear" w:color="auto" w:fill="auto"/>
            <w:noWrap/>
            <w:vAlign w:val="bottom"/>
            <w:hideMark/>
          </w:tcPr>
          <w:p w14:paraId="4C098100" w14:textId="492C4AE6" w:rsidR="00022F30" w:rsidRPr="00D93681" w:rsidRDefault="00022F30" w:rsidP="00022F30">
            <w:pPr>
              <w:pStyle w:val="aa"/>
              <w:jc w:val="center"/>
              <w:rPr>
                <w:sz w:val="20"/>
                <w:szCs w:val="18"/>
                <w:lang w:eastAsia="ru-RU"/>
              </w:rPr>
            </w:pPr>
            <w:r w:rsidRPr="00022F30">
              <w:rPr>
                <w:sz w:val="20"/>
                <w:szCs w:val="18"/>
                <w:lang w:eastAsia="ru-RU"/>
              </w:rPr>
              <w:t>565 050</w:t>
            </w:r>
          </w:p>
        </w:tc>
        <w:tc>
          <w:tcPr>
            <w:tcW w:w="746" w:type="dxa"/>
            <w:shd w:val="clear" w:color="auto" w:fill="auto"/>
            <w:noWrap/>
            <w:vAlign w:val="bottom"/>
            <w:hideMark/>
          </w:tcPr>
          <w:p w14:paraId="23A6B33F" w14:textId="5E053800" w:rsidR="00022F30" w:rsidRPr="00D93681" w:rsidRDefault="00022F30" w:rsidP="00022F30">
            <w:pPr>
              <w:pStyle w:val="aa"/>
              <w:jc w:val="center"/>
              <w:rPr>
                <w:sz w:val="20"/>
                <w:szCs w:val="18"/>
                <w:lang w:eastAsia="ru-RU"/>
              </w:rPr>
            </w:pPr>
            <w:r w:rsidRPr="00022F30">
              <w:rPr>
                <w:sz w:val="20"/>
                <w:szCs w:val="18"/>
                <w:lang w:eastAsia="ru-RU"/>
              </w:rPr>
              <w:t>422 118</w:t>
            </w:r>
          </w:p>
        </w:tc>
        <w:tc>
          <w:tcPr>
            <w:tcW w:w="746" w:type="dxa"/>
            <w:shd w:val="clear" w:color="auto" w:fill="auto"/>
            <w:noWrap/>
            <w:vAlign w:val="bottom"/>
            <w:hideMark/>
          </w:tcPr>
          <w:p w14:paraId="4D372DFC" w14:textId="4C9E49D8" w:rsidR="00022F30" w:rsidRPr="00D93681" w:rsidRDefault="00022F30" w:rsidP="00022F30">
            <w:pPr>
              <w:pStyle w:val="aa"/>
              <w:jc w:val="center"/>
              <w:rPr>
                <w:sz w:val="20"/>
                <w:szCs w:val="18"/>
                <w:lang w:eastAsia="ru-RU"/>
              </w:rPr>
            </w:pPr>
            <w:r w:rsidRPr="00022F30">
              <w:rPr>
                <w:sz w:val="20"/>
                <w:szCs w:val="18"/>
                <w:lang w:eastAsia="ru-RU"/>
              </w:rPr>
              <w:t>549 351</w:t>
            </w:r>
          </w:p>
        </w:tc>
        <w:tc>
          <w:tcPr>
            <w:tcW w:w="746" w:type="dxa"/>
            <w:shd w:val="clear" w:color="auto" w:fill="auto"/>
            <w:noWrap/>
            <w:vAlign w:val="bottom"/>
            <w:hideMark/>
          </w:tcPr>
          <w:p w14:paraId="58EBFBEE" w14:textId="2D6C8114" w:rsidR="00022F30" w:rsidRPr="00D93681" w:rsidRDefault="00022F30" w:rsidP="00022F30">
            <w:pPr>
              <w:pStyle w:val="aa"/>
              <w:jc w:val="center"/>
              <w:rPr>
                <w:sz w:val="20"/>
                <w:szCs w:val="18"/>
                <w:lang w:eastAsia="ru-RU"/>
              </w:rPr>
            </w:pPr>
            <w:r w:rsidRPr="00022F30">
              <w:rPr>
                <w:sz w:val="20"/>
                <w:szCs w:val="18"/>
                <w:lang w:eastAsia="ru-RU"/>
              </w:rPr>
              <w:t>504 189</w:t>
            </w:r>
          </w:p>
        </w:tc>
        <w:tc>
          <w:tcPr>
            <w:tcW w:w="746" w:type="dxa"/>
            <w:shd w:val="clear" w:color="auto" w:fill="auto"/>
            <w:noWrap/>
            <w:vAlign w:val="bottom"/>
            <w:hideMark/>
          </w:tcPr>
          <w:p w14:paraId="702CBC10" w14:textId="4B521FB1" w:rsidR="00022F30" w:rsidRPr="00D93681" w:rsidRDefault="00022F30" w:rsidP="00022F30">
            <w:pPr>
              <w:pStyle w:val="aa"/>
              <w:jc w:val="center"/>
              <w:rPr>
                <w:sz w:val="20"/>
                <w:szCs w:val="18"/>
                <w:lang w:eastAsia="ru-RU"/>
              </w:rPr>
            </w:pPr>
            <w:r w:rsidRPr="00022F30">
              <w:rPr>
                <w:sz w:val="20"/>
                <w:szCs w:val="18"/>
                <w:lang w:eastAsia="ru-RU"/>
              </w:rPr>
              <w:t>488 249</w:t>
            </w:r>
          </w:p>
        </w:tc>
        <w:tc>
          <w:tcPr>
            <w:tcW w:w="746" w:type="dxa"/>
            <w:shd w:val="clear" w:color="auto" w:fill="auto"/>
            <w:noWrap/>
            <w:vAlign w:val="bottom"/>
            <w:hideMark/>
          </w:tcPr>
          <w:p w14:paraId="7F37B383" w14:textId="365F295B" w:rsidR="00022F30" w:rsidRPr="00D93681" w:rsidRDefault="00022F30" w:rsidP="00022F30">
            <w:pPr>
              <w:pStyle w:val="aa"/>
              <w:jc w:val="center"/>
              <w:rPr>
                <w:sz w:val="20"/>
                <w:szCs w:val="18"/>
                <w:lang w:eastAsia="ru-RU"/>
              </w:rPr>
            </w:pPr>
            <w:r w:rsidRPr="00022F30">
              <w:rPr>
                <w:sz w:val="20"/>
                <w:szCs w:val="18"/>
                <w:lang w:eastAsia="ru-RU"/>
              </w:rPr>
              <w:t>381 918</w:t>
            </w:r>
          </w:p>
        </w:tc>
        <w:tc>
          <w:tcPr>
            <w:tcW w:w="746" w:type="dxa"/>
            <w:shd w:val="clear" w:color="auto" w:fill="auto"/>
            <w:noWrap/>
            <w:vAlign w:val="bottom"/>
            <w:hideMark/>
          </w:tcPr>
          <w:p w14:paraId="16EE929E" w14:textId="67613232" w:rsidR="00022F30" w:rsidRPr="00D93681" w:rsidRDefault="00022F30" w:rsidP="00022F30">
            <w:pPr>
              <w:pStyle w:val="aa"/>
              <w:jc w:val="center"/>
              <w:rPr>
                <w:sz w:val="20"/>
                <w:szCs w:val="18"/>
                <w:lang w:eastAsia="ru-RU"/>
              </w:rPr>
            </w:pPr>
            <w:r w:rsidRPr="00022F30">
              <w:rPr>
                <w:sz w:val="20"/>
                <w:szCs w:val="18"/>
                <w:lang w:eastAsia="ru-RU"/>
              </w:rPr>
              <w:t>421 327</w:t>
            </w:r>
          </w:p>
        </w:tc>
        <w:tc>
          <w:tcPr>
            <w:tcW w:w="746" w:type="dxa"/>
            <w:shd w:val="clear" w:color="auto" w:fill="auto"/>
            <w:noWrap/>
            <w:vAlign w:val="bottom"/>
            <w:hideMark/>
          </w:tcPr>
          <w:p w14:paraId="597B6BC6" w14:textId="34B20FE5" w:rsidR="00022F30" w:rsidRPr="00D93681" w:rsidRDefault="00022F30" w:rsidP="00022F30">
            <w:pPr>
              <w:pStyle w:val="aa"/>
              <w:jc w:val="center"/>
              <w:rPr>
                <w:sz w:val="20"/>
                <w:szCs w:val="18"/>
                <w:lang w:eastAsia="ru-RU"/>
              </w:rPr>
            </w:pPr>
            <w:r w:rsidRPr="00022F30">
              <w:rPr>
                <w:sz w:val="20"/>
                <w:szCs w:val="18"/>
                <w:lang w:eastAsia="ru-RU"/>
              </w:rPr>
              <w:t>412 365</w:t>
            </w:r>
          </w:p>
        </w:tc>
        <w:tc>
          <w:tcPr>
            <w:tcW w:w="746" w:type="dxa"/>
            <w:shd w:val="clear" w:color="auto" w:fill="auto"/>
            <w:noWrap/>
            <w:vAlign w:val="bottom"/>
            <w:hideMark/>
          </w:tcPr>
          <w:p w14:paraId="6EE2637E" w14:textId="7F514325" w:rsidR="00022F30" w:rsidRPr="00D93681" w:rsidRDefault="00022F30" w:rsidP="00022F30">
            <w:pPr>
              <w:pStyle w:val="aa"/>
              <w:jc w:val="center"/>
              <w:rPr>
                <w:sz w:val="20"/>
                <w:szCs w:val="18"/>
                <w:lang w:eastAsia="ru-RU"/>
              </w:rPr>
            </w:pPr>
            <w:r w:rsidRPr="00022F30">
              <w:rPr>
                <w:sz w:val="20"/>
                <w:szCs w:val="18"/>
                <w:lang w:eastAsia="ru-RU"/>
              </w:rPr>
              <w:t>487 784</w:t>
            </w:r>
          </w:p>
        </w:tc>
        <w:tc>
          <w:tcPr>
            <w:tcW w:w="746" w:type="dxa"/>
            <w:shd w:val="clear" w:color="auto" w:fill="auto"/>
            <w:noWrap/>
            <w:vAlign w:val="bottom"/>
            <w:hideMark/>
          </w:tcPr>
          <w:p w14:paraId="7E0FCD6F" w14:textId="26130B4F" w:rsidR="00022F30" w:rsidRPr="00D93681" w:rsidRDefault="00022F30" w:rsidP="00022F30">
            <w:pPr>
              <w:pStyle w:val="aa"/>
              <w:jc w:val="center"/>
              <w:rPr>
                <w:sz w:val="20"/>
                <w:szCs w:val="18"/>
                <w:lang w:eastAsia="ru-RU"/>
              </w:rPr>
            </w:pPr>
            <w:r w:rsidRPr="00022F30">
              <w:rPr>
                <w:sz w:val="20"/>
                <w:szCs w:val="18"/>
                <w:lang w:eastAsia="ru-RU"/>
              </w:rPr>
              <w:t>469 385</w:t>
            </w:r>
          </w:p>
        </w:tc>
        <w:tc>
          <w:tcPr>
            <w:tcW w:w="746" w:type="dxa"/>
            <w:shd w:val="clear" w:color="auto" w:fill="auto"/>
            <w:noWrap/>
            <w:vAlign w:val="bottom"/>
            <w:hideMark/>
          </w:tcPr>
          <w:p w14:paraId="3F49147C" w14:textId="4207C3F3" w:rsidR="00022F30" w:rsidRPr="00D93681" w:rsidRDefault="00022F30" w:rsidP="00022F30">
            <w:pPr>
              <w:pStyle w:val="aa"/>
              <w:jc w:val="center"/>
              <w:rPr>
                <w:sz w:val="20"/>
                <w:szCs w:val="18"/>
                <w:lang w:eastAsia="ru-RU"/>
              </w:rPr>
            </w:pPr>
            <w:r w:rsidRPr="00022F30">
              <w:rPr>
                <w:sz w:val="20"/>
                <w:szCs w:val="18"/>
                <w:lang w:eastAsia="ru-RU"/>
              </w:rPr>
              <w:t>457 678</w:t>
            </w:r>
          </w:p>
        </w:tc>
        <w:tc>
          <w:tcPr>
            <w:tcW w:w="746" w:type="dxa"/>
            <w:shd w:val="clear" w:color="auto" w:fill="auto"/>
            <w:noWrap/>
            <w:vAlign w:val="bottom"/>
            <w:hideMark/>
          </w:tcPr>
          <w:p w14:paraId="71A3A7F2" w14:textId="5B046C3E" w:rsidR="00022F30" w:rsidRPr="00D93681" w:rsidRDefault="00022F30" w:rsidP="00022F30">
            <w:pPr>
              <w:pStyle w:val="aa"/>
              <w:jc w:val="center"/>
              <w:rPr>
                <w:sz w:val="20"/>
                <w:szCs w:val="18"/>
                <w:lang w:eastAsia="ru-RU"/>
              </w:rPr>
            </w:pPr>
            <w:r w:rsidRPr="00022F30">
              <w:rPr>
                <w:sz w:val="20"/>
                <w:szCs w:val="18"/>
                <w:lang w:eastAsia="ru-RU"/>
              </w:rPr>
              <w:t>479 314</w:t>
            </w:r>
          </w:p>
        </w:tc>
        <w:tc>
          <w:tcPr>
            <w:tcW w:w="746" w:type="dxa"/>
            <w:shd w:val="clear" w:color="auto" w:fill="auto"/>
            <w:noWrap/>
            <w:vAlign w:val="bottom"/>
            <w:hideMark/>
          </w:tcPr>
          <w:p w14:paraId="2E6ED305" w14:textId="0CA97F52" w:rsidR="00022F30" w:rsidRPr="00D93681" w:rsidRDefault="00022F30" w:rsidP="00022F30">
            <w:pPr>
              <w:pStyle w:val="aa"/>
              <w:jc w:val="center"/>
              <w:rPr>
                <w:sz w:val="20"/>
                <w:szCs w:val="18"/>
                <w:lang w:eastAsia="ru-RU"/>
              </w:rPr>
            </w:pPr>
            <w:r w:rsidRPr="00022F30">
              <w:rPr>
                <w:sz w:val="20"/>
                <w:szCs w:val="18"/>
                <w:lang w:eastAsia="ru-RU"/>
              </w:rPr>
              <w:t>501 973</w:t>
            </w:r>
          </w:p>
        </w:tc>
      </w:tr>
      <w:tr w:rsidR="00022F30" w:rsidRPr="00D93681" w14:paraId="69ADEBE0" w14:textId="77777777" w:rsidTr="00696958">
        <w:trPr>
          <w:cantSplit/>
          <w:trHeight w:val="20"/>
        </w:trPr>
        <w:tc>
          <w:tcPr>
            <w:tcW w:w="1702" w:type="dxa"/>
            <w:shd w:val="clear" w:color="auto" w:fill="auto"/>
            <w:noWrap/>
            <w:vAlign w:val="center"/>
            <w:hideMark/>
          </w:tcPr>
          <w:p w14:paraId="25B4546F" w14:textId="77777777" w:rsidR="00022F30" w:rsidRPr="00D93681" w:rsidRDefault="00022F30" w:rsidP="00D93681">
            <w:pPr>
              <w:pStyle w:val="aa"/>
              <w:rPr>
                <w:sz w:val="20"/>
                <w:szCs w:val="18"/>
                <w:lang w:eastAsia="ru-RU"/>
              </w:rPr>
            </w:pPr>
          </w:p>
        </w:tc>
        <w:tc>
          <w:tcPr>
            <w:tcW w:w="1249" w:type="dxa"/>
            <w:shd w:val="clear" w:color="auto" w:fill="auto"/>
            <w:vAlign w:val="center"/>
            <w:hideMark/>
          </w:tcPr>
          <w:p w14:paraId="1217DB4D" w14:textId="77777777" w:rsidR="00022F30" w:rsidRPr="00D93681" w:rsidRDefault="00022F30" w:rsidP="00D93681">
            <w:pPr>
              <w:pStyle w:val="aa"/>
              <w:rPr>
                <w:sz w:val="20"/>
                <w:szCs w:val="18"/>
                <w:lang w:eastAsia="ru-RU"/>
              </w:rPr>
            </w:pPr>
            <w:r w:rsidRPr="00D93681">
              <w:rPr>
                <w:sz w:val="20"/>
                <w:szCs w:val="18"/>
                <w:lang w:eastAsia="ru-RU"/>
              </w:rPr>
              <w:t>в том числе за счет тарифных источников</w:t>
            </w:r>
          </w:p>
        </w:tc>
        <w:tc>
          <w:tcPr>
            <w:tcW w:w="1302" w:type="dxa"/>
            <w:shd w:val="clear" w:color="auto" w:fill="auto"/>
            <w:noWrap/>
            <w:vAlign w:val="bottom"/>
            <w:hideMark/>
          </w:tcPr>
          <w:p w14:paraId="3844DC8F" w14:textId="7B6E7AF2" w:rsidR="00022F30" w:rsidRPr="00D93681" w:rsidRDefault="00022F30" w:rsidP="00022F30">
            <w:pPr>
              <w:pStyle w:val="aa"/>
              <w:jc w:val="center"/>
              <w:rPr>
                <w:sz w:val="20"/>
                <w:szCs w:val="18"/>
                <w:lang w:eastAsia="ru-RU"/>
              </w:rPr>
            </w:pPr>
            <w:r w:rsidRPr="00022F30">
              <w:rPr>
                <w:sz w:val="20"/>
                <w:szCs w:val="18"/>
                <w:lang w:eastAsia="ru-RU"/>
              </w:rPr>
              <w:t>5 344 439</w:t>
            </w:r>
          </w:p>
        </w:tc>
        <w:tc>
          <w:tcPr>
            <w:tcW w:w="746" w:type="dxa"/>
            <w:shd w:val="clear" w:color="auto" w:fill="auto"/>
            <w:noWrap/>
            <w:vAlign w:val="bottom"/>
            <w:hideMark/>
          </w:tcPr>
          <w:p w14:paraId="44CE2DA5" w14:textId="4869767A" w:rsidR="00022F30" w:rsidRPr="00D93681" w:rsidRDefault="00022F30" w:rsidP="00022F30">
            <w:pPr>
              <w:pStyle w:val="aa"/>
              <w:jc w:val="center"/>
              <w:rPr>
                <w:sz w:val="20"/>
                <w:szCs w:val="18"/>
                <w:lang w:eastAsia="ru-RU"/>
              </w:rPr>
            </w:pPr>
            <w:r w:rsidRPr="00022F30">
              <w:rPr>
                <w:sz w:val="20"/>
                <w:szCs w:val="18"/>
                <w:lang w:eastAsia="ru-RU"/>
              </w:rPr>
              <w:t>273 349</w:t>
            </w:r>
          </w:p>
        </w:tc>
        <w:tc>
          <w:tcPr>
            <w:tcW w:w="746" w:type="dxa"/>
            <w:shd w:val="clear" w:color="auto" w:fill="auto"/>
            <w:noWrap/>
            <w:vAlign w:val="bottom"/>
            <w:hideMark/>
          </w:tcPr>
          <w:p w14:paraId="34B9E8A9" w14:textId="56D285A0" w:rsidR="00022F30" w:rsidRPr="00D93681" w:rsidRDefault="00022F30" w:rsidP="00022F30">
            <w:pPr>
              <w:pStyle w:val="aa"/>
              <w:jc w:val="center"/>
              <w:rPr>
                <w:sz w:val="20"/>
                <w:szCs w:val="18"/>
                <w:lang w:eastAsia="ru-RU"/>
              </w:rPr>
            </w:pPr>
            <w:r w:rsidRPr="00022F30">
              <w:rPr>
                <w:sz w:val="20"/>
                <w:szCs w:val="18"/>
                <w:lang w:eastAsia="ru-RU"/>
              </w:rPr>
              <w:t>313 514</w:t>
            </w:r>
          </w:p>
        </w:tc>
        <w:tc>
          <w:tcPr>
            <w:tcW w:w="746" w:type="dxa"/>
            <w:shd w:val="clear" w:color="auto" w:fill="auto"/>
            <w:noWrap/>
            <w:vAlign w:val="bottom"/>
            <w:hideMark/>
          </w:tcPr>
          <w:p w14:paraId="5B1F6D71" w14:textId="40E44EF7" w:rsidR="00022F30" w:rsidRPr="00D93681" w:rsidRDefault="00022F30" w:rsidP="00022F30">
            <w:pPr>
              <w:pStyle w:val="aa"/>
              <w:jc w:val="center"/>
              <w:rPr>
                <w:sz w:val="20"/>
                <w:szCs w:val="18"/>
                <w:lang w:eastAsia="ru-RU"/>
              </w:rPr>
            </w:pPr>
            <w:r w:rsidRPr="00022F30">
              <w:rPr>
                <w:sz w:val="20"/>
                <w:szCs w:val="18"/>
                <w:lang w:eastAsia="ru-RU"/>
              </w:rPr>
              <w:t>346 660</w:t>
            </w:r>
          </w:p>
        </w:tc>
        <w:tc>
          <w:tcPr>
            <w:tcW w:w="746" w:type="dxa"/>
            <w:shd w:val="clear" w:color="auto" w:fill="auto"/>
            <w:noWrap/>
            <w:vAlign w:val="bottom"/>
            <w:hideMark/>
          </w:tcPr>
          <w:p w14:paraId="5FB65DEB" w14:textId="13A373B5" w:rsidR="00022F30" w:rsidRPr="00D93681" w:rsidRDefault="00022F30" w:rsidP="00022F30">
            <w:pPr>
              <w:pStyle w:val="aa"/>
              <w:jc w:val="center"/>
              <w:rPr>
                <w:sz w:val="20"/>
                <w:szCs w:val="18"/>
                <w:lang w:eastAsia="ru-RU"/>
              </w:rPr>
            </w:pPr>
            <w:r w:rsidRPr="00022F30">
              <w:rPr>
                <w:sz w:val="20"/>
                <w:szCs w:val="18"/>
                <w:lang w:eastAsia="ru-RU"/>
              </w:rPr>
              <w:t>398 173</w:t>
            </w:r>
          </w:p>
        </w:tc>
        <w:tc>
          <w:tcPr>
            <w:tcW w:w="746" w:type="dxa"/>
            <w:shd w:val="clear" w:color="auto" w:fill="auto"/>
            <w:noWrap/>
            <w:vAlign w:val="bottom"/>
            <w:hideMark/>
          </w:tcPr>
          <w:p w14:paraId="723DE05A" w14:textId="497154B2" w:rsidR="00022F30" w:rsidRPr="00D93681" w:rsidRDefault="00022F30" w:rsidP="00022F30">
            <w:pPr>
              <w:pStyle w:val="aa"/>
              <w:jc w:val="center"/>
              <w:rPr>
                <w:sz w:val="20"/>
                <w:szCs w:val="18"/>
                <w:lang w:eastAsia="ru-RU"/>
              </w:rPr>
            </w:pPr>
            <w:r w:rsidRPr="00022F30">
              <w:rPr>
                <w:sz w:val="20"/>
                <w:szCs w:val="18"/>
                <w:lang w:eastAsia="ru-RU"/>
              </w:rPr>
              <w:t>341 044</w:t>
            </w:r>
          </w:p>
        </w:tc>
        <w:tc>
          <w:tcPr>
            <w:tcW w:w="746" w:type="dxa"/>
            <w:shd w:val="clear" w:color="auto" w:fill="auto"/>
            <w:noWrap/>
            <w:vAlign w:val="bottom"/>
            <w:hideMark/>
          </w:tcPr>
          <w:p w14:paraId="4AD4D0AF" w14:textId="57DA6E70" w:rsidR="00022F30" w:rsidRPr="00D93681" w:rsidRDefault="00022F30" w:rsidP="00022F30">
            <w:pPr>
              <w:pStyle w:val="aa"/>
              <w:jc w:val="center"/>
              <w:rPr>
                <w:sz w:val="20"/>
                <w:szCs w:val="18"/>
                <w:lang w:eastAsia="ru-RU"/>
              </w:rPr>
            </w:pPr>
            <w:r w:rsidRPr="00022F30">
              <w:rPr>
                <w:sz w:val="20"/>
                <w:szCs w:val="18"/>
                <w:lang w:eastAsia="ru-RU"/>
              </w:rPr>
              <w:t>420 942</w:t>
            </w:r>
          </w:p>
        </w:tc>
        <w:tc>
          <w:tcPr>
            <w:tcW w:w="746" w:type="dxa"/>
            <w:shd w:val="clear" w:color="auto" w:fill="auto"/>
            <w:noWrap/>
            <w:vAlign w:val="bottom"/>
            <w:hideMark/>
          </w:tcPr>
          <w:p w14:paraId="6156AA4E" w14:textId="2B92FA1D" w:rsidR="00022F30" w:rsidRPr="00D93681" w:rsidRDefault="00022F30" w:rsidP="00022F30">
            <w:pPr>
              <w:pStyle w:val="aa"/>
              <w:jc w:val="center"/>
              <w:rPr>
                <w:sz w:val="20"/>
                <w:szCs w:val="18"/>
                <w:lang w:eastAsia="ru-RU"/>
              </w:rPr>
            </w:pPr>
            <w:r w:rsidRPr="00022F30">
              <w:rPr>
                <w:sz w:val="20"/>
                <w:szCs w:val="18"/>
                <w:lang w:eastAsia="ru-RU"/>
              </w:rPr>
              <w:t>339 650</w:t>
            </w:r>
          </w:p>
        </w:tc>
        <w:tc>
          <w:tcPr>
            <w:tcW w:w="746" w:type="dxa"/>
            <w:shd w:val="clear" w:color="auto" w:fill="auto"/>
            <w:noWrap/>
            <w:vAlign w:val="bottom"/>
            <w:hideMark/>
          </w:tcPr>
          <w:p w14:paraId="54D05F48" w14:textId="38075EDD" w:rsidR="00022F30" w:rsidRPr="00D93681" w:rsidRDefault="00022F30" w:rsidP="00022F30">
            <w:pPr>
              <w:pStyle w:val="aa"/>
              <w:jc w:val="center"/>
              <w:rPr>
                <w:sz w:val="20"/>
                <w:szCs w:val="18"/>
                <w:lang w:eastAsia="ru-RU"/>
              </w:rPr>
            </w:pPr>
            <w:r w:rsidRPr="00022F30">
              <w:rPr>
                <w:sz w:val="20"/>
                <w:szCs w:val="18"/>
                <w:lang w:eastAsia="ru-RU"/>
              </w:rPr>
              <w:t>355 706</w:t>
            </w:r>
          </w:p>
        </w:tc>
        <w:tc>
          <w:tcPr>
            <w:tcW w:w="746" w:type="dxa"/>
            <w:shd w:val="clear" w:color="auto" w:fill="auto"/>
            <w:noWrap/>
            <w:vAlign w:val="bottom"/>
            <w:hideMark/>
          </w:tcPr>
          <w:p w14:paraId="58E42B0A" w14:textId="5E5EBC50" w:rsidR="00022F30" w:rsidRPr="00D93681" w:rsidRDefault="00022F30" w:rsidP="00022F30">
            <w:pPr>
              <w:pStyle w:val="aa"/>
              <w:jc w:val="center"/>
              <w:rPr>
                <w:sz w:val="20"/>
                <w:szCs w:val="18"/>
                <w:lang w:eastAsia="ru-RU"/>
              </w:rPr>
            </w:pPr>
            <w:r w:rsidRPr="00022F30">
              <w:rPr>
                <w:sz w:val="20"/>
                <w:szCs w:val="18"/>
                <w:lang w:eastAsia="ru-RU"/>
              </w:rPr>
              <w:t>270 228</w:t>
            </w:r>
          </w:p>
        </w:tc>
        <w:tc>
          <w:tcPr>
            <w:tcW w:w="746" w:type="dxa"/>
            <w:shd w:val="clear" w:color="auto" w:fill="auto"/>
            <w:noWrap/>
            <w:vAlign w:val="bottom"/>
            <w:hideMark/>
          </w:tcPr>
          <w:p w14:paraId="44540F53" w14:textId="713ABD2C" w:rsidR="00022F30" w:rsidRPr="00D93681" w:rsidRDefault="00022F30" w:rsidP="00022F30">
            <w:pPr>
              <w:pStyle w:val="aa"/>
              <w:jc w:val="center"/>
              <w:rPr>
                <w:sz w:val="20"/>
                <w:szCs w:val="18"/>
                <w:lang w:eastAsia="ru-RU"/>
              </w:rPr>
            </w:pPr>
            <w:r w:rsidRPr="00022F30">
              <w:rPr>
                <w:sz w:val="20"/>
                <w:szCs w:val="18"/>
                <w:lang w:eastAsia="ru-RU"/>
              </w:rPr>
              <w:t>283 002</w:t>
            </w:r>
          </w:p>
        </w:tc>
        <w:tc>
          <w:tcPr>
            <w:tcW w:w="746" w:type="dxa"/>
            <w:shd w:val="clear" w:color="auto" w:fill="auto"/>
            <w:noWrap/>
            <w:vAlign w:val="bottom"/>
            <w:hideMark/>
          </w:tcPr>
          <w:p w14:paraId="67DCC42F" w14:textId="1F923565" w:rsidR="00022F30" w:rsidRPr="00D93681" w:rsidRDefault="00022F30" w:rsidP="00022F30">
            <w:pPr>
              <w:pStyle w:val="aa"/>
              <w:jc w:val="center"/>
              <w:rPr>
                <w:sz w:val="20"/>
                <w:szCs w:val="18"/>
                <w:lang w:eastAsia="ru-RU"/>
              </w:rPr>
            </w:pPr>
            <w:r w:rsidRPr="00022F30">
              <w:rPr>
                <w:sz w:val="20"/>
                <w:szCs w:val="18"/>
                <w:lang w:eastAsia="ru-RU"/>
              </w:rPr>
              <w:t>296 381</w:t>
            </w:r>
          </w:p>
        </w:tc>
        <w:tc>
          <w:tcPr>
            <w:tcW w:w="746" w:type="dxa"/>
            <w:shd w:val="clear" w:color="auto" w:fill="auto"/>
            <w:noWrap/>
            <w:vAlign w:val="bottom"/>
            <w:hideMark/>
          </w:tcPr>
          <w:p w14:paraId="1B5F2188" w14:textId="6069EA0B" w:rsidR="00022F30" w:rsidRPr="00D93681" w:rsidRDefault="00022F30" w:rsidP="00022F30">
            <w:pPr>
              <w:pStyle w:val="aa"/>
              <w:jc w:val="center"/>
              <w:rPr>
                <w:sz w:val="20"/>
                <w:szCs w:val="18"/>
                <w:lang w:eastAsia="ru-RU"/>
              </w:rPr>
            </w:pPr>
            <w:r w:rsidRPr="00022F30">
              <w:rPr>
                <w:sz w:val="20"/>
                <w:szCs w:val="18"/>
                <w:lang w:eastAsia="ru-RU"/>
              </w:rPr>
              <w:t>310 391</w:t>
            </w:r>
          </w:p>
        </w:tc>
        <w:tc>
          <w:tcPr>
            <w:tcW w:w="746" w:type="dxa"/>
            <w:shd w:val="clear" w:color="auto" w:fill="auto"/>
            <w:noWrap/>
            <w:vAlign w:val="bottom"/>
            <w:hideMark/>
          </w:tcPr>
          <w:p w14:paraId="2B962BCF" w14:textId="1499D95C" w:rsidR="00022F30" w:rsidRPr="00D93681" w:rsidRDefault="00022F30" w:rsidP="00022F30">
            <w:pPr>
              <w:pStyle w:val="aa"/>
              <w:jc w:val="center"/>
              <w:rPr>
                <w:sz w:val="20"/>
                <w:szCs w:val="18"/>
                <w:lang w:eastAsia="ru-RU"/>
              </w:rPr>
            </w:pPr>
            <w:r w:rsidRPr="00022F30">
              <w:rPr>
                <w:sz w:val="20"/>
                <w:szCs w:val="18"/>
                <w:lang w:eastAsia="ru-RU"/>
              </w:rPr>
              <w:t>325 065</w:t>
            </w:r>
          </w:p>
        </w:tc>
        <w:tc>
          <w:tcPr>
            <w:tcW w:w="746" w:type="dxa"/>
            <w:shd w:val="clear" w:color="auto" w:fill="auto"/>
            <w:noWrap/>
            <w:vAlign w:val="bottom"/>
            <w:hideMark/>
          </w:tcPr>
          <w:p w14:paraId="3B1B7007" w14:textId="0E5B9205" w:rsidR="00022F30" w:rsidRPr="00D93681" w:rsidRDefault="00022F30" w:rsidP="00022F30">
            <w:pPr>
              <w:pStyle w:val="aa"/>
              <w:jc w:val="center"/>
              <w:rPr>
                <w:sz w:val="20"/>
                <w:szCs w:val="18"/>
                <w:lang w:eastAsia="ru-RU"/>
              </w:rPr>
            </w:pPr>
            <w:r w:rsidRPr="00022F30">
              <w:rPr>
                <w:sz w:val="20"/>
                <w:szCs w:val="18"/>
                <w:lang w:eastAsia="ru-RU"/>
              </w:rPr>
              <w:t>340 431</w:t>
            </w:r>
          </w:p>
        </w:tc>
        <w:tc>
          <w:tcPr>
            <w:tcW w:w="746" w:type="dxa"/>
            <w:shd w:val="clear" w:color="auto" w:fill="auto"/>
            <w:noWrap/>
            <w:vAlign w:val="bottom"/>
            <w:hideMark/>
          </w:tcPr>
          <w:p w14:paraId="26A58F7E" w14:textId="3C3DFD9C" w:rsidR="00022F30" w:rsidRPr="00D93681" w:rsidRDefault="00022F30" w:rsidP="00022F30">
            <w:pPr>
              <w:pStyle w:val="aa"/>
              <w:jc w:val="center"/>
              <w:rPr>
                <w:sz w:val="20"/>
                <w:szCs w:val="18"/>
                <w:lang w:eastAsia="ru-RU"/>
              </w:rPr>
            </w:pPr>
            <w:r w:rsidRPr="00022F30">
              <w:rPr>
                <w:sz w:val="20"/>
                <w:szCs w:val="18"/>
                <w:lang w:eastAsia="ru-RU"/>
              </w:rPr>
              <w:t>356 525</w:t>
            </w:r>
          </w:p>
        </w:tc>
        <w:tc>
          <w:tcPr>
            <w:tcW w:w="746" w:type="dxa"/>
            <w:shd w:val="clear" w:color="auto" w:fill="auto"/>
            <w:noWrap/>
            <w:vAlign w:val="bottom"/>
            <w:hideMark/>
          </w:tcPr>
          <w:p w14:paraId="387E8B2C" w14:textId="29B67D25" w:rsidR="00022F30" w:rsidRPr="00D93681" w:rsidRDefault="00022F30" w:rsidP="00022F30">
            <w:pPr>
              <w:pStyle w:val="aa"/>
              <w:jc w:val="center"/>
              <w:rPr>
                <w:sz w:val="20"/>
                <w:szCs w:val="18"/>
                <w:lang w:eastAsia="ru-RU"/>
              </w:rPr>
            </w:pPr>
            <w:r w:rsidRPr="00022F30">
              <w:rPr>
                <w:sz w:val="20"/>
                <w:szCs w:val="18"/>
                <w:lang w:eastAsia="ru-RU"/>
              </w:rPr>
              <w:t>373 379</w:t>
            </w:r>
          </w:p>
        </w:tc>
      </w:tr>
    </w:tbl>
    <w:p w14:paraId="33A61DB8" w14:textId="77777777" w:rsidR="002E6358" w:rsidRDefault="002E6358" w:rsidP="00245ED1"/>
    <w:p w14:paraId="06CEEC05" w14:textId="5E3A7E90" w:rsidR="00BF34B9" w:rsidRPr="00CF3EB0" w:rsidRDefault="00022F30" w:rsidP="00BF34B9">
      <w:pPr>
        <w:keepNext/>
        <w:ind w:firstLine="0"/>
        <w:jc w:val="center"/>
        <w:rPr>
          <w:highlight w:val="yellow"/>
        </w:rPr>
      </w:pPr>
      <w:r>
        <w:rPr>
          <w:noProof/>
          <w:lang w:eastAsia="ru-RU"/>
        </w:rPr>
        <w:lastRenderedPageBreak/>
        <w:drawing>
          <wp:inline distT="0" distB="0" distL="0" distR="0" wp14:anchorId="4718C081" wp14:editId="29475A9A">
            <wp:extent cx="9007315" cy="5144494"/>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2390" t="5059" r="861" b="13723"/>
                    <a:stretch/>
                  </pic:blipFill>
                  <pic:spPr bwMode="auto">
                    <a:xfrm>
                      <a:off x="0" y="0"/>
                      <a:ext cx="9006119" cy="5143811"/>
                    </a:xfrm>
                    <a:prstGeom prst="rect">
                      <a:avLst/>
                    </a:prstGeom>
                    <a:noFill/>
                    <a:ln>
                      <a:noFill/>
                    </a:ln>
                    <a:extLst>
                      <a:ext uri="{53640926-AAD7-44D8-BBD7-CCE9431645EC}">
                        <a14:shadowObscured xmlns:a14="http://schemas.microsoft.com/office/drawing/2010/main"/>
                      </a:ext>
                    </a:extLst>
                  </pic:spPr>
                </pic:pic>
              </a:graphicData>
            </a:graphic>
          </wp:inline>
        </w:drawing>
      </w:r>
    </w:p>
    <w:p w14:paraId="4B413CEE" w14:textId="77777777" w:rsidR="00245ED1" w:rsidRDefault="00BF34B9" w:rsidP="008D594B">
      <w:pPr>
        <w:pStyle w:val="a6"/>
        <w:jc w:val="center"/>
      </w:pPr>
      <w:bookmarkStart w:id="23" w:name="_Toc3212316"/>
      <w:r w:rsidRPr="00551101">
        <w:t xml:space="preserve">Рис. </w:t>
      </w:r>
      <w:r w:rsidR="00836881">
        <w:fldChar w:fldCharType="begin"/>
      </w:r>
      <w:r w:rsidR="00836881">
        <w:instrText xml:space="preserve"> STYLEREF 1 \s </w:instrText>
      </w:r>
      <w:r w:rsidR="00836881">
        <w:fldChar w:fldCharType="separate"/>
      </w:r>
      <w:r w:rsidR="00241CD9">
        <w:rPr>
          <w:noProof/>
        </w:rPr>
        <w:t>2</w:t>
      </w:r>
      <w:r w:rsidR="00836881">
        <w:rPr>
          <w:noProof/>
        </w:rPr>
        <w:fldChar w:fldCharType="end"/>
      </w:r>
      <w:r w:rsidR="00B46878">
        <w:t>.</w:t>
      </w:r>
      <w:r w:rsidR="00836881">
        <w:fldChar w:fldCharType="begin"/>
      </w:r>
      <w:r w:rsidR="00836881">
        <w:instrText xml:space="preserve"> SEQ Рис. \* ARABIC \s 1 </w:instrText>
      </w:r>
      <w:r w:rsidR="00836881">
        <w:fldChar w:fldCharType="separate"/>
      </w:r>
      <w:r w:rsidR="00241CD9">
        <w:rPr>
          <w:noProof/>
        </w:rPr>
        <w:t>2</w:t>
      </w:r>
      <w:r w:rsidR="00836881">
        <w:rPr>
          <w:noProof/>
        </w:rPr>
        <w:fldChar w:fldCharType="end"/>
      </w:r>
      <w:r w:rsidRPr="00551101">
        <w:t xml:space="preserve">. </w:t>
      </w:r>
      <w:r w:rsidR="002059A0">
        <w:t>П</w:t>
      </w:r>
      <w:r w:rsidRPr="00551101">
        <w:t>отребност</w:t>
      </w:r>
      <w:r w:rsidR="002059A0">
        <w:t>ь</w:t>
      </w:r>
      <w:r w:rsidRPr="00551101">
        <w:t xml:space="preserve"> в инвестициях </w:t>
      </w:r>
      <w:r w:rsidR="002059A0">
        <w:t>в тепловые сети</w:t>
      </w:r>
      <w:bookmarkEnd w:id="23"/>
    </w:p>
    <w:p w14:paraId="20CB4A62" w14:textId="77777777" w:rsidR="00245ED1" w:rsidRDefault="00245ED1" w:rsidP="00BF0F1B">
      <w:pPr>
        <w:sectPr w:rsidR="00245ED1" w:rsidSect="00D93681">
          <w:pgSz w:w="16838" w:h="11906" w:orient="landscape"/>
          <w:pgMar w:top="1418" w:right="1134" w:bottom="849" w:left="1134" w:header="708" w:footer="708" w:gutter="0"/>
          <w:cols w:space="708"/>
          <w:docGrid w:linePitch="381"/>
        </w:sectPr>
      </w:pPr>
    </w:p>
    <w:p w14:paraId="31F155DD" w14:textId="77777777" w:rsidR="00F81824" w:rsidRDefault="00F81824" w:rsidP="009C276D">
      <w:pPr>
        <w:pStyle w:val="10"/>
      </w:pPr>
      <w:bookmarkStart w:id="24" w:name="_Toc3212311"/>
      <w:bookmarkStart w:id="25" w:name="_Toc496685971"/>
      <w:bookmarkStart w:id="26" w:name="_Toc500180611"/>
      <w:bookmarkStart w:id="27" w:name="_Toc507494022"/>
      <w:bookmarkEnd w:id="16"/>
      <w:bookmarkEnd w:id="17"/>
      <w:r>
        <w:lastRenderedPageBreak/>
        <w:t>Обоснованные предложения по источникам инвестиций, обеспечивающих финансовые потребности для осуществления строительства, реконструкции и технического перевооружения источников тепловой энергии и тепловых сетей</w:t>
      </w:r>
      <w:bookmarkEnd w:id="24"/>
    </w:p>
    <w:p w14:paraId="1277C4F9" w14:textId="77777777" w:rsidR="000B7241" w:rsidRDefault="000B7241" w:rsidP="000B7241">
      <w:r>
        <w:t xml:space="preserve">Следует отметить, что в </w:t>
      </w:r>
      <w:r>
        <w:rPr>
          <w:spacing w:val="-6"/>
        </w:rPr>
        <w:t xml:space="preserve">соответствии </w:t>
      </w:r>
      <w:r>
        <w:t xml:space="preserve">с ФЗ «О теплоснабжении» схема теплоснабжения является </w:t>
      </w:r>
      <w:r>
        <w:rPr>
          <w:spacing w:val="-6"/>
        </w:rPr>
        <w:t xml:space="preserve">предпроектным </w:t>
      </w:r>
      <w:r>
        <w:t xml:space="preserve">документом, </w:t>
      </w:r>
      <w:r>
        <w:rPr>
          <w:spacing w:val="-3"/>
        </w:rPr>
        <w:t xml:space="preserve">на </w:t>
      </w:r>
      <w:r>
        <w:t xml:space="preserve">основании </w:t>
      </w:r>
      <w:r>
        <w:rPr>
          <w:spacing w:val="-6"/>
        </w:rPr>
        <w:t xml:space="preserve">которого </w:t>
      </w:r>
      <w:r>
        <w:t xml:space="preserve">осуществляется развитие систем теплоснабжения </w:t>
      </w:r>
      <w:r>
        <w:rPr>
          <w:spacing w:val="-7"/>
        </w:rPr>
        <w:t xml:space="preserve">муниципального </w:t>
      </w:r>
      <w:r>
        <w:t xml:space="preserve">образования. Стоимость реализации мероприятий </w:t>
      </w:r>
      <w:r>
        <w:rPr>
          <w:spacing w:val="-3"/>
        </w:rPr>
        <w:t xml:space="preserve">по </w:t>
      </w:r>
      <w:r>
        <w:t xml:space="preserve">развитию систем </w:t>
      </w:r>
      <w:r>
        <w:rPr>
          <w:spacing w:val="-6"/>
        </w:rPr>
        <w:t xml:space="preserve">теплоснабжения, </w:t>
      </w:r>
      <w:r>
        <w:t xml:space="preserve">указанная в схеме </w:t>
      </w:r>
      <w:r>
        <w:rPr>
          <w:spacing w:val="-7"/>
        </w:rPr>
        <w:t xml:space="preserve">теплоснабжения, </w:t>
      </w:r>
      <w:r>
        <w:t xml:space="preserve">определяется </w:t>
      </w:r>
      <w:r>
        <w:rPr>
          <w:spacing w:val="-3"/>
        </w:rPr>
        <w:t xml:space="preserve">по </w:t>
      </w:r>
      <w:r>
        <w:rPr>
          <w:spacing w:val="-7"/>
        </w:rPr>
        <w:t xml:space="preserve">укрупненным </w:t>
      </w:r>
      <w:r>
        <w:t xml:space="preserve">показателям и в результате </w:t>
      </w:r>
      <w:r>
        <w:rPr>
          <w:spacing w:val="-7"/>
        </w:rPr>
        <w:t xml:space="preserve">разработки </w:t>
      </w:r>
      <w:r>
        <w:rPr>
          <w:spacing w:val="-4"/>
        </w:rPr>
        <w:t xml:space="preserve">проектов может </w:t>
      </w:r>
      <w:r>
        <w:t xml:space="preserve">быть </w:t>
      </w:r>
      <w:r>
        <w:rPr>
          <w:spacing w:val="-6"/>
        </w:rPr>
        <w:t xml:space="preserve">существенно </w:t>
      </w:r>
      <w:r>
        <w:rPr>
          <w:spacing w:val="-7"/>
        </w:rPr>
        <w:t xml:space="preserve">скорректирована </w:t>
      </w:r>
      <w:r>
        <w:rPr>
          <w:spacing w:val="-6"/>
        </w:rPr>
        <w:t>по</w:t>
      </w:r>
      <w:r w:rsidR="00213B2D">
        <w:rPr>
          <w:spacing w:val="-6"/>
        </w:rPr>
        <w:t>д</w:t>
      </w:r>
      <w:r>
        <w:rPr>
          <w:spacing w:val="-6"/>
        </w:rPr>
        <w:t xml:space="preserve"> </w:t>
      </w:r>
      <w:r>
        <w:t xml:space="preserve">влиянием различных факторов: условий прокладки трубопроводов, </w:t>
      </w:r>
      <w:r>
        <w:rPr>
          <w:spacing w:val="-6"/>
        </w:rPr>
        <w:t xml:space="preserve">сроков </w:t>
      </w:r>
      <w:r>
        <w:t xml:space="preserve">строительства, сложности прокладки трубопроводов в границах земельных участков, насыщенных инженерными </w:t>
      </w:r>
      <w:r>
        <w:rPr>
          <w:spacing w:val="-7"/>
        </w:rPr>
        <w:t xml:space="preserve">коммуникациями </w:t>
      </w:r>
      <w:r>
        <w:t xml:space="preserve">и </w:t>
      </w:r>
      <w:r>
        <w:rPr>
          <w:spacing w:val="-7"/>
        </w:rPr>
        <w:t xml:space="preserve">инфраструктурными </w:t>
      </w:r>
      <w:r>
        <w:t>объектами,</w:t>
      </w:r>
      <w:r>
        <w:rPr>
          <w:spacing w:val="-18"/>
        </w:rPr>
        <w:t xml:space="preserve"> </w:t>
      </w:r>
      <w:r>
        <w:rPr>
          <w:spacing w:val="-6"/>
        </w:rPr>
        <w:t>характера</w:t>
      </w:r>
      <w:r>
        <w:rPr>
          <w:spacing w:val="-20"/>
        </w:rPr>
        <w:t xml:space="preserve"> </w:t>
      </w:r>
      <w:r>
        <w:t>грунтов</w:t>
      </w:r>
      <w:r>
        <w:rPr>
          <w:spacing w:val="-18"/>
        </w:rPr>
        <w:t xml:space="preserve"> </w:t>
      </w:r>
      <w:r>
        <w:t>в</w:t>
      </w:r>
      <w:r>
        <w:rPr>
          <w:spacing w:val="-9"/>
        </w:rPr>
        <w:t xml:space="preserve"> </w:t>
      </w:r>
      <w:r>
        <w:t>местах</w:t>
      </w:r>
      <w:r>
        <w:rPr>
          <w:spacing w:val="-21"/>
        </w:rPr>
        <w:t xml:space="preserve"> </w:t>
      </w:r>
      <w:r>
        <w:t>прокладки,</w:t>
      </w:r>
      <w:r>
        <w:rPr>
          <w:spacing w:val="-18"/>
        </w:rPr>
        <w:t xml:space="preserve"> </w:t>
      </w:r>
      <w:r>
        <w:t>трассировки</w:t>
      </w:r>
      <w:r>
        <w:rPr>
          <w:spacing w:val="-18"/>
        </w:rPr>
        <w:t xml:space="preserve"> </w:t>
      </w:r>
      <w:r>
        <w:rPr>
          <w:spacing w:val="-6"/>
        </w:rPr>
        <w:t>трубопроводов</w:t>
      </w:r>
      <w:r>
        <w:rPr>
          <w:spacing w:val="-18"/>
        </w:rPr>
        <w:t xml:space="preserve"> </w:t>
      </w:r>
      <w:r>
        <w:t>и</w:t>
      </w:r>
      <w:r>
        <w:rPr>
          <w:spacing w:val="-11"/>
        </w:rPr>
        <w:t xml:space="preserve"> </w:t>
      </w:r>
      <w:r>
        <w:rPr>
          <w:spacing w:val="-4"/>
        </w:rPr>
        <w:t xml:space="preserve">т.д. </w:t>
      </w:r>
      <w:r>
        <w:rPr>
          <w:spacing w:val="-7"/>
        </w:rPr>
        <w:t xml:space="preserve">Укрупненные </w:t>
      </w:r>
      <w:r>
        <w:t xml:space="preserve">нормативы </w:t>
      </w:r>
      <w:r>
        <w:rPr>
          <w:spacing w:val="-4"/>
        </w:rPr>
        <w:t xml:space="preserve">цен </w:t>
      </w:r>
      <w:r>
        <w:t xml:space="preserve">строительства также не </w:t>
      </w:r>
      <w:r>
        <w:rPr>
          <w:spacing w:val="-7"/>
        </w:rPr>
        <w:t xml:space="preserve">учитывают </w:t>
      </w:r>
      <w:r>
        <w:rPr>
          <w:spacing w:val="-3"/>
        </w:rPr>
        <w:t xml:space="preserve">ряд </w:t>
      </w:r>
      <w:r>
        <w:t xml:space="preserve">факторов, влияющих на стоимость реализации проектов (затраты </w:t>
      </w:r>
      <w:r>
        <w:rPr>
          <w:spacing w:val="-6"/>
        </w:rPr>
        <w:t xml:space="preserve">подрядных </w:t>
      </w:r>
      <w:r>
        <w:t xml:space="preserve">организаций, </w:t>
      </w:r>
      <w:r>
        <w:rPr>
          <w:spacing w:val="-3"/>
        </w:rPr>
        <w:t xml:space="preserve">не </w:t>
      </w:r>
      <w:r>
        <w:t xml:space="preserve">относящиеся к </w:t>
      </w:r>
      <w:r>
        <w:rPr>
          <w:spacing w:val="-7"/>
        </w:rPr>
        <w:t xml:space="preserve">строительно-монтажным </w:t>
      </w:r>
      <w:r>
        <w:t xml:space="preserve">работам, плата за землю и </w:t>
      </w:r>
      <w:r>
        <w:rPr>
          <w:spacing w:val="-6"/>
        </w:rPr>
        <w:t xml:space="preserve">земельный </w:t>
      </w:r>
      <w:r>
        <w:rPr>
          <w:spacing w:val="-4"/>
        </w:rPr>
        <w:t xml:space="preserve">налог </w:t>
      </w:r>
      <w:r>
        <w:t xml:space="preserve">в </w:t>
      </w:r>
      <w:r>
        <w:rPr>
          <w:spacing w:val="-4"/>
        </w:rPr>
        <w:t xml:space="preserve">период </w:t>
      </w:r>
      <w:r>
        <w:rPr>
          <w:spacing w:val="-6"/>
        </w:rPr>
        <w:t xml:space="preserve">строительства, </w:t>
      </w:r>
      <w:r>
        <w:rPr>
          <w:spacing w:val="-4"/>
        </w:rPr>
        <w:t xml:space="preserve">снос </w:t>
      </w:r>
      <w:r>
        <w:t xml:space="preserve">зданий, перенос инженерных </w:t>
      </w:r>
      <w:r>
        <w:rPr>
          <w:spacing w:val="-4"/>
        </w:rPr>
        <w:t xml:space="preserve">сетей </w:t>
      </w:r>
      <w:r>
        <w:t xml:space="preserve">и т.д.). В соответствии с документом данные затраты также </w:t>
      </w:r>
      <w:r>
        <w:rPr>
          <w:spacing w:val="-6"/>
        </w:rPr>
        <w:t xml:space="preserve">учитываются </w:t>
      </w:r>
      <w:r>
        <w:rPr>
          <w:spacing w:val="-4"/>
        </w:rPr>
        <w:t xml:space="preserve">при </w:t>
      </w:r>
      <w:r>
        <w:t>определении сметной стоимости</w:t>
      </w:r>
      <w:r>
        <w:rPr>
          <w:spacing w:val="-16"/>
        </w:rPr>
        <w:t xml:space="preserve"> </w:t>
      </w:r>
      <w:r>
        <w:t>работ.</w:t>
      </w:r>
    </w:p>
    <w:p w14:paraId="17CC3517" w14:textId="77777777" w:rsidR="00F81824" w:rsidRDefault="00F81824" w:rsidP="00F81824">
      <w:r>
        <w:t xml:space="preserve">Предлагаемые к реализации мероприятия по типам источников инвестиций </w:t>
      </w:r>
      <w:r w:rsidR="002E3B41">
        <w:t xml:space="preserve">можно разделить на </w:t>
      </w:r>
      <w:r w:rsidR="000A4562">
        <w:t>несколько групп.</w:t>
      </w:r>
    </w:p>
    <w:p w14:paraId="58ED0270" w14:textId="5F748EE5" w:rsidR="004845F0" w:rsidRDefault="004845F0" w:rsidP="00F81824">
      <w:r>
        <w:t xml:space="preserve">Мероприятия по реконструкции источников теплоснабжения и тепловых сетей в большинстве своем выполняются из тарифных источников – собственных или привлечённых кредитных средств с возвратом инвестиций за счет амортизационных отчислений. </w:t>
      </w:r>
    </w:p>
    <w:p w14:paraId="388D0C06" w14:textId="26B095EE" w:rsidR="004845F0" w:rsidRDefault="004845F0" w:rsidP="004845F0">
      <w:r>
        <w:lastRenderedPageBreak/>
        <w:t>Отдельно необходимо отметить мероприятие, предусмотренное ООО «Нижнекамская ТЭЦ» - «</w:t>
      </w:r>
      <w:r w:rsidRPr="005D378F">
        <w:t>Реконструкция установленных энергетических котлоагрегатов ТГМЕ-464 Нижнекамской ТЭЦ для сжигания нефтяного кокса в виде пыли с установки замедленного коксования АО</w:t>
      </w:r>
      <w:r>
        <w:t xml:space="preserve"> «ТАНЕКО». Данное мероприятие выполняется за счет нетарифных источников финансирования – привлеченных или собственных средств компании с возвратом инвестиций за счет </w:t>
      </w:r>
      <w:r w:rsidRPr="0044478A">
        <w:t>снижения производственных расходов, включая расходы на энергоресурсы, вследствие повышения эффективности регулируемого вида деятельности</w:t>
      </w:r>
      <w:r>
        <w:t xml:space="preserve"> с возвратом инвестиций за счет внедрения энергосберегающих мероприятий (снижение затрат стоимости при выработке тепловой энергии за счет перехода к альтернативным топливным источникам).</w:t>
      </w:r>
    </w:p>
    <w:p w14:paraId="525532AE" w14:textId="77777777" w:rsidR="002E3B41" w:rsidRDefault="000A4562" w:rsidP="00F81824">
      <w:r>
        <w:t>М</w:t>
      </w:r>
      <w:r w:rsidR="002E3B41">
        <w:t xml:space="preserve">ероприятия по подключению новых потребителей финансируются за счет платы за подключение или за счет средств застройщиков с последующим возвратом инвестиций за счет платы за подключение или оплаты жилья покупателем. </w:t>
      </w:r>
    </w:p>
    <w:p w14:paraId="6427A510" w14:textId="77777777" w:rsidR="00F171E3" w:rsidRDefault="00F171E3" w:rsidP="00F81824"/>
    <w:p w14:paraId="4CF03262" w14:textId="77777777" w:rsidR="005B6AF6" w:rsidRDefault="005B6AF6" w:rsidP="009C276D">
      <w:pPr>
        <w:pStyle w:val="10"/>
      </w:pPr>
      <w:bookmarkStart w:id="28" w:name="_Toc3212312"/>
      <w:r>
        <w:t>Оценка эффективности инвестиций</w:t>
      </w:r>
      <w:bookmarkEnd w:id="28"/>
    </w:p>
    <w:p w14:paraId="35C9C294" w14:textId="77777777" w:rsidR="005B6AF6" w:rsidRDefault="005B6AF6" w:rsidP="005B6AF6">
      <w:r>
        <w:t xml:space="preserve">Эффективность инвестиций оценивалась только </w:t>
      </w:r>
      <w:r>
        <w:rPr>
          <w:spacing w:val="-4"/>
        </w:rPr>
        <w:t xml:space="preserve">для </w:t>
      </w:r>
      <w:r>
        <w:rPr>
          <w:spacing w:val="-6"/>
        </w:rPr>
        <w:t xml:space="preserve">мероприятий, </w:t>
      </w:r>
      <w:r>
        <w:t xml:space="preserve">направленных </w:t>
      </w:r>
      <w:r w:rsidR="00213B2D">
        <w:t xml:space="preserve">на </w:t>
      </w:r>
      <w:r>
        <w:rPr>
          <w:spacing w:val="-6"/>
        </w:rPr>
        <w:t xml:space="preserve">улучшение </w:t>
      </w:r>
      <w:r>
        <w:t xml:space="preserve">показателей эффективности </w:t>
      </w:r>
      <w:r w:rsidR="00BD2544">
        <w:rPr>
          <w:spacing w:val="-6"/>
        </w:rPr>
        <w:t xml:space="preserve">теплоснабжения, а также </w:t>
      </w:r>
      <w:r w:rsidR="00213B2D">
        <w:rPr>
          <w:spacing w:val="-6"/>
        </w:rPr>
        <w:t>на</w:t>
      </w:r>
      <w:r w:rsidR="00BD2544">
        <w:rPr>
          <w:spacing w:val="-6"/>
        </w:rPr>
        <w:t xml:space="preserve"> переключение тепловых нагрузок между источниками теплоснабжения.</w:t>
      </w:r>
      <w:r>
        <w:rPr>
          <w:spacing w:val="-6"/>
        </w:rPr>
        <w:t xml:space="preserve"> </w:t>
      </w:r>
      <w:r>
        <w:t>Эффективность</w:t>
      </w:r>
      <w:r>
        <w:rPr>
          <w:spacing w:val="-19"/>
        </w:rPr>
        <w:t xml:space="preserve"> </w:t>
      </w:r>
      <w:r>
        <w:rPr>
          <w:spacing w:val="-6"/>
        </w:rPr>
        <w:t>инвестиций</w:t>
      </w:r>
      <w:r>
        <w:rPr>
          <w:spacing w:val="-18"/>
        </w:rPr>
        <w:t xml:space="preserve"> </w:t>
      </w:r>
      <w:r>
        <w:t>в</w:t>
      </w:r>
      <w:r>
        <w:rPr>
          <w:spacing w:val="-21"/>
        </w:rPr>
        <w:t xml:space="preserve"> </w:t>
      </w:r>
      <w:r>
        <w:t>такие</w:t>
      </w:r>
      <w:r>
        <w:rPr>
          <w:spacing w:val="-20"/>
        </w:rPr>
        <w:t xml:space="preserve"> </w:t>
      </w:r>
      <w:r>
        <w:t>мероприятия</w:t>
      </w:r>
      <w:r>
        <w:rPr>
          <w:spacing w:val="-19"/>
        </w:rPr>
        <w:t xml:space="preserve"> </w:t>
      </w:r>
      <w:r>
        <w:rPr>
          <w:spacing w:val="-4"/>
        </w:rPr>
        <w:t>как</w:t>
      </w:r>
      <w:r>
        <w:rPr>
          <w:spacing w:val="-18"/>
        </w:rPr>
        <w:t xml:space="preserve"> </w:t>
      </w:r>
      <w:r>
        <w:rPr>
          <w:spacing w:val="-6"/>
        </w:rPr>
        <w:t>строительство</w:t>
      </w:r>
      <w:r>
        <w:rPr>
          <w:spacing w:val="-18"/>
        </w:rPr>
        <w:t xml:space="preserve"> </w:t>
      </w:r>
      <w:r>
        <w:t>и</w:t>
      </w:r>
      <w:r>
        <w:rPr>
          <w:spacing w:val="-21"/>
        </w:rPr>
        <w:t xml:space="preserve"> </w:t>
      </w:r>
      <w:r>
        <w:rPr>
          <w:spacing w:val="-6"/>
        </w:rPr>
        <w:t xml:space="preserve">реконструкция </w:t>
      </w:r>
      <w:r>
        <w:t>тепловых</w:t>
      </w:r>
      <w:r>
        <w:rPr>
          <w:spacing w:val="-16"/>
        </w:rPr>
        <w:t xml:space="preserve"> </w:t>
      </w:r>
      <w:r>
        <w:t>сетей</w:t>
      </w:r>
      <w:r>
        <w:rPr>
          <w:spacing w:val="-13"/>
        </w:rPr>
        <w:t xml:space="preserve"> </w:t>
      </w:r>
      <w:r>
        <w:rPr>
          <w:spacing w:val="-4"/>
        </w:rPr>
        <w:t>для</w:t>
      </w:r>
      <w:r>
        <w:rPr>
          <w:spacing w:val="-14"/>
        </w:rPr>
        <w:t xml:space="preserve"> </w:t>
      </w:r>
      <w:r>
        <w:t>присоединения</w:t>
      </w:r>
      <w:r>
        <w:rPr>
          <w:spacing w:val="-14"/>
        </w:rPr>
        <w:t xml:space="preserve"> </w:t>
      </w:r>
      <w:r>
        <w:t>новых</w:t>
      </w:r>
      <w:r>
        <w:rPr>
          <w:spacing w:val="-16"/>
        </w:rPr>
        <w:t xml:space="preserve"> </w:t>
      </w:r>
      <w:r>
        <w:t>потребителей</w:t>
      </w:r>
      <w:r>
        <w:rPr>
          <w:spacing w:val="-13"/>
        </w:rPr>
        <w:t xml:space="preserve"> </w:t>
      </w:r>
      <w:r>
        <w:rPr>
          <w:spacing w:val="-4"/>
        </w:rPr>
        <w:t>не</w:t>
      </w:r>
      <w:r>
        <w:rPr>
          <w:spacing w:val="-12"/>
        </w:rPr>
        <w:t xml:space="preserve"> </w:t>
      </w:r>
      <w:r>
        <w:t>оценивалась,</w:t>
      </w:r>
      <w:r>
        <w:rPr>
          <w:spacing w:val="-13"/>
        </w:rPr>
        <w:t xml:space="preserve"> </w:t>
      </w:r>
      <w:r>
        <w:t xml:space="preserve">поскольку присоединение новых потребителей </w:t>
      </w:r>
      <w:r w:rsidR="00786E5D">
        <w:rPr>
          <w:spacing w:val="-6"/>
        </w:rPr>
        <w:t>финансируется за счет платы за подключение и/или выполнение технических условий по подключению к сетям, что не несет дополнительной нагрузки на ТСО</w:t>
      </w:r>
      <w:r>
        <w:t>.</w:t>
      </w:r>
    </w:p>
    <w:p w14:paraId="148B6B83" w14:textId="7319BB04" w:rsidR="00786E5D" w:rsidRDefault="00786E5D" w:rsidP="00786E5D"/>
    <w:p w14:paraId="2FD8A0D7" w14:textId="77777777" w:rsidR="00A06A43" w:rsidRDefault="00A06A43" w:rsidP="00A06A43">
      <w:r>
        <w:lastRenderedPageBreak/>
        <w:t xml:space="preserve">Наиболее существенным изменением в системе теплоснабжения города Нижнекамска можно считать рост тарифа на отпуск тепловой энергии с коллекторов филиала ОАО «ТГК-16» - Нижнекамская ТЭЦ (ПТК-1). </w:t>
      </w:r>
    </w:p>
    <w:p w14:paraId="249F3713" w14:textId="77777777" w:rsidR="00A06A43" w:rsidRDefault="00A06A43" w:rsidP="00A06A43">
      <w:r>
        <w:t>Сравнение тарифа на отпуск тепловой энергии с коллекторов филиала ОАО «ТГК-16» - Нижнекамская ТЭЦ (ПТК-1) с соответствующим тарифом ООО «Нижнекамская ТЭЦ» представлено ниже.</w:t>
      </w:r>
    </w:p>
    <w:p w14:paraId="0B109BBA" w14:textId="77777777" w:rsidR="00A06A43" w:rsidRDefault="00A06A43" w:rsidP="00A06A43">
      <w:r>
        <w:t>Утвержденная схема теплоснабжения предполагала сохранение тарифа ПТК-1 с ростом по индексу Минэкономразвития. Исходя из этого был предложен вариант сохранения распределения отпуска в сети АО «Татэнерго» от ПТК-1 и ПТК-2 на уровне 60/40, соответственно, так как тепловая энергия от ПТК-1 отпускалась дешевле, что положительно сказывалось на конечном тарифе для населения и позволяло осуществлять инвестиции в тепловые сети.</w:t>
      </w:r>
    </w:p>
    <w:p w14:paraId="1732D2CD" w14:textId="77777777" w:rsidR="00A06A43" w:rsidRDefault="00A06A43" w:rsidP="00A06A43">
      <w:r>
        <w:t xml:space="preserve">Однако, ОАО «ТГК-16» защитило долгосрочный тариф с существенным ростом тарифа на 2019 год (Постановление </w:t>
      </w:r>
      <w:r w:rsidRPr="00C831B4">
        <w:t>ГКРТТ от 17.12.2018 №5-87/тэ</w:t>
      </w:r>
      <w:r>
        <w:t>).</w:t>
      </w:r>
    </w:p>
    <w:p w14:paraId="13CDC25A" w14:textId="77777777" w:rsidR="00A06A43" w:rsidRDefault="00A06A43" w:rsidP="00A06A43">
      <w:r>
        <w:t>В сравнении с долгосрочным тарифом ООО «Нижнекамская ТЭЦ» (П</w:t>
      </w:r>
      <w:r w:rsidRPr="00C831B4">
        <w:t>остановлени</w:t>
      </w:r>
      <w:r>
        <w:t>е</w:t>
      </w:r>
      <w:r w:rsidRPr="00C831B4">
        <w:t xml:space="preserve"> ГКРТТ от 07.12.2018 №5-67/тэ</w:t>
      </w:r>
      <w:r>
        <w:t xml:space="preserve">) тариф на отпуск от ОАО «ТГК-16» стал менее привлекательным. </w:t>
      </w:r>
    </w:p>
    <w:p w14:paraId="5D839081" w14:textId="77777777" w:rsidR="00A06A43" w:rsidRDefault="00A06A43" w:rsidP="00A06A43">
      <w:r>
        <w:t xml:space="preserve">В этой связи были оценены возможности по переключению нагрузки таким образом, чтобы максимально загрузить более экономически привлекательный источник - ООО «Нижнекамская ТЭЦ». </w:t>
      </w:r>
    </w:p>
    <w:p w14:paraId="1B4B89F2" w14:textId="77777777" w:rsidR="00A06A43" w:rsidRDefault="00A06A43" w:rsidP="00A06A43">
      <w:r>
        <w:t>Расчеты показали, что без существенных перекладок и реконструкций объем распределения поставки тепловой энергии от ПТК-1 и ПТК-2 в сети АО «Татэнерго» может быть изменен с условных 60/40 на 50/50.</w:t>
      </w:r>
    </w:p>
    <w:p w14:paraId="3BF7BDAA" w14:textId="77777777" w:rsidR="00A06A43" w:rsidRDefault="00A06A43" w:rsidP="00A06A43">
      <w:r>
        <w:t xml:space="preserve"> Для осуществления данного перевода необходимо:</w:t>
      </w:r>
    </w:p>
    <w:p w14:paraId="2A33F7CE" w14:textId="77777777" w:rsidR="00A06A43" w:rsidRDefault="00A06A43" w:rsidP="00A06A43">
      <w:r>
        <w:lastRenderedPageBreak/>
        <w:t>- Подключить к работе три насоса ПНС 7 для перекачки теплоносителя из обратного трубопровода сетевой воды расходом 4200 т/ч;</w:t>
      </w:r>
    </w:p>
    <w:p w14:paraId="26B65388" w14:textId="77777777" w:rsidR="00A06A43" w:rsidRDefault="00A06A43" w:rsidP="00A06A43">
      <w:r>
        <w:t>- В павильоне П4 подключить трубопровод на мкр. 6,7,8,9 на тепловод Город - 3. В ТК-37 отключить от Тепловода Город-2.</w:t>
      </w:r>
    </w:p>
    <w:p w14:paraId="3BAF5D00" w14:textId="77777777" w:rsidR="00A06A43" w:rsidRDefault="00A06A43" w:rsidP="00A06A43">
      <w:r>
        <w:t>- В ТК-14 отключить «уличную» магистраль Ду 200 мм в сторону проспекта Химиков (Тепловод Город -1)  и запитать от тепловода Город-3 в камере ТК-8.</w:t>
      </w:r>
    </w:p>
    <w:p w14:paraId="57A5B78B" w14:textId="77777777" w:rsidR="00A06A43" w:rsidRDefault="00A06A43" w:rsidP="00A06A43"/>
    <w:p w14:paraId="0B7F4493" w14:textId="77777777" w:rsidR="00A06A43" w:rsidRDefault="00A06A43" w:rsidP="00A06A43"/>
    <w:p w14:paraId="2C767AF1" w14:textId="77777777" w:rsidR="00A06A43" w:rsidRDefault="00A06A43" w:rsidP="00A06A43"/>
    <w:p w14:paraId="58574A96" w14:textId="77777777" w:rsidR="00A06A43" w:rsidRDefault="00A06A43" w:rsidP="00A06A43"/>
    <w:p w14:paraId="27D550EF" w14:textId="77777777" w:rsidR="00A06A43" w:rsidRDefault="00A06A43" w:rsidP="00A06A43">
      <w:pPr>
        <w:sectPr w:rsidR="00A06A43" w:rsidSect="00696958">
          <w:footerReference w:type="default" r:id="rId14"/>
          <w:pgSz w:w="11906" w:h="16838"/>
          <w:pgMar w:top="1134" w:right="991" w:bottom="1134" w:left="1418" w:header="708" w:footer="708" w:gutter="0"/>
          <w:cols w:space="708"/>
          <w:titlePg/>
          <w:docGrid w:linePitch="381"/>
        </w:sectPr>
      </w:pPr>
    </w:p>
    <w:p w14:paraId="3D8E9EA4" w14:textId="77777777" w:rsidR="00A06A43" w:rsidRDefault="00A06A43" w:rsidP="00A06A43"/>
    <w:p w14:paraId="2368CDCD" w14:textId="74F25FE8" w:rsidR="00A06A43" w:rsidRDefault="00A06A43" w:rsidP="00A06A43">
      <w:pPr>
        <w:pStyle w:val="a6"/>
      </w:pPr>
      <w:bookmarkStart w:id="29" w:name="_Toc3212324"/>
      <w:r>
        <w:t xml:space="preserve">Табл. </w:t>
      </w:r>
      <w:r w:rsidR="00836881">
        <w:fldChar w:fldCharType="begin"/>
      </w:r>
      <w:r w:rsidR="00836881">
        <w:instrText xml:space="preserve"> STYLEREF 1 \s </w:instrText>
      </w:r>
      <w:r w:rsidR="00836881">
        <w:fldChar w:fldCharType="separate"/>
      </w:r>
      <w:r w:rsidR="00241CD9">
        <w:rPr>
          <w:noProof/>
        </w:rPr>
        <w:t>4</w:t>
      </w:r>
      <w:r w:rsidR="00836881">
        <w:rPr>
          <w:noProof/>
        </w:rPr>
        <w:fldChar w:fldCharType="end"/>
      </w:r>
      <w:r w:rsidR="0032720E">
        <w:t>.</w:t>
      </w:r>
      <w:r w:rsidR="00836881">
        <w:fldChar w:fldCharType="begin"/>
      </w:r>
      <w:r w:rsidR="00836881">
        <w:instrText xml:space="preserve"> SEQ Табл. \* ARABIC \s 1 </w:instrText>
      </w:r>
      <w:r w:rsidR="00836881">
        <w:fldChar w:fldCharType="separate"/>
      </w:r>
      <w:r w:rsidR="00241CD9">
        <w:rPr>
          <w:noProof/>
        </w:rPr>
        <w:t>1</w:t>
      </w:r>
      <w:r w:rsidR="00836881">
        <w:rPr>
          <w:noProof/>
        </w:rPr>
        <w:fldChar w:fldCharType="end"/>
      </w:r>
      <w:r>
        <w:t>. Рост тарифов с коллекторов Нижнекамских ТЭЦ</w:t>
      </w:r>
      <w:bookmarkEnd w:id="29"/>
    </w:p>
    <w:tbl>
      <w:tblPr>
        <w:tblW w:w="1442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986"/>
        <w:gridCol w:w="998"/>
        <w:gridCol w:w="1041"/>
        <w:gridCol w:w="979"/>
        <w:gridCol w:w="1000"/>
        <w:gridCol w:w="1000"/>
        <w:gridCol w:w="1000"/>
        <w:gridCol w:w="1000"/>
        <w:gridCol w:w="1000"/>
        <w:gridCol w:w="1000"/>
        <w:gridCol w:w="1000"/>
        <w:gridCol w:w="1000"/>
      </w:tblGrid>
      <w:tr w:rsidR="00A06A43" w:rsidRPr="00C61A1E" w14:paraId="659C19C5" w14:textId="77777777" w:rsidTr="00696958">
        <w:trPr>
          <w:trHeight w:val="290"/>
        </w:trPr>
        <w:tc>
          <w:tcPr>
            <w:tcW w:w="2425" w:type="dxa"/>
            <w:vMerge w:val="restart"/>
            <w:shd w:val="clear" w:color="auto" w:fill="auto"/>
            <w:noWrap/>
            <w:vAlign w:val="center"/>
            <w:hideMark/>
          </w:tcPr>
          <w:p w14:paraId="06ABEB3F" w14:textId="77777777" w:rsidR="00A06A43" w:rsidRPr="00C61A1E" w:rsidRDefault="00A06A43" w:rsidP="00696958">
            <w:pPr>
              <w:pStyle w:val="aa"/>
              <w:rPr>
                <w:sz w:val="22"/>
                <w:lang w:eastAsia="ru-RU"/>
              </w:rPr>
            </w:pPr>
            <w:r w:rsidRPr="00C61A1E">
              <w:rPr>
                <w:sz w:val="22"/>
                <w:lang w:eastAsia="ru-RU"/>
              </w:rPr>
              <w:t>Тариф утвержденный</w:t>
            </w:r>
          </w:p>
        </w:tc>
        <w:tc>
          <w:tcPr>
            <w:tcW w:w="1984" w:type="dxa"/>
            <w:gridSpan w:val="2"/>
            <w:shd w:val="clear" w:color="auto" w:fill="auto"/>
            <w:noWrap/>
            <w:vAlign w:val="center"/>
            <w:hideMark/>
          </w:tcPr>
          <w:p w14:paraId="0C6C8517" w14:textId="77777777" w:rsidR="00A06A43" w:rsidRPr="00C61A1E" w:rsidRDefault="00A06A43" w:rsidP="00696958">
            <w:pPr>
              <w:pStyle w:val="aa"/>
              <w:rPr>
                <w:sz w:val="22"/>
                <w:lang w:eastAsia="ru-RU"/>
              </w:rPr>
            </w:pPr>
            <w:r w:rsidRPr="00C61A1E">
              <w:rPr>
                <w:sz w:val="22"/>
                <w:lang w:eastAsia="ru-RU"/>
              </w:rPr>
              <w:t>2018 год</w:t>
            </w:r>
          </w:p>
        </w:tc>
        <w:tc>
          <w:tcPr>
            <w:tcW w:w="2020" w:type="dxa"/>
            <w:gridSpan w:val="2"/>
            <w:shd w:val="clear" w:color="auto" w:fill="auto"/>
            <w:noWrap/>
            <w:vAlign w:val="center"/>
            <w:hideMark/>
          </w:tcPr>
          <w:p w14:paraId="3A3A757C" w14:textId="77777777" w:rsidR="00A06A43" w:rsidRPr="00C61A1E" w:rsidRDefault="00A06A43" w:rsidP="00696958">
            <w:pPr>
              <w:pStyle w:val="aa"/>
              <w:rPr>
                <w:sz w:val="22"/>
                <w:lang w:eastAsia="ru-RU"/>
              </w:rPr>
            </w:pPr>
            <w:r w:rsidRPr="00C61A1E">
              <w:rPr>
                <w:sz w:val="22"/>
                <w:lang w:eastAsia="ru-RU"/>
              </w:rPr>
              <w:t>2019 год</w:t>
            </w:r>
          </w:p>
        </w:tc>
        <w:tc>
          <w:tcPr>
            <w:tcW w:w="2000" w:type="dxa"/>
            <w:gridSpan w:val="2"/>
            <w:shd w:val="clear" w:color="auto" w:fill="auto"/>
            <w:noWrap/>
            <w:vAlign w:val="center"/>
            <w:hideMark/>
          </w:tcPr>
          <w:p w14:paraId="6FB9DD60" w14:textId="77777777" w:rsidR="00A06A43" w:rsidRPr="00C61A1E" w:rsidRDefault="00A06A43" w:rsidP="00696958">
            <w:pPr>
              <w:pStyle w:val="aa"/>
              <w:rPr>
                <w:sz w:val="22"/>
                <w:lang w:eastAsia="ru-RU"/>
              </w:rPr>
            </w:pPr>
            <w:r w:rsidRPr="00C61A1E">
              <w:rPr>
                <w:sz w:val="22"/>
                <w:lang w:eastAsia="ru-RU"/>
              </w:rPr>
              <w:t>2020 год</w:t>
            </w:r>
          </w:p>
        </w:tc>
        <w:tc>
          <w:tcPr>
            <w:tcW w:w="2000" w:type="dxa"/>
            <w:gridSpan w:val="2"/>
            <w:shd w:val="clear" w:color="auto" w:fill="auto"/>
            <w:noWrap/>
            <w:vAlign w:val="center"/>
            <w:hideMark/>
          </w:tcPr>
          <w:p w14:paraId="486EA914" w14:textId="77777777" w:rsidR="00A06A43" w:rsidRPr="00C61A1E" w:rsidRDefault="00A06A43" w:rsidP="00696958">
            <w:pPr>
              <w:pStyle w:val="aa"/>
              <w:rPr>
                <w:sz w:val="22"/>
                <w:lang w:eastAsia="ru-RU"/>
              </w:rPr>
            </w:pPr>
            <w:r w:rsidRPr="00C61A1E">
              <w:rPr>
                <w:sz w:val="22"/>
                <w:lang w:eastAsia="ru-RU"/>
              </w:rPr>
              <w:t>2021 год</w:t>
            </w:r>
          </w:p>
        </w:tc>
        <w:tc>
          <w:tcPr>
            <w:tcW w:w="2000" w:type="dxa"/>
            <w:gridSpan w:val="2"/>
            <w:shd w:val="clear" w:color="auto" w:fill="auto"/>
            <w:noWrap/>
            <w:vAlign w:val="center"/>
            <w:hideMark/>
          </w:tcPr>
          <w:p w14:paraId="5859522F" w14:textId="77777777" w:rsidR="00A06A43" w:rsidRPr="00C61A1E" w:rsidRDefault="00A06A43" w:rsidP="00696958">
            <w:pPr>
              <w:pStyle w:val="aa"/>
              <w:rPr>
                <w:sz w:val="22"/>
                <w:lang w:eastAsia="ru-RU"/>
              </w:rPr>
            </w:pPr>
            <w:r w:rsidRPr="00C61A1E">
              <w:rPr>
                <w:sz w:val="22"/>
                <w:lang w:eastAsia="ru-RU"/>
              </w:rPr>
              <w:t>2022 год</w:t>
            </w:r>
          </w:p>
        </w:tc>
        <w:tc>
          <w:tcPr>
            <w:tcW w:w="2000" w:type="dxa"/>
            <w:gridSpan w:val="2"/>
            <w:shd w:val="clear" w:color="auto" w:fill="auto"/>
            <w:noWrap/>
            <w:vAlign w:val="center"/>
            <w:hideMark/>
          </w:tcPr>
          <w:p w14:paraId="75B2C0D1" w14:textId="77777777" w:rsidR="00A06A43" w:rsidRPr="00C61A1E" w:rsidRDefault="00A06A43" w:rsidP="00696958">
            <w:pPr>
              <w:pStyle w:val="aa"/>
              <w:rPr>
                <w:sz w:val="22"/>
                <w:lang w:eastAsia="ru-RU"/>
              </w:rPr>
            </w:pPr>
            <w:r w:rsidRPr="00C61A1E">
              <w:rPr>
                <w:sz w:val="22"/>
                <w:lang w:eastAsia="ru-RU"/>
              </w:rPr>
              <w:t>2023 год</w:t>
            </w:r>
          </w:p>
        </w:tc>
      </w:tr>
      <w:tr w:rsidR="00A06A43" w:rsidRPr="00C61A1E" w14:paraId="4CED1941" w14:textId="77777777" w:rsidTr="00696958">
        <w:trPr>
          <w:trHeight w:val="290"/>
        </w:trPr>
        <w:tc>
          <w:tcPr>
            <w:tcW w:w="2425" w:type="dxa"/>
            <w:vMerge/>
            <w:vAlign w:val="center"/>
            <w:hideMark/>
          </w:tcPr>
          <w:p w14:paraId="3095808C" w14:textId="77777777" w:rsidR="00A06A43" w:rsidRPr="00C61A1E" w:rsidRDefault="00A06A43" w:rsidP="00696958">
            <w:pPr>
              <w:pStyle w:val="aa"/>
              <w:rPr>
                <w:sz w:val="22"/>
                <w:lang w:eastAsia="ru-RU"/>
              </w:rPr>
            </w:pPr>
          </w:p>
        </w:tc>
        <w:tc>
          <w:tcPr>
            <w:tcW w:w="986" w:type="dxa"/>
            <w:shd w:val="clear" w:color="auto" w:fill="auto"/>
            <w:noWrap/>
            <w:vAlign w:val="center"/>
            <w:hideMark/>
          </w:tcPr>
          <w:p w14:paraId="72713680" w14:textId="77777777" w:rsidR="00A06A43" w:rsidRPr="00C61A1E" w:rsidRDefault="00A06A43" w:rsidP="00696958">
            <w:pPr>
              <w:pStyle w:val="aa"/>
              <w:rPr>
                <w:sz w:val="22"/>
                <w:lang w:eastAsia="ru-RU"/>
              </w:rPr>
            </w:pPr>
            <w:r w:rsidRPr="00C61A1E">
              <w:rPr>
                <w:sz w:val="22"/>
                <w:lang w:eastAsia="ru-RU"/>
              </w:rPr>
              <w:t>1 пол</w:t>
            </w:r>
          </w:p>
        </w:tc>
        <w:tc>
          <w:tcPr>
            <w:tcW w:w="998" w:type="dxa"/>
            <w:shd w:val="clear" w:color="auto" w:fill="auto"/>
            <w:noWrap/>
            <w:vAlign w:val="center"/>
            <w:hideMark/>
          </w:tcPr>
          <w:p w14:paraId="7C44BCD0" w14:textId="77777777" w:rsidR="00A06A43" w:rsidRPr="00C61A1E" w:rsidRDefault="00A06A43" w:rsidP="00696958">
            <w:pPr>
              <w:pStyle w:val="aa"/>
              <w:rPr>
                <w:sz w:val="22"/>
                <w:lang w:eastAsia="ru-RU"/>
              </w:rPr>
            </w:pPr>
            <w:r w:rsidRPr="00C61A1E">
              <w:rPr>
                <w:sz w:val="22"/>
                <w:lang w:eastAsia="ru-RU"/>
              </w:rPr>
              <w:t>2 пол</w:t>
            </w:r>
          </w:p>
        </w:tc>
        <w:tc>
          <w:tcPr>
            <w:tcW w:w="1041" w:type="dxa"/>
            <w:shd w:val="clear" w:color="auto" w:fill="auto"/>
            <w:noWrap/>
            <w:vAlign w:val="center"/>
            <w:hideMark/>
          </w:tcPr>
          <w:p w14:paraId="740C828D" w14:textId="77777777" w:rsidR="00A06A43" w:rsidRPr="00C61A1E" w:rsidRDefault="00A06A43" w:rsidP="00696958">
            <w:pPr>
              <w:pStyle w:val="aa"/>
              <w:rPr>
                <w:sz w:val="22"/>
                <w:lang w:eastAsia="ru-RU"/>
              </w:rPr>
            </w:pPr>
            <w:r w:rsidRPr="00C61A1E">
              <w:rPr>
                <w:sz w:val="22"/>
                <w:lang w:eastAsia="ru-RU"/>
              </w:rPr>
              <w:t>1 пол</w:t>
            </w:r>
          </w:p>
        </w:tc>
        <w:tc>
          <w:tcPr>
            <w:tcW w:w="979" w:type="dxa"/>
            <w:shd w:val="clear" w:color="auto" w:fill="auto"/>
            <w:noWrap/>
            <w:vAlign w:val="center"/>
            <w:hideMark/>
          </w:tcPr>
          <w:p w14:paraId="1EF95954" w14:textId="77777777" w:rsidR="00A06A43" w:rsidRPr="00C61A1E" w:rsidRDefault="00A06A43" w:rsidP="00696958">
            <w:pPr>
              <w:pStyle w:val="aa"/>
              <w:rPr>
                <w:sz w:val="22"/>
                <w:lang w:eastAsia="ru-RU"/>
              </w:rPr>
            </w:pPr>
            <w:r w:rsidRPr="00C61A1E">
              <w:rPr>
                <w:sz w:val="22"/>
                <w:lang w:eastAsia="ru-RU"/>
              </w:rPr>
              <w:t>2 пол</w:t>
            </w:r>
          </w:p>
        </w:tc>
        <w:tc>
          <w:tcPr>
            <w:tcW w:w="1000" w:type="dxa"/>
            <w:shd w:val="clear" w:color="auto" w:fill="auto"/>
            <w:noWrap/>
            <w:vAlign w:val="center"/>
            <w:hideMark/>
          </w:tcPr>
          <w:p w14:paraId="5EE4B9F7" w14:textId="77777777" w:rsidR="00A06A43" w:rsidRPr="00C61A1E" w:rsidRDefault="00A06A43" w:rsidP="00696958">
            <w:pPr>
              <w:pStyle w:val="aa"/>
              <w:rPr>
                <w:sz w:val="22"/>
                <w:lang w:eastAsia="ru-RU"/>
              </w:rPr>
            </w:pPr>
            <w:r w:rsidRPr="00C61A1E">
              <w:rPr>
                <w:sz w:val="22"/>
                <w:lang w:eastAsia="ru-RU"/>
              </w:rPr>
              <w:t>1 пол</w:t>
            </w:r>
          </w:p>
        </w:tc>
        <w:tc>
          <w:tcPr>
            <w:tcW w:w="1000" w:type="dxa"/>
            <w:shd w:val="clear" w:color="auto" w:fill="auto"/>
            <w:noWrap/>
            <w:vAlign w:val="center"/>
            <w:hideMark/>
          </w:tcPr>
          <w:p w14:paraId="07BF1964" w14:textId="77777777" w:rsidR="00A06A43" w:rsidRPr="00C61A1E" w:rsidRDefault="00A06A43" w:rsidP="00696958">
            <w:pPr>
              <w:pStyle w:val="aa"/>
              <w:rPr>
                <w:sz w:val="22"/>
                <w:lang w:eastAsia="ru-RU"/>
              </w:rPr>
            </w:pPr>
            <w:r w:rsidRPr="00C61A1E">
              <w:rPr>
                <w:sz w:val="22"/>
                <w:lang w:eastAsia="ru-RU"/>
              </w:rPr>
              <w:t>2 пол</w:t>
            </w:r>
          </w:p>
        </w:tc>
        <w:tc>
          <w:tcPr>
            <w:tcW w:w="1000" w:type="dxa"/>
            <w:shd w:val="clear" w:color="auto" w:fill="auto"/>
            <w:noWrap/>
            <w:vAlign w:val="center"/>
            <w:hideMark/>
          </w:tcPr>
          <w:p w14:paraId="493DD0F1" w14:textId="77777777" w:rsidR="00A06A43" w:rsidRPr="00C61A1E" w:rsidRDefault="00A06A43" w:rsidP="00696958">
            <w:pPr>
              <w:pStyle w:val="aa"/>
              <w:rPr>
                <w:sz w:val="22"/>
                <w:lang w:eastAsia="ru-RU"/>
              </w:rPr>
            </w:pPr>
            <w:r w:rsidRPr="00C61A1E">
              <w:rPr>
                <w:sz w:val="22"/>
                <w:lang w:eastAsia="ru-RU"/>
              </w:rPr>
              <w:t>1 пол</w:t>
            </w:r>
          </w:p>
        </w:tc>
        <w:tc>
          <w:tcPr>
            <w:tcW w:w="1000" w:type="dxa"/>
            <w:shd w:val="clear" w:color="auto" w:fill="auto"/>
            <w:noWrap/>
            <w:vAlign w:val="center"/>
            <w:hideMark/>
          </w:tcPr>
          <w:p w14:paraId="63858F8E" w14:textId="77777777" w:rsidR="00A06A43" w:rsidRPr="00C61A1E" w:rsidRDefault="00A06A43" w:rsidP="00696958">
            <w:pPr>
              <w:pStyle w:val="aa"/>
              <w:rPr>
                <w:sz w:val="22"/>
                <w:lang w:eastAsia="ru-RU"/>
              </w:rPr>
            </w:pPr>
            <w:r w:rsidRPr="00C61A1E">
              <w:rPr>
                <w:sz w:val="22"/>
                <w:lang w:eastAsia="ru-RU"/>
              </w:rPr>
              <w:t>2 пол</w:t>
            </w:r>
          </w:p>
        </w:tc>
        <w:tc>
          <w:tcPr>
            <w:tcW w:w="1000" w:type="dxa"/>
            <w:shd w:val="clear" w:color="auto" w:fill="auto"/>
            <w:noWrap/>
            <w:vAlign w:val="center"/>
            <w:hideMark/>
          </w:tcPr>
          <w:p w14:paraId="15E12AE8" w14:textId="77777777" w:rsidR="00A06A43" w:rsidRPr="00C61A1E" w:rsidRDefault="00A06A43" w:rsidP="00696958">
            <w:pPr>
              <w:pStyle w:val="aa"/>
              <w:rPr>
                <w:sz w:val="22"/>
                <w:lang w:eastAsia="ru-RU"/>
              </w:rPr>
            </w:pPr>
            <w:r w:rsidRPr="00C61A1E">
              <w:rPr>
                <w:sz w:val="22"/>
                <w:lang w:eastAsia="ru-RU"/>
              </w:rPr>
              <w:t>1 пол</w:t>
            </w:r>
          </w:p>
        </w:tc>
        <w:tc>
          <w:tcPr>
            <w:tcW w:w="1000" w:type="dxa"/>
            <w:shd w:val="clear" w:color="auto" w:fill="auto"/>
            <w:noWrap/>
            <w:vAlign w:val="center"/>
            <w:hideMark/>
          </w:tcPr>
          <w:p w14:paraId="7A37C478" w14:textId="77777777" w:rsidR="00A06A43" w:rsidRPr="00C61A1E" w:rsidRDefault="00A06A43" w:rsidP="00696958">
            <w:pPr>
              <w:pStyle w:val="aa"/>
              <w:rPr>
                <w:sz w:val="22"/>
                <w:lang w:eastAsia="ru-RU"/>
              </w:rPr>
            </w:pPr>
            <w:r w:rsidRPr="00C61A1E">
              <w:rPr>
                <w:sz w:val="22"/>
                <w:lang w:eastAsia="ru-RU"/>
              </w:rPr>
              <w:t>2 пол</w:t>
            </w:r>
          </w:p>
        </w:tc>
        <w:tc>
          <w:tcPr>
            <w:tcW w:w="1000" w:type="dxa"/>
            <w:shd w:val="clear" w:color="auto" w:fill="auto"/>
            <w:noWrap/>
            <w:vAlign w:val="center"/>
            <w:hideMark/>
          </w:tcPr>
          <w:p w14:paraId="487926A8" w14:textId="77777777" w:rsidR="00A06A43" w:rsidRPr="00C61A1E" w:rsidRDefault="00A06A43" w:rsidP="00696958">
            <w:pPr>
              <w:pStyle w:val="aa"/>
              <w:rPr>
                <w:sz w:val="22"/>
                <w:lang w:eastAsia="ru-RU"/>
              </w:rPr>
            </w:pPr>
            <w:r w:rsidRPr="00C61A1E">
              <w:rPr>
                <w:sz w:val="22"/>
                <w:lang w:eastAsia="ru-RU"/>
              </w:rPr>
              <w:t>1 пол</w:t>
            </w:r>
          </w:p>
        </w:tc>
        <w:tc>
          <w:tcPr>
            <w:tcW w:w="1000" w:type="dxa"/>
            <w:shd w:val="clear" w:color="auto" w:fill="auto"/>
            <w:noWrap/>
            <w:vAlign w:val="center"/>
            <w:hideMark/>
          </w:tcPr>
          <w:p w14:paraId="6ACCC6A2" w14:textId="77777777" w:rsidR="00A06A43" w:rsidRPr="00C61A1E" w:rsidRDefault="00A06A43" w:rsidP="00696958">
            <w:pPr>
              <w:pStyle w:val="aa"/>
              <w:rPr>
                <w:sz w:val="22"/>
                <w:lang w:eastAsia="ru-RU"/>
              </w:rPr>
            </w:pPr>
            <w:r w:rsidRPr="00C61A1E">
              <w:rPr>
                <w:sz w:val="22"/>
                <w:lang w:eastAsia="ru-RU"/>
              </w:rPr>
              <w:t>2 пол</w:t>
            </w:r>
          </w:p>
        </w:tc>
      </w:tr>
      <w:tr w:rsidR="00A06A43" w:rsidRPr="00C61A1E" w14:paraId="796ED1E1" w14:textId="77777777" w:rsidTr="00696958">
        <w:trPr>
          <w:trHeight w:val="290"/>
        </w:trPr>
        <w:tc>
          <w:tcPr>
            <w:tcW w:w="2425" w:type="dxa"/>
            <w:shd w:val="clear" w:color="auto" w:fill="auto"/>
            <w:noWrap/>
            <w:vAlign w:val="bottom"/>
            <w:hideMark/>
          </w:tcPr>
          <w:p w14:paraId="3EEEBBBD" w14:textId="77777777" w:rsidR="00A06A43" w:rsidRPr="00C61A1E" w:rsidRDefault="00A06A43" w:rsidP="00696958">
            <w:pPr>
              <w:pStyle w:val="aa"/>
              <w:rPr>
                <w:sz w:val="22"/>
                <w:lang w:eastAsia="ru-RU"/>
              </w:rPr>
            </w:pPr>
            <w:r w:rsidRPr="00C61A1E">
              <w:rPr>
                <w:sz w:val="22"/>
                <w:lang w:eastAsia="ru-RU"/>
              </w:rPr>
              <w:t>Филиал ТГК-16 Нижнекамская ТЭЦ (ПТК-1)</w:t>
            </w:r>
          </w:p>
        </w:tc>
        <w:tc>
          <w:tcPr>
            <w:tcW w:w="986" w:type="dxa"/>
            <w:shd w:val="clear" w:color="auto" w:fill="auto"/>
            <w:noWrap/>
            <w:vAlign w:val="bottom"/>
            <w:hideMark/>
          </w:tcPr>
          <w:p w14:paraId="67A5156E" w14:textId="77777777" w:rsidR="00A06A43" w:rsidRPr="00C61A1E" w:rsidRDefault="00A06A43" w:rsidP="00696958">
            <w:pPr>
              <w:pStyle w:val="aa"/>
              <w:rPr>
                <w:sz w:val="22"/>
                <w:lang w:eastAsia="ru-RU"/>
              </w:rPr>
            </w:pPr>
            <w:r w:rsidRPr="00C61A1E">
              <w:rPr>
                <w:sz w:val="22"/>
                <w:lang w:eastAsia="ru-RU"/>
              </w:rPr>
              <w:t>457,4</w:t>
            </w:r>
          </w:p>
        </w:tc>
        <w:tc>
          <w:tcPr>
            <w:tcW w:w="998" w:type="dxa"/>
            <w:shd w:val="clear" w:color="auto" w:fill="auto"/>
            <w:noWrap/>
            <w:vAlign w:val="bottom"/>
            <w:hideMark/>
          </w:tcPr>
          <w:p w14:paraId="4333F9A6" w14:textId="77777777" w:rsidR="00A06A43" w:rsidRPr="00C61A1E" w:rsidRDefault="00A06A43" w:rsidP="00696958">
            <w:pPr>
              <w:pStyle w:val="aa"/>
              <w:rPr>
                <w:sz w:val="22"/>
                <w:lang w:eastAsia="ru-RU"/>
              </w:rPr>
            </w:pPr>
            <w:r w:rsidRPr="00C61A1E">
              <w:rPr>
                <w:sz w:val="22"/>
                <w:lang w:eastAsia="ru-RU"/>
              </w:rPr>
              <w:t>475,2</w:t>
            </w:r>
          </w:p>
        </w:tc>
        <w:tc>
          <w:tcPr>
            <w:tcW w:w="1041" w:type="dxa"/>
            <w:shd w:val="clear" w:color="auto" w:fill="auto"/>
            <w:noWrap/>
            <w:vAlign w:val="bottom"/>
            <w:hideMark/>
          </w:tcPr>
          <w:p w14:paraId="3BFD233B" w14:textId="77777777" w:rsidR="00A06A43" w:rsidRPr="00C61A1E" w:rsidRDefault="00A06A43" w:rsidP="00696958">
            <w:pPr>
              <w:pStyle w:val="aa"/>
              <w:rPr>
                <w:sz w:val="22"/>
                <w:lang w:eastAsia="ru-RU"/>
              </w:rPr>
            </w:pPr>
            <w:r w:rsidRPr="00C61A1E">
              <w:rPr>
                <w:sz w:val="22"/>
                <w:lang w:eastAsia="ru-RU"/>
              </w:rPr>
              <w:t>475,2</w:t>
            </w:r>
          </w:p>
        </w:tc>
        <w:tc>
          <w:tcPr>
            <w:tcW w:w="979" w:type="dxa"/>
            <w:shd w:val="clear" w:color="auto" w:fill="auto"/>
            <w:noWrap/>
            <w:vAlign w:val="bottom"/>
            <w:hideMark/>
          </w:tcPr>
          <w:p w14:paraId="793D64AC" w14:textId="77777777" w:rsidR="00A06A43" w:rsidRPr="00C61A1E" w:rsidRDefault="00A06A43" w:rsidP="00696958">
            <w:pPr>
              <w:pStyle w:val="aa"/>
              <w:rPr>
                <w:sz w:val="22"/>
                <w:lang w:eastAsia="ru-RU"/>
              </w:rPr>
            </w:pPr>
            <w:r w:rsidRPr="00C61A1E">
              <w:rPr>
                <w:sz w:val="22"/>
                <w:lang w:eastAsia="ru-RU"/>
              </w:rPr>
              <w:t>717,0</w:t>
            </w:r>
          </w:p>
        </w:tc>
        <w:tc>
          <w:tcPr>
            <w:tcW w:w="1000" w:type="dxa"/>
            <w:shd w:val="clear" w:color="auto" w:fill="auto"/>
            <w:noWrap/>
            <w:vAlign w:val="bottom"/>
            <w:hideMark/>
          </w:tcPr>
          <w:p w14:paraId="434C1D4F" w14:textId="77777777" w:rsidR="00A06A43" w:rsidRPr="00C61A1E" w:rsidRDefault="00A06A43" w:rsidP="00696958">
            <w:pPr>
              <w:pStyle w:val="aa"/>
              <w:rPr>
                <w:sz w:val="22"/>
                <w:lang w:eastAsia="ru-RU"/>
              </w:rPr>
            </w:pPr>
            <w:r w:rsidRPr="00C61A1E">
              <w:rPr>
                <w:sz w:val="22"/>
                <w:lang w:eastAsia="ru-RU"/>
              </w:rPr>
              <w:t>637,0</w:t>
            </w:r>
          </w:p>
        </w:tc>
        <w:tc>
          <w:tcPr>
            <w:tcW w:w="1000" w:type="dxa"/>
            <w:shd w:val="clear" w:color="auto" w:fill="auto"/>
            <w:noWrap/>
            <w:vAlign w:val="bottom"/>
            <w:hideMark/>
          </w:tcPr>
          <w:p w14:paraId="5A0D3F3B" w14:textId="77777777" w:rsidR="00A06A43" w:rsidRPr="00C61A1E" w:rsidRDefault="00A06A43" w:rsidP="00696958">
            <w:pPr>
              <w:pStyle w:val="aa"/>
              <w:rPr>
                <w:sz w:val="22"/>
                <w:lang w:eastAsia="ru-RU"/>
              </w:rPr>
            </w:pPr>
            <w:r w:rsidRPr="00C61A1E">
              <w:rPr>
                <w:sz w:val="22"/>
                <w:lang w:eastAsia="ru-RU"/>
              </w:rPr>
              <w:t>648,3</w:t>
            </w:r>
          </w:p>
        </w:tc>
        <w:tc>
          <w:tcPr>
            <w:tcW w:w="1000" w:type="dxa"/>
            <w:shd w:val="clear" w:color="auto" w:fill="auto"/>
            <w:noWrap/>
            <w:vAlign w:val="bottom"/>
            <w:hideMark/>
          </w:tcPr>
          <w:p w14:paraId="493FAAFA" w14:textId="77777777" w:rsidR="00A06A43" w:rsidRPr="00C61A1E" w:rsidRDefault="00A06A43" w:rsidP="00696958">
            <w:pPr>
              <w:pStyle w:val="aa"/>
              <w:rPr>
                <w:sz w:val="22"/>
                <w:lang w:eastAsia="ru-RU"/>
              </w:rPr>
            </w:pPr>
            <w:r w:rsidRPr="00C61A1E">
              <w:rPr>
                <w:sz w:val="22"/>
                <w:lang w:eastAsia="ru-RU"/>
              </w:rPr>
              <w:t>648,3</w:t>
            </w:r>
          </w:p>
        </w:tc>
        <w:tc>
          <w:tcPr>
            <w:tcW w:w="1000" w:type="dxa"/>
            <w:shd w:val="clear" w:color="auto" w:fill="auto"/>
            <w:noWrap/>
            <w:vAlign w:val="bottom"/>
            <w:hideMark/>
          </w:tcPr>
          <w:p w14:paraId="2A8F0BEB" w14:textId="77777777" w:rsidR="00A06A43" w:rsidRPr="00C61A1E" w:rsidRDefault="00A06A43" w:rsidP="00696958">
            <w:pPr>
              <w:pStyle w:val="aa"/>
              <w:rPr>
                <w:sz w:val="22"/>
                <w:lang w:eastAsia="ru-RU"/>
              </w:rPr>
            </w:pPr>
            <w:r w:rsidRPr="00C61A1E">
              <w:rPr>
                <w:sz w:val="22"/>
                <w:lang w:eastAsia="ru-RU"/>
              </w:rPr>
              <w:t>676,1</w:t>
            </w:r>
          </w:p>
        </w:tc>
        <w:tc>
          <w:tcPr>
            <w:tcW w:w="1000" w:type="dxa"/>
            <w:shd w:val="clear" w:color="auto" w:fill="auto"/>
            <w:noWrap/>
            <w:vAlign w:val="bottom"/>
            <w:hideMark/>
          </w:tcPr>
          <w:p w14:paraId="4CC8FAB5" w14:textId="77777777" w:rsidR="00A06A43" w:rsidRPr="00C61A1E" w:rsidRDefault="00A06A43" w:rsidP="00696958">
            <w:pPr>
              <w:pStyle w:val="aa"/>
              <w:rPr>
                <w:sz w:val="22"/>
                <w:lang w:eastAsia="ru-RU"/>
              </w:rPr>
            </w:pPr>
            <w:r w:rsidRPr="00C61A1E">
              <w:rPr>
                <w:sz w:val="22"/>
                <w:lang w:eastAsia="ru-RU"/>
              </w:rPr>
              <w:t>676,1</w:t>
            </w:r>
          </w:p>
        </w:tc>
        <w:tc>
          <w:tcPr>
            <w:tcW w:w="1000" w:type="dxa"/>
            <w:shd w:val="clear" w:color="auto" w:fill="auto"/>
            <w:noWrap/>
            <w:vAlign w:val="bottom"/>
            <w:hideMark/>
          </w:tcPr>
          <w:p w14:paraId="5546BE68" w14:textId="77777777" w:rsidR="00A06A43" w:rsidRPr="00C61A1E" w:rsidRDefault="00A06A43" w:rsidP="00696958">
            <w:pPr>
              <w:pStyle w:val="aa"/>
              <w:rPr>
                <w:sz w:val="22"/>
                <w:lang w:eastAsia="ru-RU"/>
              </w:rPr>
            </w:pPr>
            <w:r w:rsidRPr="00C61A1E">
              <w:rPr>
                <w:sz w:val="22"/>
                <w:lang w:eastAsia="ru-RU"/>
              </w:rPr>
              <w:t>684,3</w:t>
            </w:r>
          </w:p>
        </w:tc>
        <w:tc>
          <w:tcPr>
            <w:tcW w:w="1000" w:type="dxa"/>
            <w:shd w:val="clear" w:color="auto" w:fill="auto"/>
            <w:noWrap/>
            <w:vAlign w:val="bottom"/>
            <w:hideMark/>
          </w:tcPr>
          <w:p w14:paraId="16036EA8" w14:textId="77777777" w:rsidR="00A06A43" w:rsidRPr="00C61A1E" w:rsidRDefault="00A06A43" w:rsidP="00696958">
            <w:pPr>
              <w:pStyle w:val="aa"/>
              <w:rPr>
                <w:sz w:val="22"/>
                <w:lang w:eastAsia="ru-RU"/>
              </w:rPr>
            </w:pPr>
            <w:r w:rsidRPr="00C61A1E">
              <w:rPr>
                <w:sz w:val="22"/>
                <w:lang w:eastAsia="ru-RU"/>
              </w:rPr>
              <w:t>684,3</w:t>
            </w:r>
          </w:p>
        </w:tc>
        <w:tc>
          <w:tcPr>
            <w:tcW w:w="1000" w:type="dxa"/>
            <w:shd w:val="clear" w:color="auto" w:fill="auto"/>
            <w:noWrap/>
            <w:vAlign w:val="bottom"/>
            <w:hideMark/>
          </w:tcPr>
          <w:p w14:paraId="1CB8D277" w14:textId="77777777" w:rsidR="00A06A43" w:rsidRPr="00C61A1E" w:rsidRDefault="00A06A43" w:rsidP="00696958">
            <w:pPr>
              <w:pStyle w:val="aa"/>
              <w:rPr>
                <w:sz w:val="22"/>
                <w:lang w:eastAsia="ru-RU"/>
              </w:rPr>
            </w:pPr>
            <w:r w:rsidRPr="00C61A1E">
              <w:rPr>
                <w:sz w:val="22"/>
                <w:lang w:eastAsia="ru-RU"/>
              </w:rPr>
              <w:t>719,0</w:t>
            </w:r>
          </w:p>
        </w:tc>
      </w:tr>
      <w:tr w:rsidR="00696958" w:rsidRPr="00C61A1E" w14:paraId="3724460F" w14:textId="77777777" w:rsidTr="00696958">
        <w:trPr>
          <w:trHeight w:val="360"/>
        </w:trPr>
        <w:tc>
          <w:tcPr>
            <w:tcW w:w="2425" w:type="dxa"/>
            <w:shd w:val="clear" w:color="auto" w:fill="auto"/>
            <w:noWrap/>
            <w:vAlign w:val="bottom"/>
            <w:hideMark/>
          </w:tcPr>
          <w:p w14:paraId="2B769CDA" w14:textId="77777777" w:rsidR="00696958" w:rsidRPr="00C61A1E" w:rsidRDefault="00696958" w:rsidP="00696958">
            <w:pPr>
              <w:pStyle w:val="aa"/>
              <w:rPr>
                <w:sz w:val="22"/>
                <w:lang w:eastAsia="ru-RU"/>
              </w:rPr>
            </w:pPr>
            <w:r w:rsidRPr="00C61A1E">
              <w:rPr>
                <w:sz w:val="22"/>
                <w:lang w:eastAsia="ru-RU"/>
              </w:rPr>
              <w:t>ООО Нижнекамская ТЭЦ (ПТК-2)</w:t>
            </w:r>
          </w:p>
        </w:tc>
        <w:tc>
          <w:tcPr>
            <w:tcW w:w="986" w:type="dxa"/>
            <w:shd w:val="clear" w:color="auto" w:fill="auto"/>
            <w:noWrap/>
            <w:vAlign w:val="bottom"/>
            <w:hideMark/>
          </w:tcPr>
          <w:p w14:paraId="006C1145" w14:textId="649B85AC" w:rsidR="00696958" w:rsidRPr="00C61A1E" w:rsidRDefault="00696958" w:rsidP="00696958">
            <w:pPr>
              <w:pStyle w:val="aa"/>
              <w:rPr>
                <w:sz w:val="22"/>
                <w:lang w:eastAsia="ru-RU"/>
              </w:rPr>
            </w:pPr>
            <w:r w:rsidRPr="00696958">
              <w:rPr>
                <w:sz w:val="22"/>
                <w:lang w:eastAsia="ru-RU"/>
              </w:rPr>
              <w:t>523,8</w:t>
            </w:r>
          </w:p>
        </w:tc>
        <w:tc>
          <w:tcPr>
            <w:tcW w:w="998" w:type="dxa"/>
            <w:shd w:val="clear" w:color="auto" w:fill="auto"/>
            <w:noWrap/>
            <w:vAlign w:val="bottom"/>
            <w:hideMark/>
          </w:tcPr>
          <w:p w14:paraId="4CDF2EC6" w14:textId="3ED76732" w:rsidR="00696958" w:rsidRPr="00C61A1E" w:rsidRDefault="00696958" w:rsidP="00696958">
            <w:pPr>
              <w:pStyle w:val="aa"/>
              <w:rPr>
                <w:sz w:val="22"/>
                <w:lang w:eastAsia="ru-RU"/>
              </w:rPr>
            </w:pPr>
            <w:r w:rsidRPr="00696958">
              <w:rPr>
                <w:sz w:val="22"/>
                <w:lang w:eastAsia="ru-RU"/>
              </w:rPr>
              <w:t>560,7</w:t>
            </w:r>
          </w:p>
        </w:tc>
        <w:tc>
          <w:tcPr>
            <w:tcW w:w="1041" w:type="dxa"/>
            <w:shd w:val="clear" w:color="auto" w:fill="auto"/>
            <w:noWrap/>
            <w:vAlign w:val="bottom"/>
            <w:hideMark/>
          </w:tcPr>
          <w:p w14:paraId="2912504D" w14:textId="2BA94630" w:rsidR="00696958" w:rsidRPr="00C61A1E" w:rsidRDefault="00696958" w:rsidP="00696958">
            <w:pPr>
              <w:pStyle w:val="aa"/>
              <w:rPr>
                <w:sz w:val="22"/>
                <w:lang w:eastAsia="ru-RU"/>
              </w:rPr>
            </w:pPr>
            <w:r w:rsidRPr="00696958">
              <w:rPr>
                <w:sz w:val="22"/>
                <w:lang w:eastAsia="ru-RU"/>
              </w:rPr>
              <w:t>560,7</w:t>
            </w:r>
          </w:p>
        </w:tc>
        <w:tc>
          <w:tcPr>
            <w:tcW w:w="979" w:type="dxa"/>
            <w:shd w:val="clear" w:color="auto" w:fill="auto"/>
            <w:noWrap/>
            <w:vAlign w:val="bottom"/>
            <w:hideMark/>
          </w:tcPr>
          <w:p w14:paraId="3E9F6E44" w14:textId="6116BE53" w:rsidR="00696958" w:rsidRPr="00C61A1E" w:rsidRDefault="00696958" w:rsidP="00696958">
            <w:pPr>
              <w:pStyle w:val="aa"/>
              <w:rPr>
                <w:sz w:val="22"/>
                <w:lang w:eastAsia="ru-RU"/>
              </w:rPr>
            </w:pPr>
            <w:r w:rsidRPr="00696958">
              <w:rPr>
                <w:sz w:val="22"/>
                <w:lang w:eastAsia="ru-RU"/>
              </w:rPr>
              <w:t>658,7</w:t>
            </w:r>
          </w:p>
        </w:tc>
        <w:tc>
          <w:tcPr>
            <w:tcW w:w="1000" w:type="dxa"/>
            <w:shd w:val="clear" w:color="auto" w:fill="auto"/>
            <w:noWrap/>
            <w:vAlign w:val="bottom"/>
            <w:hideMark/>
          </w:tcPr>
          <w:p w14:paraId="05560DCF" w14:textId="7BB870AD" w:rsidR="00696958" w:rsidRPr="00C61A1E" w:rsidRDefault="00696958" w:rsidP="00696958">
            <w:pPr>
              <w:pStyle w:val="aa"/>
              <w:rPr>
                <w:sz w:val="22"/>
                <w:lang w:eastAsia="ru-RU"/>
              </w:rPr>
            </w:pPr>
            <w:r w:rsidRPr="00696958">
              <w:rPr>
                <w:sz w:val="22"/>
                <w:lang w:eastAsia="ru-RU"/>
              </w:rPr>
              <w:t>613,6</w:t>
            </w:r>
          </w:p>
        </w:tc>
        <w:tc>
          <w:tcPr>
            <w:tcW w:w="1000" w:type="dxa"/>
            <w:shd w:val="clear" w:color="auto" w:fill="auto"/>
            <w:noWrap/>
            <w:vAlign w:val="bottom"/>
            <w:hideMark/>
          </w:tcPr>
          <w:p w14:paraId="515C6F47" w14:textId="1AAD9268" w:rsidR="00696958" w:rsidRPr="00C61A1E" w:rsidRDefault="00696958" w:rsidP="00696958">
            <w:pPr>
              <w:pStyle w:val="aa"/>
              <w:rPr>
                <w:sz w:val="22"/>
                <w:lang w:eastAsia="ru-RU"/>
              </w:rPr>
            </w:pPr>
            <w:r w:rsidRPr="00696958">
              <w:rPr>
                <w:sz w:val="22"/>
                <w:lang w:eastAsia="ru-RU"/>
              </w:rPr>
              <w:t>618,7</w:t>
            </w:r>
          </w:p>
        </w:tc>
        <w:tc>
          <w:tcPr>
            <w:tcW w:w="1000" w:type="dxa"/>
            <w:shd w:val="clear" w:color="auto" w:fill="auto"/>
            <w:noWrap/>
            <w:vAlign w:val="bottom"/>
            <w:hideMark/>
          </w:tcPr>
          <w:p w14:paraId="6225CFA8" w14:textId="2C16DEB8" w:rsidR="00696958" w:rsidRPr="00C61A1E" w:rsidRDefault="00696958" w:rsidP="00696958">
            <w:pPr>
              <w:pStyle w:val="aa"/>
              <w:rPr>
                <w:sz w:val="22"/>
                <w:lang w:eastAsia="ru-RU"/>
              </w:rPr>
            </w:pPr>
            <w:r w:rsidRPr="00696958">
              <w:rPr>
                <w:sz w:val="22"/>
                <w:lang w:eastAsia="ru-RU"/>
              </w:rPr>
              <w:t>618,7</w:t>
            </w:r>
          </w:p>
        </w:tc>
        <w:tc>
          <w:tcPr>
            <w:tcW w:w="1000" w:type="dxa"/>
            <w:shd w:val="clear" w:color="auto" w:fill="auto"/>
            <w:noWrap/>
            <w:vAlign w:val="bottom"/>
            <w:hideMark/>
          </w:tcPr>
          <w:p w14:paraId="5F9C4A34" w14:textId="190968A6" w:rsidR="00696958" w:rsidRPr="00C61A1E" w:rsidRDefault="00696958" w:rsidP="00696958">
            <w:pPr>
              <w:pStyle w:val="aa"/>
              <w:rPr>
                <w:sz w:val="22"/>
                <w:lang w:eastAsia="ru-RU"/>
              </w:rPr>
            </w:pPr>
            <w:r w:rsidRPr="00696958">
              <w:rPr>
                <w:sz w:val="22"/>
                <w:lang w:eastAsia="ru-RU"/>
              </w:rPr>
              <w:t>644,0</w:t>
            </w:r>
          </w:p>
        </w:tc>
        <w:tc>
          <w:tcPr>
            <w:tcW w:w="1000" w:type="dxa"/>
            <w:shd w:val="clear" w:color="auto" w:fill="auto"/>
            <w:noWrap/>
            <w:vAlign w:val="bottom"/>
            <w:hideMark/>
          </w:tcPr>
          <w:p w14:paraId="09D7957F" w14:textId="3E63529B" w:rsidR="00696958" w:rsidRPr="00C61A1E" w:rsidRDefault="00696958" w:rsidP="00696958">
            <w:pPr>
              <w:pStyle w:val="aa"/>
              <w:rPr>
                <w:sz w:val="22"/>
                <w:lang w:eastAsia="ru-RU"/>
              </w:rPr>
            </w:pPr>
            <w:r w:rsidRPr="00696958">
              <w:rPr>
                <w:sz w:val="22"/>
                <w:lang w:eastAsia="ru-RU"/>
              </w:rPr>
              <w:t>644,0</w:t>
            </w:r>
          </w:p>
        </w:tc>
        <w:tc>
          <w:tcPr>
            <w:tcW w:w="1000" w:type="dxa"/>
            <w:shd w:val="clear" w:color="auto" w:fill="auto"/>
            <w:noWrap/>
            <w:vAlign w:val="bottom"/>
            <w:hideMark/>
          </w:tcPr>
          <w:p w14:paraId="2E8ECC21" w14:textId="4C3B910D" w:rsidR="00696958" w:rsidRPr="00C61A1E" w:rsidRDefault="00696958" w:rsidP="00696958">
            <w:pPr>
              <w:pStyle w:val="aa"/>
              <w:rPr>
                <w:sz w:val="22"/>
                <w:lang w:eastAsia="ru-RU"/>
              </w:rPr>
            </w:pPr>
            <w:r w:rsidRPr="00696958">
              <w:rPr>
                <w:sz w:val="22"/>
                <w:lang w:eastAsia="ru-RU"/>
              </w:rPr>
              <w:t>651,6</w:t>
            </w:r>
          </w:p>
        </w:tc>
        <w:tc>
          <w:tcPr>
            <w:tcW w:w="1000" w:type="dxa"/>
            <w:shd w:val="clear" w:color="auto" w:fill="auto"/>
            <w:noWrap/>
            <w:vAlign w:val="bottom"/>
            <w:hideMark/>
          </w:tcPr>
          <w:p w14:paraId="3739E129" w14:textId="24CD644C" w:rsidR="00696958" w:rsidRPr="00C61A1E" w:rsidRDefault="00696958" w:rsidP="00696958">
            <w:pPr>
              <w:pStyle w:val="aa"/>
              <w:rPr>
                <w:sz w:val="22"/>
                <w:lang w:eastAsia="ru-RU"/>
              </w:rPr>
            </w:pPr>
            <w:r w:rsidRPr="00696958">
              <w:rPr>
                <w:sz w:val="22"/>
                <w:lang w:eastAsia="ru-RU"/>
              </w:rPr>
              <w:t>651,6</w:t>
            </w:r>
          </w:p>
        </w:tc>
        <w:tc>
          <w:tcPr>
            <w:tcW w:w="1000" w:type="dxa"/>
            <w:shd w:val="clear" w:color="auto" w:fill="auto"/>
            <w:noWrap/>
            <w:vAlign w:val="bottom"/>
            <w:hideMark/>
          </w:tcPr>
          <w:p w14:paraId="427FAD33" w14:textId="2E798CD1" w:rsidR="00696958" w:rsidRPr="00C61A1E" w:rsidRDefault="00696958" w:rsidP="00696958">
            <w:pPr>
              <w:pStyle w:val="aa"/>
              <w:rPr>
                <w:sz w:val="22"/>
                <w:lang w:eastAsia="ru-RU"/>
              </w:rPr>
            </w:pPr>
            <w:r w:rsidRPr="00696958">
              <w:rPr>
                <w:sz w:val="22"/>
                <w:lang w:eastAsia="ru-RU"/>
              </w:rPr>
              <w:t>681,3</w:t>
            </w:r>
          </w:p>
        </w:tc>
      </w:tr>
    </w:tbl>
    <w:p w14:paraId="05A080B3" w14:textId="77777777" w:rsidR="00A06A43" w:rsidRDefault="00A06A43" w:rsidP="00A06A43"/>
    <w:p w14:paraId="7975FEEF" w14:textId="39EEC923" w:rsidR="00A06A43" w:rsidRDefault="00A06A43" w:rsidP="00A06A43">
      <w:pPr>
        <w:pStyle w:val="a6"/>
      </w:pPr>
      <w:bookmarkStart w:id="30" w:name="_Toc3212325"/>
      <w:r>
        <w:t xml:space="preserve">Табл. </w:t>
      </w:r>
      <w:r w:rsidR="00836881">
        <w:fldChar w:fldCharType="begin"/>
      </w:r>
      <w:r w:rsidR="00836881">
        <w:instrText xml:space="preserve"> STYLEREF 1 \s </w:instrText>
      </w:r>
      <w:r w:rsidR="00836881">
        <w:fldChar w:fldCharType="separate"/>
      </w:r>
      <w:r w:rsidR="00241CD9">
        <w:rPr>
          <w:noProof/>
        </w:rPr>
        <w:t>4</w:t>
      </w:r>
      <w:r w:rsidR="00836881">
        <w:rPr>
          <w:noProof/>
        </w:rPr>
        <w:fldChar w:fldCharType="end"/>
      </w:r>
      <w:r w:rsidR="0032720E">
        <w:t>.</w:t>
      </w:r>
      <w:r w:rsidR="00836881">
        <w:fldChar w:fldCharType="begin"/>
      </w:r>
      <w:r w:rsidR="00836881">
        <w:instrText xml:space="preserve"> SEQ Табл. \* ARABIC \s 1 </w:instrText>
      </w:r>
      <w:r w:rsidR="00836881">
        <w:fldChar w:fldCharType="separate"/>
      </w:r>
      <w:r w:rsidR="00241CD9">
        <w:rPr>
          <w:noProof/>
        </w:rPr>
        <w:t>2</w:t>
      </w:r>
      <w:r w:rsidR="00836881">
        <w:rPr>
          <w:noProof/>
        </w:rPr>
        <w:fldChar w:fldCharType="end"/>
      </w:r>
      <w:r>
        <w:t>. Рост тарифов с коллекторов Нижнекамских ТЭЦ (приведенный к годовому тариф)</w:t>
      </w:r>
      <w:bookmarkEnd w:id="30"/>
    </w:p>
    <w:tbl>
      <w:tblPr>
        <w:tblW w:w="1419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0"/>
        <w:gridCol w:w="1681"/>
        <w:gridCol w:w="1682"/>
        <w:gridCol w:w="1682"/>
        <w:gridCol w:w="1681"/>
        <w:gridCol w:w="1682"/>
        <w:gridCol w:w="1682"/>
      </w:tblGrid>
      <w:tr w:rsidR="00A06A43" w:rsidRPr="00C831B4" w14:paraId="2708CA21" w14:textId="77777777" w:rsidTr="00696958">
        <w:trPr>
          <w:trHeight w:val="290"/>
        </w:trPr>
        <w:tc>
          <w:tcPr>
            <w:tcW w:w="4100" w:type="dxa"/>
            <w:shd w:val="clear" w:color="auto" w:fill="auto"/>
            <w:noWrap/>
            <w:vAlign w:val="bottom"/>
            <w:hideMark/>
          </w:tcPr>
          <w:p w14:paraId="3EC20199" w14:textId="77777777" w:rsidR="00A06A43" w:rsidRPr="00C831B4" w:rsidRDefault="00A06A43" w:rsidP="00696958">
            <w:pPr>
              <w:pStyle w:val="aa"/>
              <w:rPr>
                <w:sz w:val="22"/>
                <w:lang w:eastAsia="ru-RU"/>
              </w:rPr>
            </w:pPr>
            <w:r w:rsidRPr="00C831B4">
              <w:rPr>
                <w:sz w:val="22"/>
                <w:lang w:eastAsia="ru-RU"/>
              </w:rPr>
              <w:t>Наименование ТСО</w:t>
            </w:r>
          </w:p>
        </w:tc>
        <w:tc>
          <w:tcPr>
            <w:tcW w:w="1681" w:type="dxa"/>
            <w:shd w:val="clear" w:color="auto" w:fill="auto"/>
            <w:noWrap/>
            <w:vAlign w:val="bottom"/>
            <w:hideMark/>
          </w:tcPr>
          <w:p w14:paraId="33C41E47" w14:textId="77777777" w:rsidR="00A06A43" w:rsidRPr="00C831B4" w:rsidRDefault="00A06A43" w:rsidP="00696958">
            <w:pPr>
              <w:pStyle w:val="aa"/>
              <w:jc w:val="center"/>
              <w:rPr>
                <w:sz w:val="22"/>
                <w:lang w:eastAsia="ru-RU"/>
              </w:rPr>
            </w:pPr>
            <w:r w:rsidRPr="00C831B4">
              <w:rPr>
                <w:sz w:val="22"/>
                <w:lang w:eastAsia="ru-RU"/>
              </w:rPr>
              <w:t>2018 год</w:t>
            </w:r>
          </w:p>
        </w:tc>
        <w:tc>
          <w:tcPr>
            <w:tcW w:w="1682" w:type="dxa"/>
            <w:shd w:val="clear" w:color="auto" w:fill="auto"/>
            <w:noWrap/>
            <w:vAlign w:val="bottom"/>
            <w:hideMark/>
          </w:tcPr>
          <w:p w14:paraId="05CA5F84" w14:textId="77777777" w:rsidR="00A06A43" w:rsidRPr="00C831B4" w:rsidRDefault="00A06A43" w:rsidP="00696958">
            <w:pPr>
              <w:pStyle w:val="aa"/>
              <w:jc w:val="center"/>
              <w:rPr>
                <w:sz w:val="22"/>
                <w:lang w:eastAsia="ru-RU"/>
              </w:rPr>
            </w:pPr>
            <w:r w:rsidRPr="00C831B4">
              <w:rPr>
                <w:sz w:val="22"/>
                <w:lang w:eastAsia="ru-RU"/>
              </w:rPr>
              <w:t>2019 год</w:t>
            </w:r>
          </w:p>
        </w:tc>
        <w:tc>
          <w:tcPr>
            <w:tcW w:w="1682" w:type="dxa"/>
            <w:shd w:val="clear" w:color="auto" w:fill="auto"/>
            <w:noWrap/>
            <w:vAlign w:val="bottom"/>
            <w:hideMark/>
          </w:tcPr>
          <w:p w14:paraId="3FBEF6A3" w14:textId="77777777" w:rsidR="00A06A43" w:rsidRPr="00C831B4" w:rsidRDefault="00A06A43" w:rsidP="00696958">
            <w:pPr>
              <w:pStyle w:val="aa"/>
              <w:jc w:val="center"/>
              <w:rPr>
                <w:sz w:val="22"/>
                <w:lang w:eastAsia="ru-RU"/>
              </w:rPr>
            </w:pPr>
            <w:r w:rsidRPr="00C831B4">
              <w:rPr>
                <w:sz w:val="22"/>
                <w:lang w:eastAsia="ru-RU"/>
              </w:rPr>
              <w:t>2020 год</w:t>
            </w:r>
          </w:p>
        </w:tc>
        <w:tc>
          <w:tcPr>
            <w:tcW w:w="1681" w:type="dxa"/>
            <w:shd w:val="clear" w:color="auto" w:fill="auto"/>
            <w:noWrap/>
            <w:vAlign w:val="bottom"/>
            <w:hideMark/>
          </w:tcPr>
          <w:p w14:paraId="1C08A116" w14:textId="77777777" w:rsidR="00A06A43" w:rsidRPr="00C831B4" w:rsidRDefault="00A06A43" w:rsidP="00696958">
            <w:pPr>
              <w:pStyle w:val="aa"/>
              <w:jc w:val="center"/>
              <w:rPr>
                <w:sz w:val="22"/>
                <w:lang w:eastAsia="ru-RU"/>
              </w:rPr>
            </w:pPr>
            <w:r w:rsidRPr="00C831B4">
              <w:rPr>
                <w:sz w:val="22"/>
                <w:lang w:eastAsia="ru-RU"/>
              </w:rPr>
              <w:t>2021 год</w:t>
            </w:r>
          </w:p>
        </w:tc>
        <w:tc>
          <w:tcPr>
            <w:tcW w:w="1682" w:type="dxa"/>
            <w:shd w:val="clear" w:color="auto" w:fill="auto"/>
            <w:noWrap/>
            <w:vAlign w:val="bottom"/>
            <w:hideMark/>
          </w:tcPr>
          <w:p w14:paraId="1218829D" w14:textId="77777777" w:rsidR="00A06A43" w:rsidRPr="00C831B4" w:rsidRDefault="00A06A43" w:rsidP="00696958">
            <w:pPr>
              <w:pStyle w:val="aa"/>
              <w:jc w:val="center"/>
              <w:rPr>
                <w:sz w:val="22"/>
                <w:lang w:eastAsia="ru-RU"/>
              </w:rPr>
            </w:pPr>
            <w:r w:rsidRPr="00C831B4">
              <w:rPr>
                <w:sz w:val="22"/>
                <w:lang w:eastAsia="ru-RU"/>
              </w:rPr>
              <w:t>2022 год</w:t>
            </w:r>
          </w:p>
        </w:tc>
        <w:tc>
          <w:tcPr>
            <w:tcW w:w="1682" w:type="dxa"/>
            <w:shd w:val="clear" w:color="auto" w:fill="auto"/>
            <w:noWrap/>
            <w:vAlign w:val="bottom"/>
            <w:hideMark/>
          </w:tcPr>
          <w:p w14:paraId="51578EA9" w14:textId="77777777" w:rsidR="00A06A43" w:rsidRPr="00C831B4" w:rsidRDefault="00A06A43" w:rsidP="00696958">
            <w:pPr>
              <w:pStyle w:val="aa"/>
              <w:jc w:val="center"/>
              <w:rPr>
                <w:sz w:val="22"/>
                <w:lang w:eastAsia="ru-RU"/>
              </w:rPr>
            </w:pPr>
            <w:r w:rsidRPr="00C831B4">
              <w:rPr>
                <w:sz w:val="22"/>
                <w:lang w:eastAsia="ru-RU"/>
              </w:rPr>
              <w:t>2023 год</w:t>
            </w:r>
          </w:p>
        </w:tc>
      </w:tr>
      <w:tr w:rsidR="00A06A43" w:rsidRPr="00C831B4" w14:paraId="4486C28F" w14:textId="77777777" w:rsidTr="00696958">
        <w:trPr>
          <w:trHeight w:val="290"/>
        </w:trPr>
        <w:tc>
          <w:tcPr>
            <w:tcW w:w="4100" w:type="dxa"/>
            <w:shd w:val="clear" w:color="auto" w:fill="auto"/>
            <w:noWrap/>
            <w:vAlign w:val="bottom"/>
            <w:hideMark/>
          </w:tcPr>
          <w:p w14:paraId="173F1A93" w14:textId="77777777" w:rsidR="00A06A43" w:rsidRPr="00C831B4" w:rsidRDefault="00A06A43" w:rsidP="00696958">
            <w:pPr>
              <w:pStyle w:val="aa"/>
              <w:rPr>
                <w:sz w:val="22"/>
                <w:lang w:eastAsia="ru-RU"/>
              </w:rPr>
            </w:pPr>
            <w:r w:rsidRPr="00C831B4">
              <w:rPr>
                <w:sz w:val="22"/>
                <w:lang w:eastAsia="ru-RU"/>
              </w:rPr>
              <w:t>Филиал ТГК-16 Нижнекамская ТЭЦ (ПТК-1)</w:t>
            </w:r>
          </w:p>
        </w:tc>
        <w:tc>
          <w:tcPr>
            <w:tcW w:w="1681" w:type="dxa"/>
            <w:shd w:val="clear" w:color="auto" w:fill="auto"/>
            <w:noWrap/>
            <w:vAlign w:val="bottom"/>
            <w:hideMark/>
          </w:tcPr>
          <w:p w14:paraId="6AEB30EC" w14:textId="77777777" w:rsidR="00A06A43" w:rsidRPr="00C831B4" w:rsidRDefault="00A06A43" w:rsidP="00696958">
            <w:pPr>
              <w:pStyle w:val="aa"/>
              <w:jc w:val="center"/>
              <w:rPr>
                <w:sz w:val="22"/>
                <w:lang w:eastAsia="ru-RU"/>
              </w:rPr>
            </w:pPr>
            <w:r w:rsidRPr="00C831B4">
              <w:rPr>
                <w:sz w:val="22"/>
                <w:lang w:eastAsia="ru-RU"/>
              </w:rPr>
              <w:t>467,2</w:t>
            </w:r>
          </w:p>
        </w:tc>
        <w:tc>
          <w:tcPr>
            <w:tcW w:w="1682" w:type="dxa"/>
            <w:shd w:val="clear" w:color="auto" w:fill="auto"/>
            <w:noWrap/>
            <w:vAlign w:val="bottom"/>
            <w:hideMark/>
          </w:tcPr>
          <w:p w14:paraId="5BC0BE6D" w14:textId="77777777" w:rsidR="00A06A43" w:rsidRPr="00C831B4" w:rsidRDefault="00A06A43" w:rsidP="00696958">
            <w:pPr>
              <w:pStyle w:val="aa"/>
              <w:jc w:val="center"/>
              <w:rPr>
                <w:sz w:val="22"/>
                <w:lang w:eastAsia="ru-RU"/>
              </w:rPr>
            </w:pPr>
            <w:r w:rsidRPr="00C831B4">
              <w:rPr>
                <w:sz w:val="22"/>
                <w:lang w:eastAsia="ru-RU"/>
              </w:rPr>
              <w:t>608,2</w:t>
            </w:r>
          </w:p>
        </w:tc>
        <w:tc>
          <w:tcPr>
            <w:tcW w:w="1682" w:type="dxa"/>
            <w:shd w:val="clear" w:color="auto" w:fill="auto"/>
            <w:noWrap/>
            <w:vAlign w:val="bottom"/>
            <w:hideMark/>
          </w:tcPr>
          <w:p w14:paraId="0C563CA2" w14:textId="77777777" w:rsidR="00A06A43" w:rsidRPr="00C831B4" w:rsidRDefault="00A06A43" w:rsidP="00696958">
            <w:pPr>
              <w:pStyle w:val="aa"/>
              <w:jc w:val="center"/>
              <w:rPr>
                <w:sz w:val="22"/>
                <w:lang w:eastAsia="ru-RU"/>
              </w:rPr>
            </w:pPr>
            <w:r w:rsidRPr="00C831B4">
              <w:rPr>
                <w:sz w:val="22"/>
                <w:lang w:eastAsia="ru-RU"/>
              </w:rPr>
              <w:t>643,2</w:t>
            </w:r>
          </w:p>
        </w:tc>
        <w:tc>
          <w:tcPr>
            <w:tcW w:w="1681" w:type="dxa"/>
            <w:shd w:val="clear" w:color="auto" w:fill="auto"/>
            <w:noWrap/>
            <w:vAlign w:val="bottom"/>
            <w:hideMark/>
          </w:tcPr>
          <w:p w14:paraId="6360CEF1" w14:textId="77777777" w:rsidR="00A06A43" w:rsidRPr="00C831B4" w:rsidRDefault="00A06A43" w:rsidP="00696958">
            <w:pPr>
              <w:pStyle w:val="aa"/>
              <w:jc w:val="center"/>
              <w:rPr>
                <w:sz w:val="22"/>
                <w:lang w:eastAsia="ru-RU"/>
              </w:rPr>
            </w:pPr>
            <w:r w:rsidRPr="00C831B4">
              <w:rPr>
                <w:sz w:val="22"/>
                <w:lang w:eastAsia="ru-RU"/>
              </w:rPr>
              <w:t>663,6</w:t>
            </w:r>
          </w:p>
        </w:tc>
        <w:tc>
          <w:tcPr>
            <w:tcW w:w="1682" w:type="dxa"/>
            <w:shd w:val="clear" w:color="auto" w:fill="auto"/>
            <w:noWrap/>
            <w:vAlign w:val="bottom"/>
            <w:hideMark/>
          </w:tcPr>
          <w:p w14:paraId="13EFE751" w14:textId="77777777" w:rsidR="00A06A43" w:rsidRPr="00C831B4" w:rsidRDefault="00A06A43" w:rsidP="00696958">
            <w:pPr>
              <w:pStyle w:val="aa"/>
              <w:jc w:val="center"/>
              <w:rPr>
                <w:sz w:val="22"/>
                <w:lang w:eastAsia="ru-RU"/>
              </w:rPr>
            </w:pPr>
            <w:r w:rsidRPr="00C831B4">
              <w:rPr>
                <w:sz w:val="22"/>
                <w:lang w:eastAsia="ru-RU"/>
              </w:rPr>
              <w:t>680,6</w:t>
            </w:r>
          </w:p>
        </w:tc>
        <w:tc>
          <w:tcPr>
            <w:tcW w:w="1682" w:type="dxa"/>
            <w:shd w:val="clear" w:color="auto" w:fill="auto"/>
            <w:noWrap/>
            <w:vAlign w:val="bottom"/>
            <w:hideMark/>
          </w:tcPr>
          <w:p w14:paraId="7589DA40" w14:textId="77777777" w:rsidR="00A06A43" w:rsidRPr="00C831B4" w:rsidRDefault="00A06A43" w:rsidP="00696958">
            <w:pPr>
              <w:pStyle w:val="aa"/>
              <w:jc w:val="center"/>
              <w:rPr>
                <w:sz w:val="22"/>
                <w:lang w:eastAsia="ru-RU"/>
              </w:rPr>
            </w:pPr>
            <w:r w:rsidRPr="00C831B4">
              <w:rPr>
                <w:sz w:val="22"/>
                <w:lang w:eastAsia="ru-RU"/>
              </w:rPr>
              <w:t>703,4</w:t>
            </w:r>
          </w:p>
        </w:tc>
      </w:tr>
      <w:tr w:rsidR="00A06A43" w:rsidRPr="00C831B4" w14:paraId="105EC5FD" w14:textId="77777777" w:rsidTr="00696958">
        <w:trPr>
          <w:trHeight w:val="290"/>
        </w:trPr>
        <w:tc>
          <w:tcPr>
            <w:tcW w:w="4100" w:type="dxa"/>
            <w:shd w:val="clear" w:color="auto" w:fill="auto"/>
            <w:noWrap/>
            <w:vAlign w:val="bottom"/>
            <w:hideMark/>
          </w:tcPr>
          <w:p w14:paraId="00E2C4CA" w14:textId="77777777" w:rsidR="00A06A43" w:rsidRPr="00C831B4" w:rsidRDefault="00A06A43" w:rsidP="00696958">
            <w:pPr>
              <w:pStyle w:val="aa"/>
              <w:rPr>
                <w:sz w:val="22"/>
                <w:lang w:eastAsia="ru-RU"/>
              </w:rPr>
            </w:pPr>
            <w:r w:rsidRPr="00C831B4">
              <w:rPr>
                <w:sz w:val="22"/>
                <w:lang w:eastAsia="ru-RU"/>
              </w:rPr>
              <w:t>ООО Нижнекамская ТЭЦ (ПТК-2)</w:t>
            </w:r>
          </w:p>
        </w:tc>
        <w:tc>
          <w:tcPr>
            <w:tcW w:w="1681" w:type="dxa"/>
            <w:shd w:val="clear" w:color="auto" w:fill="auto"/>
            <w:noWrap/>
            <w:vAlign w:val="bottom"/>
            <w:hideMark/>
          </w:tcPr>
          <w:p w14:paraId="16A42EE2" w14:textId="77777777" w:rsidR="00A06A43" w:rsidRPr="00C831B4" w:rsidRDefault="00A06A43" w:rsidP="00696958">
            <w:pPr>
              <w:pStyle w:val="aa"/>
              <w:jc w:val="center"/>
              <w:rPr>
                <w:sz w:val="22"/>
                <w:lang w:eastAsia="ru-RU"/>
              </w:rPr>
            </w:pPr>
            <w:r w:rsidRPr="00C831B4">
              <w:rPr>
                <w:sz w:val="22"/>
                <w:lang w:eastAsia="ru-RU"/>
              </w:rPr>
              <w:t>544,1</w:t>
            </w:r>
          </w:p>
        </w:tc>
        <w:tc>
          <w:tcPr>
            <w:tcW w:w="1682" w:type="dxa"/>
            <w:shd w:val="clear" w:color="auto" w:fill="auto"/>
            <w:noWrap/>
            <w:vAlign w:val="bottom"/>
            <w:hideMark/>
          </w:tcPr>
          <w:p w14:paraId="33A7621B" w14:textId="77777777" w:rsidR="00A06A43" w:rsidRPr="00C831B4" w:rsidRDefault="00A06A43" w:rsidP="00696958">
            <w:pPr>
              <w:pStyle w:val="aa"/>
              <w:jc w:val="center"/>
              <w:rPr>
                <w:sz w:val="22"/>
                <w:lang w:eastAsia="ru-RU"/>
              </w:rPr>
            </w:pPr>
            <w:r w:rsidRPr="00C831B4">
              <w:rPr>
                <w:sz w:val="22"/>
                <w:lang w:eastAsia="ru-RU"/>
              </w:rPr>
              <w:t>614,6</w:t>
            </w:r>
          </w:p>
        </w:tc>
        <w:tc>
          <w:tcPr>
            <w:tcW w:w="1682" w:type="dxa"/>
            <w:shd w:val="clear" w:color="auto" w:fill="auto"/>
            <w:noWrap/>
            <w:vAlign w:val="bottom"/>
            <w:hideMark/>
          </w:tcPr>
          <w:p w14:paraId="376B6829" w14:textId="77777777" w:rsidR="00A06A43" w:rsidRPr="00C831B4" w:rsidRDefault="00A06A43" w:rsidP="00696958">
            <w:pPr>
              <w:pStyle w:val="aa"/>
              <w:jc w:val="center"/>
              <w:rPr>
                <w:sz w:val="22"/>
                <w:lang w:eastAsia="ru-RU"/>
              </w:rPr>
            </w:pPr>
            <w:r w:rsidRPr="00C831B4">
              <w:rPr>
                <w:sz w:val="22"/>
                <w:lang w:eastAsia="ru-RU"/>
              </w:rPr>
              <w:t>616,4</w:t>
            </w:r>
          </w:p>
        </w:tc>
        <w:tc>
          <w:tcPr>
            <w:tcW w:w="1681" w:type="dxa"/>
            <w:shd w:val="clear" w:color="auto" w:fill="auto"/>
            <w:noWrap/>
            <w:vAlign w:val="bottom"/>
            <w:hideMark/>
          </w:tcPr>
          <w:p w14:paraId="2E87AD86" w14:textId="77777777" w:rsidR="00A06A43" w:rsidRPr="00C831B4" w:rsidRDefault="00A06A43" w:rsidP="00696958">
            <w:pPr>
              <w:pStyle w:val="aa"/>
              <w:jc w:val="center"/>
              <w:rPr>
                <w:sz w:val="22"/>
                <w:lang w:eastAsia="ru-RU"/>
              </w:rPr>
            </w:pPr>
            <w:r w:rsidRPr="00C831B4">
              <w:rPr>
                <w:sz w:val="22"/>
                <w:lang w:eastAsia="ru-RU"/>
              </w:rPr>
              <w:t>632,6</w:t>
            </w:r>
          </w:p>
        </w:tc>
        <w:tc>
          <w:tcPr>
            <w:tcW w:w="1682" w:type="dxa"/>
            <w:shd w:val="clear" w:color="auto" w:fill="auto"/>
            <w:noWrap/>
            <w:vAlign w:val="bottom"/>
            <w:hideMark/>
          </w:tcPr>
          <w:p w14:paraId="2618A787" w14:textId="77777777" w:rsidR="00A06A43" w:rsidRPr="00C831B4" w:rsidRDefault="00A06A43" w:rsidP="00696958">
            <w:pPr>
              <w:pStyle w:val="aa"/>
              <w:jc w:val="center"/>
              <w:rPr>
                <w:sz w:val="22"/>
                <w:lang w:eastAsia="ru-RU"/>
              </w:rPr>
            </w:pPr>
            <w:r w:rsidRPr="00C831B4">
              <w:rPr>
                <w:sz w:val="22"/>
                <w:lang w:eastAsia="ru-RU"/>
              </w:rPr>
              <w:t>648,2</w:t>
            </w:r>
          </w:p>
        </w:tc>
        <w:tc>
          <w:tcPr>
            <w:tcW w:w="1682" w:type="dxa"/>
            <w:shd w:val="clear" w:color="auto" w:fill="auto"/>
            <w:noWrap/>
            <w:vAlign w:val="bottom"/>
            <w:hideMark/>
          </w:tcPr>
          <w:p w14:paraId="1ADFA237" w14:textId="77777777" w:rsidR="00A06A43" w:rsidRPr="00C831B4" w:rsidRDefault="00A06A43" w:rsidP="00696958">
            <w:pPr>
              <w:pStyle w:val="aa"/>
              <w:jc w:val="center"/>
              <w:rPr>
                <w:sz w:val="22"/>
                <w:lang w:eastAsia="ru-RU"/>
              </w:rPr>
            </w:pPr>
            <w:r w:rsidRPr="00C831B4">
              <w:rPr>
                <w:sz w:val="22"/>
                <w:lang w:eastAsia="ru-RU"/>
              </w:rPr>
              <w:t>667,9</w:t>
            </w:r>
          </w:p>
        </w:tc>
      </w:tr>
      <w:tr w:rsidR="00A06A43" w:rsidRPr="00C831B4" w14:paraId="302149EA" w14:textId="77777777" w:rsidTr="00696958">
        <w:trPr>
          <w:trHeight w:val="580"/>
        </w:trPr>
        <w:tc>
          <w:tcPr>
            <w:tcW w:w="4100" w:type="dxa"/>
            <w:shd w:val="clear" w:color="auto" w:fill="auto"/>
            <w:vAlign w:val="bottom"/>
            <w:hideMark/>
          </w:tcPr>
          <w:p w14:paraId="1EDE429E" w14:textId="77777777" w:rsidR="00A06A43" w:rsidRPr="00C831B4" w:rsidRDefault="00A06A43" w:rsidP="00696958">
            <w:pPr>
              <w:pStyle w:val="aa"/>
              <w:rPr>
                <w:sz w:val="22"/>
                <w:lang w:eastAsia="ru-RU"/>
              </w:rPr>
            </w:pPr>
            <w:r w:rsidRPr="00C831B4">
              <w:rPr>
                <w:sz w:val="22"/>
                <w:lang w:eastAsia="ru-RU"/>
              </w:rPr>
              <w:t>Прогноз тарифа ПТК-1 согласно утвержденной схемы</w:t>
            </w:r>
          </w:p>
        </w:tc>
        <w:tc>
          <w:tcPr>
            <w:tcW w:w="1681" w:type="dxa"/>
            <w:shd w:val="clear" w:color="auto" w:fill="auto"/>
            <w:noWrap/>
            <w:vAlign w:val="center"/>
            <w:hideMark/>
          </w:tcPr>
          <w:p w14:paraId="4FAE7AB8" w14:textId="77777777" w:rsidR="00A06A43" w:rsidRPr="00C831B4" w:rsidRDefault="00A06A43" w:rsidP="00696958">
            <w:pPr>
              <w:pStyle w:val="aa"/>
              <w:jc w:val="center"/>
              <w:rPr>
                <w:sz w:val="22"/>
                <w:lang w:eastAsia="ru-RU"/>
              </w:rPr>
            </w:pPr>
            <w:r w:rsidRPr="00C831B4">
              <w:rPr>
                <w:sz w:val="22"/>
                <w:lang w:eastAsia="ru-RU"/>
              </w:rPr>
              <w:t>464,5</w:t>
            </w:r>
          </w:p>
        </w:tc>
        <w:tc>
          <w:tcPr>
            <w:tcW w:w="1682" w:type="dxa"/>
            <w:shd w:val="clear" w:color="auto" w:fill="auto"/>
            <w:noWrap/>
            <w:vAlign w:val="center"/>
            <w:hideMark/>
          </w:tcPr>
          <w:p w14:paraId="73A6BE15" w14:textId="77777777" w:rsidR="00A06A43" w:rsidRPr="00C831B4" w:rsidRDefault="00A06A43" w:rsidP="00696958">
            <w:pPr>
              <w:pStyle w:val="aa"/>
              <w:jc w:val="center"/>
              <w:rPr>
                <w:sz w:val="22"/>
                <w:lang w:eastAsia="ru-RU"/>
              </w:rPr>
            </w:pPr>
            <w:r w:rsidRPr="00C831B4">
              <w:rPr>
                <w:sz w:val="22"/>
                <w:lang w:eastAsia="ru-RU"/>
              </w:rPr>
              <w:t>510,0</w:t>
            </w:r>
          </w:p>
        </w:tc>
        <w:tc>
          <w:tcPr>
            <w:tcW w:w="1682" w:type="dxa"/>
            <w:shd w:val="clear" w:color="auto" w:fill="auto"/>
            <w:noWrap/>
            <w:vAlign w:val="center"/>
            <w:hideMark/>
          </w:tcPr>
          <w:p w14:paraId="5ED71247" w14:textId="77777777" w:rsidR="00A06A43" w:rsidRPr="00C831B4" w:rsidRDefault="00A06A43" w:rsidP="00696958">
            <w:pPr>
              <w:pStyle w:val="aa"/>
              <w:jc w:val="center"/>
              <w:rPr>
                <w:sz w:val="22"/>
                <w:lang w:eastAsia="ru-RU"/>
              </w:rPr>
            </w:pPr>
            <w:r w:rsidRPr="00C831B4">
              <w:rPr>
                <w:sz w:val="22"/>
                <w:lang w:eastAsia="ru-RU"/>
              </w:rPr>
              <w:t>529,9</w:t>
            </w:r>
          </w:p>
        </w:tc>
        <w:tc>
          <w:tcPr>
            <w:tcW w:w="1681" w:type="dxa"/>
            <w:shd w:val="clear" w:color="auto" w:fill="auto"/>
            <w:noWrap/>
            <w:vAlign w:val="center"/>
            <w:hideMark/>
          </w:tcPr>
          <w:p w14:paraId="7BE5284C" w14:textId="77777777" w:rsidR="00A06A43" w:rsidRPr="00C831B4" w:rsidRDefault="00A06A43" w:rsidP="00696958">
            <w:pPr>
              <w:pStyle w:val="aa"/>
              <w:jc w:val="center"/>
              <w:rPr>
                <w:sz w:val="22"/>
                <w:lang w:eastAsia="ru-RU"/>
              </w:rPr>
            </w:pPr>
            <w:r w:rsidRPr="00C831B4">
              <w:rPr>
                <w:sz w:val="22"/>
                <w:lang w:eastAsia="ru-RU"/>
              </w:rPr>
              <w:t>550,6</w:t>
            </w:r>
          </w:p>
        </w:tc>
        <w:tc>
          <w:tcPr>
            <w:tcW w:w="1682" w:type="dxa"/>
            <w:shd w:val="clear" w:color="auto" w:fill="auto"/>
            <w:noWrap/>
            <w:vAlign w:val="center"/>
            <w:hideMark/>
          </w:tcPr>
          <w:p w14:paraId="2147EB24" w14:textId="77777777" w:rsidR="00A06A43" w:rsidRPr="00C831B4" w:rsidRDefault="00A06A43" w:rsidP="00696958">
            <w:pPr>
              <w:pStyle w:val="aa"/>
              <w:jc w:val="center"/>
              <w:rPr>
                <w:sz w:val="22"/>
                <w:lang w:eastAsia="ru-RU"/>
              </w:rPr>
            </w:pPr>
            <w:r w:rsidRPr="00C831B4">
              <w:rPr>
                <w:sz w:val="22"/>
                <w:lang w:eastAsia="ru-RU"/>
              </w:rPr>
              <w:t>572,0</w:t>
            </w:r>
          </w:p>
        </w:tc>
        <w:tc>
          <w:tcPr>
            <w:tcW w:w="1682" w:type="dxa"/>
            <w:shd w:val="clear" w:color="auto" w:fill="auto"/>
            <w:noWrap/>
            <w:vAlign w:val="center"/>
            <w:hideMark/>
          </w:tcPr>
          <w:p w14:paraId="5F147D8C" w14:textId="77777777" w:rsidR="00A06A43" w:rsidRPr="00C831B4" w:rsidRDefault="00A06A43" w:rsidP="00696958">
            <w:pPr>
              <w:pStyle w:val="aa"/>
              <w:jc w:val="center"/>
              <w:rPr>
                <w:sz w:val="22"/>
                <w:lang w:eastAsia="ru-RU"/>
              </w:rPr>
            </w:pPr>
            <w:r w:rsidRPr="00C831B4">
              <w:rPr>
                <w:sz w:val="22"/>
                <w:lang w:eastAsia="ru-RU"/>
              </w:rPr>
              <w:t>594,3</w:t>
            </w:r>
          </w:p>
        </w:tc>
      </w:tr>
    </w:tbl>
    <w:p w14:paraId="081D589F" w14:textId="77777777" w:rsidR="00A06A43" w:rsidRDefault="00A06A43" w:rsidP="00A06A43"/>
    <w:p w14:paraId="68DD9198" w14:textId="77777777" w:rsidR="00A06A43" w:rsidRDefault="00A06A43" w:rsidP="00A06A43">
      <w:pPr>
        <w:spacing w:line="259" w:lineRule="auto"/>
        <w:ind w:firstLine="0"/>
        <w:jc w:val="left"/>
      </w:pPr>
      <w:r>
        <w:br w:type="page"/>
      </w:r>
    </w:p>
    <w:p w14:paraId="17275926" w14:textId="77777777" w:rsidR="00A06A43" w:rsidRDefault="00A06A43" w:rsidP="00A06A43">
      <w:r>
        <w:rPr>
          <w:noProof/>
          <w:lang w:eastAsia="ru-RU"/>
        </w:rPr>
        <w:lastRenderedPageBreak/>
        <w:drawing>
          <wp:inline distT="0" distB="0" distL="0" distR="0" wp14:anchorId="39AE0BA1" wp14:editId="6500F880">
            <wp:extent cx="8761350" cy="3988191"/>
            <wp:effectExtent l="0" t="0" r="190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64326" cy="3989546"/>
                    </a:xfrm>
                    <a:prstGeom prst="rect">
                      <a:avLst/>
                    </a:prstGeom>
                    <a:noFill/>
                  </pic:spPr>
                </pic:pic>
              </a:graphicData>
            </a:graphic>
          </wp:inline>
        </w:drawing>
      </w:r>
    </w:p>
    <w:p w14:paraId="5B93D3FB" w14:textId="77777777" w:rsidR="00A06A43" w:rsidRDefault="00A06A43" w:rsidP="00A06A43">
      <w:pPr>
        <w:pStyle w:val="a6"/>
        <w:jc w:val="center"/>
      </w:pPr>
      <w:bookmarkStart w:id="31" w:name="_Toc3212317"/>
      <w:r>
        <w:t xml:space="preserve">Рис. </w:t>
      </w:r>
      <w:r w:rsidR="00836881">
        <w:fldChar w:fldCharType="begin"/>
      </w:r>
      <w:r w:rsidR="00836881">
        <w:instrText xml:space="preserve"> STYLEREF 1 \s </w:instrText>
      </w:r>
      <w:r w:rsidR="00836881">
        <w:fldChar w:fldCharType="separate"/>
      </w:r>
      <w:r w:rsidR="00241CD9">
        <w:rPr>
          <w:noProof/>
        </w:rPr>
        <w:t>4</w:t>
      </w:r>
      <w:r w:rsidR="00836881">
        <w:rPr>
          <w:noProof/>
        </w:rPr>
        <w:fldChar w:fldCharType="end"/>
      </w:r>
      <w:r>
        <w:t>.</w:t>
      </w:r>
      <w:r w:rsidR="00836881">
        <w:fldChar w:fldCharType="begin"/>
      </w:r>
      <w:r w:rsidR="00836881">
        <w:instrText xml:space="preserve"> SEQ Рис. \* ARABIC \s 1 </w:instrText>
      </w:r>
      <w:r w:rsidR="00836881">
        <w:fldChar w:fldCharType="separate"/>
      </w:r>
      <w:r w:rsidR="00241CD9">
        <w:rPr>
          <w:noProof/>
        </w:rPr>
        <w:t>1</w:t>
      </w:r>
      <w:r w:rsidR="00836881">
        <w:rPr>
          <w:noProof/>
        </w:rPr>
        <w:fldChar w:fldCharType="end"/>
      </w:r>
      <w:r>
        <w:t>. Рост тарифа на горячую воду с коллекторов Нижнекамских ТЭЦ, руб./Гкал</w:t>
      </w:r>
      <w:bookmarkEnd w:id="31"/>
    </w:p>
    <w:p w14:paraId="51382178" w14:textId="77777777" w:rsidR="00A06A43" w:rsidRDefault="00A06A43" w:rsidP="00A06A43"/>
    <w:p w14:paraId="7168D7E6" w14:textId="69E4B41F" w:rsidR="0032720E" w:rsidRDefault="0032720E">
      <w:pPr>
        <w:spacing w:line="259" w:lineRule="auto"/>
        <w:ind w:firstLine="0"/>
        <w:jc w:val="left"/>
      </w:pPr>
      <w:r>
        <w:br w:type="page"/>
      </w:r>
    </w:p>
    <w:p w14:paraId="05DEF1DE" w14:textId="77777777" w:rsidR="00A06A43" w:rsidRDefault="00A06A43" w:rsidP="00A06A43"/>
    <w:p w14:paraId="281A4BD3" w14:textId="77777777" w:rsidR="0032720E" w:rsidRDefault="0032720E" w:rsidP="0032720E">
      <w:pPr>
        <w:pStyle w:val="a6"/>
      </w:pPr>
      <w:bookmarkStart w:id="32" w:name="_Toc3154680"/>
      <w:bookmarkStart w:id="33" w:name="_Toc3212326"/>
      <w:bookmarkEnd w:id="25"/>
      <w:bookmarkEnd w:id="26"/>
      <w:bookmarkEnd w:id="27"/>
      <w:r>
        <w:t xml:space="preserve">Табл. </w:t>
      </w:r>
      <w:r w:rsidR="00836881">
        <w:fldChar w:fldCharType="begin"/>
      </w:r>
      <w:r w:rsidR="00836881">
        <w:instrText xml:space="preserve"> STYLEREF 1 \s </w:instrText>
      </w:r>
      <w:r w:rsidR="00836881">
        <w:fldChar w:fldCharType="separate"/>
      </w:r>
      <w:r w:rsidR="00241CD9">
        <w:rPr>
          <w:noProof/>
        </w:rPr>
        <w:t>4</w:t>
      </w:r>
      <w:r w:rsidR="00836881">
        <w:rPr>
          <w:noProof/>
        </w:rPr>
        <w:fldChar w:fldCharType="end"/>
      </w:r>
      <w:r>
        <w:t>.</w:t>
      </w:r>
      <w:r w:rsidR="00836881">
        <w:fldChar w:fldCharType="begin"/>
      </w:r>
      <w:r w:rsidR="00836881">
        <w:instrText xml:space="preserve"> SEQ Табл. \* ARABIC \s 1 </w:instrText>
      </w:r>
      <w:r w:rsidR="00836881">
        <w:fldChar w:fldCharType="separate"/>
      </w:r>
      <w:r w:rsidR="00241CD9">
        <w:rPr>
          <w:noProof/>
        </w:rPr>
        <w:t>3</w:t>
      </w:r>
      <w:r w:rsidR="00836881">
        <w:rPr>
          <w:noProof/>
        </w:rPr>
        <w:fldChar w:fldCharType="end"/>
      </w:r>
      <w:r>
        <w:t>. Оценка финансовых затрат АО «Татэнерго» на покупку т/э при перераспределении нагрузок</w:t>
      </w:r>
      <w:bookmarkEnd w:id="32"/>
      <w:bookmarkEnd w:id="33"/>
    </w:p>
    <w:tbl>
      <w:tblPr>
        <w:tblW w:w="1256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1580"/>
        <w:gridCol w:w="1580"/>
        <w:gridCol w:w="1580"/>
        <w:gridCol w:w="1580"/>
        <w:gridCol w:w="1580"/>
      </w:tblGrid>
      <w:tr w:rsidR="0032720E" w:rsidRPr="00A61716" w14:paraId="093D7209" w14:textId="77777777" w:rsidTr="0032720E">
        <w:trPr>
          <w:trHeight w:val="290"/>
        </w:trPr>
        <w:tc>
          <w:tcPr>
            <w:tcW w:w="4660" w:type="dxa"/>
            <w:shd w:val="clear" w:color="auto" w:fill="auto"/>
            <w:noWrap/>
            <w:vAlign w:val="bottom"/>
            <w:hideMark/>
          </w:tcPr>
          <w:p w14:paraId="13DBA73C" w14:textId="77777777" w:rsidR="0032720E" w:rsidRPr="00A61716" w:rsidRDefault="0032720E" w:rsidP="0032720E">
            <w:pPr>
              <w:pStyle w:val="aa"/>
              <w:rPr>
                <w:sz w:val="22"/>
                <w:szCs w:val="22"/>
                <w:lang w:eastAsia="ru-RU"/>
              </w:rPr>
            </w:pPr>
            <w:r w:rsidRPr="00A61716">
              <w:rPr>
                <w:sz w:val="22"/>
                <w:szCs w:val="22"/>
                <w:lang w:eastAsia="ru-RU"/>
              </w:rPr>
              <w:t>Параметр</w:t>
            </w:r>
          </w:p>
        </w:tc>
        <w:tc>
          <w:tcPr>
            <w:tcW w:w="1580" w:type="dxa"/>
            <w:shd w:val="clear" w:color="auto" w:fill="auto"/>
            <w:noWrap/>
            <w:vAlign w:val="bottom"/>
            <w:hideMark/>
          </w:tcPr>
          <w:p w14:paraId="6CAB6A82" w14:textId="77777777" w:rsidR="0032720E" w:rsidRPr="00A61716" w:rsidRDefault="0032720E" w:rsidP="0032720E">
            <w:pPr>
              <w:pStyle w:val="aa"/>
              <w:rPr>
                <w:sz w:val="22"/>
                <w:szCs w:val="22"/>
                <w:lang w:eastAsia="ru-RU"/>
              </w:rPr>
            </w:pPr>
            <w:r w:rsidRPr="00A61716">
              <w:rPr>
                <w:sz w:val="22"/>
                <w:szCs w:val="22"/>
                <w:lang w:eastAsia="ru-RU"/>
              </w:rPr>
              <w:t>2019 год</w:t>
            </w:r>
          </w:p>
        </w:tc>
        <w:tc>
          <w:tcPr>
            <w:tcW w:w="1580" w:type="dxa"/>
            <w:shd w:val="clear" w:color="auto" w:fill="auto"/>
            <w:noWrap/>
            <w:vAlign w:val="bottom"/>
            <w:hideMark/>
          </w:tcPr>
          <w:p w14:paraId="0721E289" w14:textId="77777777" w:rsidR="0032720E" w:rsidRPr="00A61716" w:rsidRDefault="0032720E" w:rsidP="0032720E">
            <w:pPr>
              <w:pStyle w:val="aa"/>
              <w:rPr>
                <w:sz w:val="22"/>
                <w:szCs w:val="22"/>
                <w:lang w:eastAsia="ru-RU"/>
              </w:rPr>
            </w:pPr>
            <w:r w:rsidRPr="00A61716">
              <w:rPr>
                <w:sz w:val="22"/>
                <w:szCs w:val="22"/>
                <w:lang w:eastAsia="ru-RU"/>
              </w:rPr>
              <w:t>2020 год</w:t>
            </w:r>
          </w:p>
        </w:tc>
        <w:tc>
          <w:tcPr>
            <w:tcW w:w="1580" w:type="dxa"/>
            <w:shd w:val="clear" w:color="auto" w:fill="auto"/>
            <w:noWrap/>
            <w:vAlign w:val="bottom"/>
            <w:hideMark/>
          </w:tcPr>
          <w:p w14:paraId="39FC4510" w14:textId="77777777" w:rsidR="0032720E" w:rsidRPr="00A61716" w:rsidRDefault="0032720E" w:rsidP="0032720E">
            <w:pPr>
              <w:pStyle w:val="aa"/>
              <w:rPr>
                <w:sz w:val="22"/>
                <w:szCs w:val="22"/>
                <w:lang w:eastAsia="ru-RU"/>
              </w:rPr>
            </w:pPr>
            <w:r w:rsidRPr="00A61716">
              <w:rPr>
                <w:sz w:val="22"/>
                <w:szCs w:val="22"/>
                <w:lang w:eastAsia="ru-RU"/>
              </w:rPr>
              <w:t>2021 год</w:t>
            </w:r>
          </w:p>
        </w:tc>
        <w:tc>
          <w:tcPr>
            <w:tcW w:w="1580" w:type="dxa"/>
            <w:shd w:val="clear" w:color="auto" w:fill="auto"/>
            <w:noWrap/>
            <w:vAlign w:val="bottom"/>
            <w:hideMark/>
          </w:tcPr>
          <w:p w14:paraId="1DF23F7F" w14:textId="77777777" w:rsidR="0032720E" w:rsidRPr="00A61716" w:rsidRDefault="0032720E" w:rsidP="0032720E">
            <w:pPr>
              <w:pStyle w:val="aa"/>
              <w:rPr>
                <w:sz w:val="22"/>
                <w:szCs w:val="22"/>
                <w:lang w:eastAsia="ru-RU"/>
              </w:rPr>
            </w:pPr>
            <w:r w:rsidRPr="00A61716">
              <w:rPr>
                <w:sz w:val="22"/>
                <w:szCs w:val="22"/>
                <w:lang w:eastAsia="ru-RU"/>
              </w:rPr>
              <w:t>2022 год</w:t>
            </w:r>
          </w:p>
        </w:tc>
        <w:tc>
          <w:tcPr>
            <w:tcW w:w="1580" w:type="dxa"/>
            <w:shd w:val="clear" w:color="auto" w:fill="auto"/>
            <w:noWrap/>
            <w:vAlign w:val="bottom"/>
            <w:hideMark/>
          </w:tcPr>
          <w:p w14:paraId="717AA5F4" w14:textId="77777777" w:rsidR="0032720E" w:rsidRPr="00A61716" w:rsidRDefault="0032720E" w:rsidP="0032720E">
            <w:pPr>
              <w:pStyle w:val="aa"/>
              <w:rPr>
                <w:sz w:val="22"/>
                <w:szCs w:val="22"/>
                <w:lang w:eastAsia="ru-RU"/>
              </w:rPr>
            </w:pPr>
            <w:r w:rsidRPr="00A61716">
              <w:rPr>
                <w:sz w:val="22"/>
                <w:szCs w:val="22"/>
                <w:lang w:eastAsia="ru-RU"/>
              </w:rPr>
              <w:t>2023 год</w:t>
            </w:r>
          </w:p>
        </w:tc>
      </w:tr>
      <w:tr w:rsidR="0032720E" w:rsidRPr="00A61716" w14:paraId="341AB08A" w14:textId="77777777" w:rsidTr="0032720E">
        <w:trPr>
          <w:trHeight w:val="530"/>
        </w:trPr>
        <w:tc>
          <w:tcPr>
            <w:tcW w:w="12560" w:type="dxa"/>
            <w:gridSpan w:val="6"/>
            <w:shd w:val="clear" w:color="auto" w:fill="auto"/>
            <w:vAlign w:val="bottom"/>
            <w:hideMark/>
          </w:tcPr>
          <w:p w14:paraId="154C886E" w14:textId="77777777" w:rsidR="0032720E" w:rsidRPr="00A61716" w:rsidRDefault="0032720E" w:rsidP="0032720E">
            <w:pPr>
              <w:pStyle w:val="aa"/>
              <w:rPr>
                <w:sz w:val="22"/>
                <w:szCs w:val="22"/>
                <w:lang w:eastAsia="ru-RU"/>
              </w:rPr>
            </w:pPr>
            <w:r w:rsidRPr="00A61716">
              <w:rPr>
                <w:sz w:val="22"/>
                <w:szCs w:val="22"/>
                <w:lang w:eastAsia="ru-RU"/>
              </w:rPr>
              <w:t>Распределение отпуска по утвержденной схеме</w:t>
            </w:r>
          </w:p>
        </w:tc>
      </w:tr>
      <w:tr w:rsidR="0032720E" w:rsidRPr="00A61716" w14:paraId="39CFEB21" w14:textId="77777777" w:rsidTr="0032720E">
        <w:trPr>
          <w:trHeight w:val="290"/>
        </w:trPr>
        <w:tc>
          <w:tcPr>
            <w:tcW w:w="4660" w:type="dxa"/>
            <w:shd w:val="clear" w:color="auto" w:fill="auto"/>
            <w:noWrap/>
            <w:vAlign w:val="bottom"/>
            <w:hideMark/>
          </w:tcPr>
          <w:p w14:paraId="7EF36A08" w14:textId="77777777" w:rsidR="0032720E" w:rsidRPr="00A61716" w:rsidRDefault="0032720E" w:rsidP="0032720E">
            <w:pPr>
              <w:pStyle w:val="aa"/>
              <w:rPr>
                <w:sz w:val="22"/>
                <w:szCs w:val="22"/>
                <w:lang w:eastAsia="ru-RU"/>
              </w:rPr>
            </w:pPr>
            <w:r w:rsidRPr="00A61716">
              <w:rPr>
                <w:sz w:val="22"/>
                <w:szCs w:val="22"/>
                <w:lang w:eastAsia="ru-RU"/>
              </w:rPr>
              <w:t>Отпуск в сети НкТС от ПТК-1</w:t>
            </w:r>
            <w:r>
              <w:rPr>
                <w:sz w:val="22"/>
                <w:szCs w:val="22"/>
                <w:lang w:eastAsia="ru-RU"/>
              </w:rPr>
              <w:t>, тыс. Гкал</w:t>
            </w:r>
          </w:p>
        </w:tc>
        <w:tc>
          <w:tcPr>
            <w:tcW w:w="1580" w:type="dxa"/>
            <w:shd w:val="clear" w:color="auto" w:fill="auto"/>
            <w:noWrap/>
            <w:vAlign w:val="bottom"/>
            <w:hideMark/>
          </w:tcPr>
          <w:p w14:paraId="5B37B52F" w14:textId="77777777" w:rsidR="0032720E" w:rsidRPr="00A61716" w:rsidRDefault="0032720E" w:rsidP="0032720E">
            <w:pPr>
              <w:pStyle w:val="aa"/>
              <w:rPr>
                <w:sz w:val="22"/>
                <w:szCs w:val="22"/>
                <w:lang w:eastAsia="ru-RU"/>
              </w:rPr>
            </w:pPr>
            <w:r w:rsidRPr="00A61716">
              <w:rPr>
                <w:sz w:val="22"/>
                <w:szCs w:val="22"/>
                <w:lang w:eastAsia="ru-RU"/>
              </w:rPr>
              <w:t>1 141 413</w:t>
            </w:r>
          </w:p>
        </w:tc>
        <w:tc>
          <w:tcPr>
            <w:tcW w:w="1580" w:type="dxa"/>
            <w:shd w:val="clear" w:color="auto" w:fill="auto"/>
            <w:noWrap/>
            <w:vAlign w:val="bottom"/>
            <w:hideMark/>
          </w:tcPr>
          <w:p w14:paraId="032EA4B8" w14:textId="77777777" w:rsidR="0032720E" w:rsidRPr="00A61716" w:rsidRDefault="0032720E" w:rsidP="0032720E">
            <w:pPr>
              <w:pStyle w:val="aa"/>
              <w:rPr>
                <w:sz w:val="22"/>
                <w:szCs w:val="22"/>
                <w:lang w:eastAsia="ru-RU"/>
              </w:rPr>
            </w:pPr>
            <w:r w:rsidRPr="00A61716">
              <w:rPr>
                <w:sz w:val="22"/>
                <w:szCs w:val="22"/>
                <w:lang w:eastAsia="ru-RU"/>
              </w:rPr>
              <w:t>1 147 399</w:t>
            </w:r>
          </w:p>
        </w:tc>
        <w:tc>
          <w:tcPr>
            <w:tcW w:w="1580" w:type="dxa"/>
            <w:shd w:val="clear" w:color="auto" w:fill="auto"/>
            <w:noWrap/>
            <w:vAlign w:val="bottom"/>
            <w:hideMark/>
          </w:tcPr>
          <w:p w14:paraId="2F71D5C0" w14:textId="77777777" w:rsidR="0032720E" w:rsidRPr="00A61716" w:rsidRDefault="0032720E" w:rsidP="0032720E">
            <w:pPr>
              <w:pStyle w:val="aa"/>
              <w:rPr>
                <w:sz w:val="22"/>
                <w:szCs w:val="22"/>
                <w:lang w:eastAsia="ru-RU"/>
              </w:rPr>
            </w:pPr>
            <w:r w:rsidRPr="00A61716">
              <w:rPr>
                <w:sz w:val="22"/>
                <w:szCs w:val="22"/>
                <w:lang w:eastAsia="ru-RU"/>
              </w:rPr>
              <w:t>1 155 327</w:t>
            </w:r>
          </w:p>
        </w:tc>
        <w:tc>
          <w:tcPr>
            <w:tcW w:w="1580" w:type="dxa"/>
            <w:shd w:val="clear" w:color="auto" w:fill="auto"/>
            <w:noWrap/>
            <w:vAlign w:val="bottom"/>
            <w:hideMark/>
          </w:tcPr>
          <w:p w14:paraId="3D21F55A" w14:textId="77777777" w:rsidR="0032720E" w:rsidRPr="00A61716" w:rsidRDefault="0032720E" w:rsidP="0032720E">
            <w:pPr>
              <w:pStyle w:val="aa"/>
              <w:rPr>
                <w:sz w:val="22"/>
                <w:szCs w:val="22"/>
                <w:lang w:eastAsia="ru-RU"/>
              </w:rPr>
            </w:pPr>
            <w:r w:rsidRPr="00A61716">
              <w:rPr>
                <w:sz w:val="22"/>
                <w:szCs w:val="22"/>
                <w:lang w:eastAsia="ru-RU"/>
              </w:rPr>
              <w:t>1 158 375</w:t>
            </w:r>
          </w:p>
        </w:tc>
        <w:tc>
          <w:tcPr>
            <w:tcW w:w="1580" w:type="dxa"/>
            <w:shd w:val="clear" w:color="auto" w:fill="auto"/>
            <w:noWrap/>
            <w:vAlign w:val="bottom"/>
            <w:hideMark/>
          </w:tcPr>
          <w:p w14:paraId="5ACE5CEE" w14:textId="77777777" w:rsidR="0032720E" w:rsidRPr="00A61716" w:rsidRDefault="0032720E" w:rsidP="0032720E">
            <w:pPr>
              <w:pStyle w:val="aa"/>
              <w:rPr>
                <w:sz w:val="22"/>
                <w:szCs w:val="22"/>
                <w:lang w:eastAsia="ru-RU"/>
              </w:rPr>
            </w:pPr>
            <w:r w:rsidRPr="00A61716">
              <w:rPr>
                <w:sz w:val="22"/>
                <w:szCs w:val="22"/>
                <w:lang w:eastAsia="ru-RU"/>
              </w:rPr>
              <w:t>1 158 375</w:t>
            </w:r>
          </w:p>
        </w:tc>
      </w:tr>
      <w:tr w:rsidR="0032720E" w:rsidRPr="00A61716" w14:paraId="036D0B08" w14:textId="77777777" w:rsidTr="0032720E">
        <w:trPr>
          <w:trHeight w:val="290"/>
        </w:trPr>
        <w:tc>
          <w:tcPr>
            <w:tcW w:w="4660" w:type="dxa"/>
            <w:shd w:val="clear" w:color="auto" w:fill="auto"/>
            <w:noWrap/>
            <w:vAlign w:val="bottom"/>
            <w:hideMark/>
          </w:tcPr>
          <w:p w14:paraId="787C3491" w14:textId="77777777" w:rsidR="0032720E" w:rsidRPr="00A61716" w:rsidRDefault="0032720E" w:rsidP="0032720E">
            <w:pPr>
              <w:pStyle w:val="aa"/>
              <w:rPr>
                <w:sz w:val="22"/>
                <w:szCs w:val="22"/>
                <w:lang w:eastAsia="ru-RU"/>
              </w:rPr>
            </w:pPr>
            <w:r w:rsidRPr="00A61716">
              <w:rPr>
                <w:sz w:val="22"/>
                <w:szCs w:val="22"/>
                <w:lang w:eastAsia="ru-RU"/>
              </w:rPr>
              <w:t>Отпуск в сети НкТС от ПТК-2</w:t>
            </w:r>
            <w:r>
              <w:rPr>
                <w:sz w:val="22"/>
                <w:szCs w:val="22"/>
                <w:lang w:eastAsia="ru-RU"/>
              </w:rPr>
              <w:t>, тыс. Гкал</w:t>
            </w:r>
          </w:p>
        </w:tc>
        <w:tc>
          <w:tcPr>
            <w:tcW w:w="1580" w:type="dxa"/>
            <w:shd w:val="clear" w:color="auto" w:fill="auto"/>
            <w:noWrap/>
            <w:vAlign w:val="bottom"/>
            <w:hideMark/>
          </w:tcPr>
          <w:p w14:paraId="4FF987E0" w14:textId="77777777" w:rsidR="0032720E" w:rsidRPr="00A61716" w:rsidRDefault="0032720E" w:rsidP="0032720E">
            <w:pPr>
              <w:pStyle w:val="aa"/>
              <w:rPr>
                <w:sz w:val="22"/>
                <w:szCs w:val="22"/>
                <w:lang w:eastAsia="ru-RU"/>
              </w:rPr>
            </w:pPr>
            <w:r w:rsidRPr="00A61716">
              <w:rPr>
                <w:sz w:val="22"/>
                <w:szCs w:val="22"/>
                <w:lang w:eastAsia="ru-RU"/>
              </w:rPr>
              <w:t>761 263</w:t>
            </w:r>
          </w:p>
        </w:tc>
        <w:tc>
          <w:tcPr>
            <w:tcW w:w="1580" w:type="dxa"/>
            <w:shd w:val="clear" w:color="auto" w:fill="auto"/>
            <w:noWrap/>
            <w:vAlign w:val="bottom"/>
            <w:hideMark/>
          </w:tcPr>
          <w:p w14:paraId="32DE771D" w14:textId="77777777" w:rsidR="0032720E" w:rsidRPr="00A61716" w:rsidRDefault="0032720E" w:rsidP="0032720E">
            <w:pPr>
              <w:pStyle w:val="aa"/>
              <w:rPr>
                <w:sz w:val="22"/>
                <w:szCs w:val="22"/>
                <w:lang w:eastAsia="ru-RU"/>
              </w:rPr>
            </w:pPr>
            <w:r w:rsidRPr="00A61716">
              <w:rPr>
                <w:sz w:val="22"/>
                <w:szCs w:val="22"/>
                <w:lang w:eastAsia="ru-RU"/>
              </w:rPr>
              <w:t>766 823</w:t>
            </w:r>
          </w:p>
        </w:tc>
        <w:tc>
          <w:tcPr>
            <w:tcW w:w="1580" w:type="dxa"/>
            <w:shd w:val="clear" w:color="auto" w:fill="auto"/>
            <w:noWrap/>
            <w:vAlign w:val="bottom"/>
            <w:hideMark/>
          </w:tcPr>
          <w:p w14:paraId="1B8C6C1A" w14:textId="77777777" w:rsidR="0032720E" w:rsidRPr="00A61716" w:rsidRDefault="0032720E" w:rsidP="0032720E">
            <w:pPr>
              <w:pStyle w:val="aa"/>
              <w:rPr>
                <w:sz w:val="22"/>
                <w:szCs w:val="22"/>
                <w:lang w:eastAsia="ru-RU"/>
              </w:rPr>
            </w:pPr>
            <w:r w:rsidRPr="00A61716">
              <w:rPr>
                <w:sz w:val="22"/>
                <w:szCs w:val="22"/>
                <w:lang w:eastAsia="ru-RU"/>
              </w:rPr>
              <w:t>770 179</w:t>
            </w:r>
          </w:p>
        </w:tc>
        <w:tc>
          <w:tcPr>
            <w:tcW w:w="1580" w:type="dxa"/>
            <w:shd w:val="clear" w:color="auto" w:fill="auto"/>
            <w:noWrap/>
            <w:vAlign w:val="bottom"/>
            <w:hideMark/>
          </w:tcPr>
          <w:p w14:paraId="751BEFBE" w14:textId="77777777" w:rsidR="0032720E" w:rsidRPr="00A61716" w:rsidRDefault="0032720E" w:rsidP="0032720E">
            <w:pPr>
              <w:pStyle w:val="aa"/>
              <w:rPr>
                <w:sz w:val="22"/>
                <w:szCs w:val="22"/>
                <w:lang w:eastAsia="ru-RU"/>
              </w:rPr>
            </w:pPr>
            <w:r w:rsidRPr="00A61716">
              <w:rPr>
                <w:sz w:val="22"/>
                <w:szCs w:val="22"/>
                <w:lang w:eastAsia="ru-RU"/>
              </w:rPr>
              <w:t>771 916</w:t>
            </w:r>
          </w:p>
        </w:tc>
        <w:tc>
          <w:tcPr>
            <w:tcW w:w="1580" w:type="dxa"/>
            <w:shd w:val="clear" w:color="auto" w:fill="auto"/>
            <w:noWrap/>
            <w:vAlign w:val="bottom"/>
            <w:hideMark/>
          </w:tcPr>
          <w:p w14:paraId="4BC9451B" w14:textId="77777777" w:rsidR="0032720E" w:rsidRPr="00A61716" w:rsidRDefault="0032720E" w:rsidP="0032720E">
            <w:pPr>
              <w:pStyle w:val="aa"/>
              <w:rPr>
                <w:sz w:val="22"/>
                <w:szCs w:val="22"/>
                <w:lang w:eastAsia="ru-RU"/>
              </w:rPr>
            </w:pPr>
            <w:r w:rsidRPr="00A61716">
              <w:rPr>
                <w:sz w:val="22"/>
                <w:szCs w:val="22"/>
                <w:lang w:eastAsia="ru-RU"/>
              </w:rPr>
              <w:t>778 828</w:t>
            </w:r>
          </w:p>
        </w:tc>
      </w:tr>
      <w:tr w:rsidR="0032720E" w:rsidRPr="00A61716" w14:paraId="6BA55E1B" w14:textId="77777777" w:rsidTr="0032720E">
        <w:trPr>
          <w:trHeight w:val="290"/>
        </w:trPr>
        <w:tc>
          <w:tcPr>
            <w:tcW w:w="4660" w:type="dxa"/>
            <w:shd w:val="clear" w:color="auto" w:fill="auto"/>
            <w:noWrap/>
            <w:vAlign w:val="bottom"/>
            <w:hideMark/>
          </w:tcPr>
          <w:p w14:paraId="094CECCE" w14:textId="77777777" w:rsidR="0032720E" w:rsidRPr="00A61716" w:rsidRDefault="0032720E" w:rsidP="0032720E">
            <w:pPr>
              <w:pStyle w:val="aa"/>
              <w:rPr>
                <w:sz w:val="22"/>
                <w:szCs w:val="22"/>
                <w:lang w:eastAsia="ru-RU"/>
              </w:rPr>
            </w:pPr>
            <w:r w:rsidRPr="00A61716">
              <w:rPr>
                <w:sz w:val="22"/>
                <w:szCs w:val="22"/>
                <w:lang w:eastAsia="ru-RU"/>
              </w:rPr>
              <w:t>Тариф ПТК-1</w:t>
            </w:r>
            <w:r>
              <w:rPr>
                <w:sz w:val="22"/>
                <w:szCs w:val="22"/>
                <w:lang w:eastAsia="ru-RU"/>
              </w:rPr>
              <w:t>, руб./Гкал</w:t>
            </w:r>
          </w:p>
        </w:tc>
        <w:tc>
          <w:tcPr>
            <w:tcW w:w="1580" w:type="dxa"/>
            <w:shd w:val="clear" w:color="auto" w:fill="auto"/>
            <w:noWrap/>
            <w:vAlign w:val="bottom"/>
            <w:hideMark/>
          </w:tcPr>
          <w:p w14:paraId="67254578" w14:textId="77777777" w:rsidR="0032720E" w:rsidRPr="00A61716" w:rsidRDefault="0032720E" w:rsidP="0032720E">
            <w:pPr>
              <w:pStyle w:val="aa"/>
              <w:rPr>
                <w:sz w:val="22"/>
                <w:szCs w:val="22"/>
                <w:lang w:eastAsia="ru-RU"/>
              </w:rPr>
            </w:pPr>
            <w:r w:rsidRPr="00A61716">
              <w:rPr>
                <w:sz w:val="22"/>
                <w:szCs w:val="22"/>
                <w:lang w:eastAsia="ru-RU"/>
              </w:rPr>
              <w:t>608,2</w:t>
            </w:r>
          </w:p>
        </w:tc>
        <w:tc>
          <w:tcPr>
            <w:tcW w:w="1580" w:type="dxa"/>
            <w:shd w:val="clear" w:color="auto" w:fill="auto"/>
            <w:noWrap/>
            <w:vAlign w:val="bottom"/>
            <w:hideMark/>
          </w:tcPr>
          <w:p w14:paraId="1BE6F3FF" w14:textId="77777777" w:rsidR="0032720E" w:rsidRPr="00A61716" w:rsidRDefault="0032720E" w:rsidP="0032720E">
            <w:pPr>
              <w:pStyle w:val="aa"/>
              <w:rPr>
                <w:sz w:val="22"/>
                <w:szCs w:val="22"/>
                <w:lang w:eastAsia="ru-RU"/>
              </w:rPr>
            </w:pPr>
            <w:r w:rsidRPr="00A61716">
              <w:rPr>
                <w:sz w:val="22"/>
                <w:szCs w:val="22"/>
                <w:lang w:eastAsia="ru-RU"/>
              </w:rPr>
              <w:t>643,2</w:t>
            </w:r>
          </w:p>
        </w:tc>
        <w:tc>
          <w:tcPr>
            <w:tcW w:w="1580" w:type="dxa"/>
            <w:shd w:val="clear" w:color="auto" w:fill="auto"/>
            <w:noWrap/>
            <w:vAlign w:val="bottom"/>
            <w:hideMark/>
          </w:tcPr>
          <w:p w14:paraId="062B4A98" w14:textId="77777777" w:rsidR="0032720E" w:rsidRPr="00A61716" w:rsidRDefault="0032720E" w:rsidP="0032720E">
            <w:pPr>
              <w:pStyle w:val="aa"/>
              <w:rPr>
                <w:sz w:val="22"/>
                <w:szCs w:val="22"/>
                <w:lang w:eastAsia="ru-RU"/>
              </w:rPr>
            </w:pPr>
            <w:r w:rsidRPr="00A61716">
              <w:rPr>
                <w:sz w:val="22"/>
                <w:szCs w:val="22"/>
                <w:lang w:eastAsia="ru-RU"/>
              </w:rPr>
              <w:t>663,6</w:t>
            </w:r>
          </w:p>
        </w:tc>
        <w:tc>
          <w:tcPr>
            <w:tcW w:w="1580" w:type="dxa"/>
            <w:shd w:val="clear" w:color="auto" w:fill="auto"/>
            <w:noWrap/>
            <w:vAlign w:val="bottom"/>
            <w:hideMark/>
          </w:tcPr>
          <w:p w14:paraId="45D94B3C" w14:textId="77777777" w:rsidR="0032720E" w:rsidRPr="00A61716" w:rsidRDefault="0032720E" w:rsidP="0032720E">
            <w:pPr>
              <w:pStyle w:val="aa"/>
              <w:rPr>
                <w:sz w:val="22"/>
                <w:szCs w:val="22"/>
                <w:lang w:eastAsia="ru-RU"/>
              </w:rPr>
            </w:pPr>
            <w:r w:rsidRPr="00A61716">
              <w:rPr>
                <w:sz w:val="22"/>
                <w:szCs w:val="22"/>
                <w:lang w:eastAsia="ru-RU"/>
              </w:rPr>
              <w:t>680,6</w:t>
            </w:r>
          </w:p>
        </w:tc>
        <w:tc>
          <w:tcPr>
            <w:tcW w:w="1580" w:type="dxa"/>
            <w:shd w:val="clear" w:color="auto" w:fill="auto"/>
            <w:noWrap/>
            <w:vAlign w:val="bottom"/>
            <w:hideMark/>
          </w:tcPr>
          <w:p w14:paraId="3C282878" w14:textId="77777777" w:rsidR="0032720E" w:rsidRPr="00A61716" w:rsidRDefault="0032720E" w:rsidP="0032720E">
            <w:pPr>
              <w:pStyle w:val="aa"/>
              <w:rPr>
                <w:sz w:val="22"/>
                <w:szCs w:val="22"/>
                <w:lang w:eastAsia="ru-RU"/>
              </w:rPr>
            </w:pPr>
            <w:r w:rsidRPr="00A61716">
              <w:rPr>
                <w:sz w:val="22"/>
                <w:szCs w:val="22"/>
                <w:lang w:eastAsia="ru-RU"/>
              </w:rPr>
              <w:t>703,4</w:t>
            </w:r>
          </w:p>
        </w:tc>
      </w:tr>
      <w:tr w:rsidR="0032720E" w:rsidRPr="00A61716" w14:paraId="0F0FF09F" w14:textId="77777777" w:rsidTr="0032720E">
        <w:trPr>
          <w:trHeight w:val="290"/>
        </w:trPr>
        <w:tc>
          <w:tcPr>
            <w:tcW w:w="4660" w:type="dxa"/>
            <w:shd w:val="clear" w:color="auto" w:fill="auto"/>
            <w:noWrap/>
            <w:vAlign w:val="bottom"/>
            <w:hideMark/>
          </w:tcPr>
          <w:p w14:paraId="42181BD5" w14:textId="77777777" w:rsidR="0032720E" w:rsidRPr="00A61716" w:rsidRDefault="0032720E" w:rsidP="0032720E">
            <w:pPr>
              <w:pStyle w:val="aa"/>
              <w:rPr>
                <w:sz w:val="22"/>
                <w:szCs w:val="22"/>
                <w:lang w:eastAsia="ru-RU"/>
              </w:rPr>
            </w:pPr>
            <w:r w:rsidRPr="00A61716">
              <w:rPr>
                <w:sz w:val="22"/>
                <w:szCs w:val="22"/>
                <w:lang w:eastAsia="ru-RU"/>
              </w:rPr>
              <w:t>Тариф ПТК-2</w:t>
            </w:r>
            <w:r>
              <w:rPr>
                <w:sz w:val="22"/>
                <w:szCs w:val="22"/>
                <w:lang w:eastAsia="ru-RU"/>
              </w:rPr>
              <w:t>, руб./Гкал</w:t>
            </w:r>
          </w:p>
        </w:tc>
        <w:tc>
          <w:tcPr>
            <w:tcW w:w="1580" w:type="dxa"/>
            <w:shd w:val="clear" w:color="auto" w:fill="auto"/>
            <w:noWrap/>
            <w:vAlign w:val="bottom"/>
            <w:hideMark/>
          </w:tcPr>
          <w:p w14:paraId="31F0951E" w14:textId="77777777" w:rsidR="0032720E" w:rsidRPr="00A61716" w:rsidRDefault="0032720E" w:rsidP="0032720E">
            <w:pPr>
              <w:pStyle w:val="aa"/>
              <w:rPr>
                <w:sz w:val="22"/>
                <w:szCs w:val="22"/>
                <w:lang w:eastAsia="ru-RU"/>
              </w:rPr>
            </w:pPr>
            <w:r w:rsidRPr="00A61716">
              <w:rPr>
                <w:sz w:val="22"/>
                <w:szCs w:val="22"/>
                <w:lang w:eastAsia="ru-RU"/>
              </w:rPr>
              <w:t>614,6</w:t>
            </w:r>
          </w:p>
        </w:tc>
        <w:tc>
          <w:tcPr>
            <w:tcW w:w="1580" w:type="dxa"/>
            <w:shd w:val="clear" w:color="auto" w:fill="auto"/>
            <w:noWrap/>
            <w:vAlign w:val="bottom"/>
            <w:hideMark/>
          </w:tcPr>
          <w:p w14:paraId="75957876" w14:textId="77777777" w:rsidR="0032720E" w:rsidRPr="00A61716" w:rsidRDefault="0032720E" w:rsidP="0032720E">
            <w:pPr>
              <w:pStyle w:val="aa"/>
              <w:rPr>
                <w:sz w:val="22"/>
                <w:szCs w:val="22"/>
                <w:lang w:eastAsia="ru-RU"/>
              </w:rPr>
            </w:pPr>
            <w:r w:rsidRPr="00A61716">
              <w:rPr>
                <w:sz w:val="22"/>
                <w:szCs w:val="22"/>
                <w:lang w:eastAsia="ru-RU"/>
              </w:rPr>
              <w:t>616,4</w:t>
            </w:r>
          </w:p>
        </w:tc>
        <w:tc>
          <w:tcPr>
            <w:tcW w:w="1580" w:type="dxa"/>
            <w:shd w:val="clear" w:color="auto" w:fill="auto"/>
            <w:noWrap/>
            <w:vAlign w:val="bottom"/>
            <w:hideMark/>
          </w:tcPr>
          <w:p w14:paraId="023B3B89" w14:textId="77777777" w:rsidR="0032720E" w:rsidRPr="00A61716" w:rsidRDefault="0032720E" w:rsidP="0032720E">
            <w:pPr>
              <w:pStyle w:val="aa"/>
              <w:rPr>
                <w:sz w:val="22"/>
                <w:szCs w:val="22"/>
                <w:lang w:eastAsia="ru-RU"/>
              </w:rPr>
            </w:pPr>
            <w:r w:rsidRPr="00A61716">
              <w:rPr>
                <w:sz w:val="22"/>
                <w:szCs w:val="22"/>
                <w:lang w:eastAsia="ru-RU"/>
              </w:rPr>
              <w:t>632,6</w:t>
            </w:r>
          </w:p>
        </w:tc>
        <w:tc>
          <w:tcPr>
            <w:tcW w:w="1580" w:type="dxa"/>
            <w:shd w:val="clear" w:color="auto" w:fill="auto"/>
            <w:noWrap/>
            <w:vAlign w:val="bottom"/>
            <w:hideMark/>
          </w:tcPr>
          <w:p w14:paraId="3567A334" w14:textId="77777777" w:rsidR="0032720E" w:rsidRPr="00A61716" w:rsidRDefault="0032720E" w:rsidP="0032720E">
            <w:pPr>
              <w:pStyle w:val="aa"/>
              <w:rPr>
                <w:sz w:val="22"/>
                <w:szCs w:val="22"/>
                <w:lang w:eastAsia="ru-RU"/>
              </w:rPr>
            </w:pPr>
            <w:r w:rsidRPr="00A61716">
              <w:rPr>
                <w:sz w:val="22"/>
                <w:szCs w:val="22"/>
                <w:lang w:eastAsia="ru-RU"/>
              </w:rPr>
              <w:t>648,2</w:t>
            </w:r>
          </w:p>
        </w:tc>
        <w:tc>
          <w:tcPr>
            <w:tcW w:w="1580" w:type="dxa"/>
            <w:shd w:val="clear" w:color="auto" w:fill="auto"/>
            <w:noWrap/>
            <w:vAlign w:val="bottom"/>
            <w:hideMark/>
          </w:tcPr>
          <w:p w14:paraId="63ECD0B7" w14:textId="77777777" w:rsidR="0032720E" w:rsidRPr="00A61716" w:rsidRDefault="0032720E" w:rsidP="0032720E">
            <w:pPr>
              <w:pStyle w:val="aa"/>
              <w:rPr>
                <w:sz w:val="22"/>
                <w:szCs w:val="22"/>
                <w:lang w:eastAsia="ru-RU"/>
              </w:rPr>
            </w:pPr>
            <w:r w:rsidRPr="00A61716">
              <w:rPr>
                <w:sz w:val="22"/>
                <w:szCs w:val="22"/>
                <w:lang w:eastAsia="ru-RU"/>
              </w:rPr>
              <w:t>667,9</w:t>
            </w:r>
          </w:p>
        </w:tc>
      </w:tr>
      <w:tr w:rsidR="0032720E" w:rsidRPr="00A61716" w14:paraId="2EDE2825" w14:textId="77777777" w:rsidTr="0032720E">
        <w:trPr>
          <w:trHeight w:val="580"/>
        </w:trPr>
        <w:tc>
          <w:tcPr>
            <w:tcW w:w="4660" w:type="dxa"/>
            <w:shd w:val="clear" w:color="auto" w:fill="auto"/>
            <w:vAlign w:val="bottom"/>
            <w:hideMark/>
          </w:tcPr>
          <w:p w14:paraId="718ECC11" w14:textId="77777777" w:rsidR="0032720E" w:rsidRPr="00A61716" w:rsidRDefault="0032720E" w:rsidP="0032720E">
            <w:pPr>
              <w:pStyle w:val="aa"/>
              <w:rPr>
                <w:sz w:val="22"/>
                <w:szCs w:val="22"/>
                <w:lang w:eastAsia="ru-RU"/>
              </w:rPr>
            </w:pPr>
            <w:r w:rsidRPr="00A61716">
              <w:rPr>
                <w:sz w:val="22"/>
                <w:szCs w:val="22"/>
                <w:lang w:eastAsia="ru-RU"/>
              </w:rPr>
              <w:t>Затраты АО "Татэнерго" на покупку т/э (утвержденный вариант)</w:t>
            </w:r>
            <w:r>
              <w:rPr>
                <w:sz w:val="22"/>
                <w:szCs w:val="22"/>
                <w:lang w:eastAsia="ru-RU"/>
              </w:rPr>
              <w:t xml:space="preserve"> , млн. руб.</w:t>
            </w:r>
          </w:p>
        </w:tc>
        <w:tc>
          <w:tcPr>
            <w:tcW w:w="1580" w:type="dxa"/>
            <w:shd w:val="clear" w:color="auto" w:fill="auto"/>
            <w:noWrap/>
            <w:vAlign w:val="bottom"/>
            <w:hideMark/>
          </w:tcPr>
          <w:p w14:paraId="0E378CE2" w14:textId="77777777" w:rsidR="0032720E" w:rsidRPr="00A61716" w:rsidRDefault="0032720E" w:rsidP="0032720E">
            <w:pPr>
              <w:pStyle w:val="aa"/>
              <w:rPr>
                <w:sz w:val="22"/>
                <w:szCs w:val="22"/>
                <w:lang w:eastAsia="ru-RU"/>
              </w:rPr>
            </w:pPr>
            <w:r w:rsidRPr="00A61716">
              <w:rPr>
                <w:sz w:val="22"/>
                <w:szCs w:val="22"/>
                <w:lang w:eastAsia="ru-RU"/>
              </w:rPr>
              <w:t>1 162,1</w:t>
            </w:r>
          </w:p>
        </w:tc>
        <w:tc>
          <w:tcPr>
            <w:tcW w:w="1580" w:type="dxa"/>
            <w:shd w:val="clear" w:color="auto" w:fill="auto"/>
            <w:noWrap/>
            <w:vAlign w:val="bottom"/>
            <w:hideMark/>
          </w:tcPr>
          <w:p w14:paraId="04247260" w14:textId="77777777" w:rsidR="0032720E" w:rsidRPr="00A61716" w:rsidRDefault="0032720E" w:rsidP="0032720E">
            <w:pPr>
              <w:pStyle w:val="aa"/>
              <w:rPr>
                <w:sz w:val="22"/>
                <w:szCs w:val="22"/>
                <w:lang w:eastAsia="ru-RU"/>
              </w:rPr>
            </w:pPr>
            <w:r w:rsidRPr="00A61716">
              <w:rPr>
                <w:sz w:val="22"/>
                <w:szCs w:val="22"/>
                <w:lang w:eastAsia="ru-RU"/>
              </w:rPr>
              <w:t>1 210,7</w:t>
            </w:r>
          </w:p>
        </w:tc>
        <w:tc>
          <w:tcPr>
            <w:tcW w:w="1580" w:type="dxa"/>
            <w:shd w:val="clear" w:color="auto" w:fill="auto"/>
            <w:noWrap/>
            <w:vAlign w:val="bottom"/>
            <w:hideMark/>
          </w:tcPr>
          <w:p w14:paraId="0544902A" w14:textId="77777777" w:rsidR="0032720E" w:rsidRPr="00A61716" w:rsidRDefault="0032720E" w:rsidP="0032720E">
            <w:pPr>
              <w:pStyle w:val="aa"/>
              <w:rPr>
                <w:sz w:val="22"/>
                <w:szCs w:val="22"/>
                <w:lang w:eastAsia="ru-RU"/>
              </w:rPr>
            </w:pPr>
            <w:r w:rsidRPr="00A61716">
              <w:rPr>
                <w:sz w:val="22"/>
                <w:szCs w:val="22"/>
                <w:lang w:eastAsia="ru-RU"/>
              </w:rPr>
              <w:t>1 253,9</w:t>
            </w:r>
          </w:p>
        </w:tc>
        <w:tc>
          <w:tcPr>
            <w:tcW w:w="1580" w:type="dxa"/>
            <w:shd w:val="clear" w:color="auto" w:fill="auto"/>
            <w:noWrap/>
            <w:vAlign w:val="bottom"/>
            <w:hideMark/>
          </w:tcPr>
          <w:p w14:paraId="325B5315" w14:textId="77777777" w:rsidR="0032720E" w:rsidRPr="00A61716" w:rsidRDefault="0032720E" w:rsidP="0032720E">
            <w:pPr>
              <w:pStyle w:val="aa"/>
              <w:rPr>
                <w:sz w:val="22"/>
                <w:szCs w:val="22"/>
                <w:lang w:eastAsia="ru-RU"/>
              </w:rPr>
            </w:pPr>
            <w:r w:rsidRPr="00A61716">
              <w:rPr>
                <w:sz w:val="22"/>
                <w:szCs w:val="22"/>
                <w:lang w:eastAsia="ru-RU"/>
              </w:rPr>
              <w:t>1 288,7</w:t>
            </w:r>
          </w:p>
        </w:tc>
        <w:tc>
          <w:tcPr>
            <w:tcW w:w="1580" w:type="dxa"/>
            <w:shd w:val="clear" w:color="auto" w:fill="auto"/>
            <w:noWrap/>
            <w:vAlign w:val="bottom"/>
            <w:hideMark/>
          </w:tcPr>
          <w:p w14:paraId="748F0C77" w14:textId="77777777" w:rsidR="0032720E" w:rsidRPr="00A61716" w:rsidRDefault="0032720E" w:rsidP="0032720E">
            <w:pPr>
              <w:pStyle w:val="aa"/>
              <w:rPr>
                <w:sz w:val="22"/>
                <w:szCs w:val="22"/>
                <w:lang w:eastAsia="ru-RU"/>
              </w:rPr>
            </w:pPr>
            <w:r w:rsidRPr="00A61716">
              <w:rPr>
                <w:sz w:val="22"/>
                <w:szCs w:val="22"/>
                <w:lang w:eastAsia="ru-RU"/>
              </w:rPr>
              <w:t>1 334,9</w:t>
            </w:r>
          </w:p>
        </w:tc>
      </w:tr>
      <w:tr w:rsidR="0032720E" w:rsidRPr="00A61716" w14:paraId="4F80E574" w14:textId="77777777" w:rsidTr="0032720E">
        <w:trPr>
          <w:trHeight w:val="580"/>
        </w:trPr>
        <w:tc>
          <w:tcPr>
            <w:tcW w:w="12560" w:type="dxa"/>
            <w:gridSpan w:val="6"/>
            <w:shd w:val="clear" w:color="auto" w:fill="auto"/>
            <w:vAlign w:val="bottom"/>
            <w:hideMark/>
          </w:tcPr>
          <w:p w14:paraId="1BB6D11C" w14:textId="77777777" w:rsidR="0032720E" w:rsidRPr="00A61716" w:rsidRDefault="0032720E" w:rsidP="0032720E">
            <w:pPr>
              <w:pStyle w:val="aa"/>
              <w:rPr>
                <w:sz w:val="22"/>
                <w:szCs w:val="22"/>
                <w:lang w:eastAsia="ru-RU"/>
              </w:rPr>
            </w:pPr>
            <w:r w:rsidRPr="00A61716">
              <w:rPr>
                <w:sz w:val="22"/>
                <w:szCs w:val="22"/>
                <w:lang w:eastAsia="ru-RU"/>
              </w:rPr>
              <w:t xml:space="preserve">Распределение отпуска по </w:t>
            </w:r>
            <w:r>
              <w:rPr>
                <w:sz w:val="22"/>
                <w:szCs w:val="22"/>
                <w:lang w:eastAsia="ru-RU"/>
              </w:rPr>
              <w:t>актуализированной</w:t>
            </w:r>
            <w:r w:rsidRPr="00A61716">
              <w:rPr>
                <w:sz w:val="22"/>
                <w:szCs w:val="22"/>
                <w:lang w:eastAsia="ru-RU"/>
              </w:rPr>
              <w:t xml:space="preserve"> схеме</w:t>
            </w:r>
          </w:p>
        </w:tc>
      </w:tr>
      <w:tr w:rsidR="0032720E" w:rsidRPr="00A61716" w14:paraId="21E13AB9" w14:textId="77777777" w:rsidTr="0032720E">
        <w:trPr>
          <w:trHeight w:val="290"/>
        </w:trPr>
        <w:tc>
          <w:tcPr>
            <w:tcW w:w="4660" w:type="dxa"/>
            <w:shd w:val="clear" w:color="auto" w:fill="auto"/>
            <w:noWrap/>
            <w:vAlign w:val="bottom"/>
            <w:hideMark/>
          </w:tcPr>
          <w:p w14:paraId="1EEF7B85" w14:textId="77777777" w:rsidR="0032720E" w:rsidRPr="00A61716" w:rsidRDefault="0032720E" w:rsidP="0032720E">
            <w:pPr>
              <w:pStyle w:val="aa"/>
              <w:rPr>
                <w:sz w:val="22"/>
                <w:szCs w:val="22"/>
                <w:lang w:eastAsia="ru-RU"/>
              </w:rPr>
            </w:pPr>
            <w:r w:rsidRPr="00A61716">
              <w:rPr>
                <w:sz w:val="22"/>
                <w:szCs w:val="22"/>
                <w:lang w:eastAsia="ru-RU"/>
              </w:rPr>
              <w:t>Отпуск в сети НкТС от ПТК-1</w:t>
            </w:r>
            <w:r>
              <w:rPr>
                <w:sz w:val="22"/>
                <w:szCs w:val="22"/>
                <w:lang w:eastAsia="ru-RU"/>
              </w:rPr>
              <w:t>, тыс. Гкал</w:t>
            </w:r>
          </w:p>
        </w:tc>
        <w:tc>
          <w:tcPr>
            <w:tcW w:w="1580" w:type="dxa"/>
            <w:shd w:val="clear" w:color="auto" w:fill="auto"/>
            <w:noWrap/>
            <w:vAlign w:val="bottom"/>
            <w:hideMark/>
          </w:tcPr>
          <w:p w14:paraId="646251C4" w14:textId="77777777" w:rsidR="0032720E" w:rsidRPr="00A61716" w:rsidRDefault="0032720E" w:rsidP="0032720E">
            <w:pPr>
              <w:pStyle w:val="aa"/>
              <w:rPr>
                <w:sz w:val="22"/>
                <w:szCs w:val="22"/>
                <w:lang w:eastAsia="ru-RU"/>
              </w:rPr>
            </w:pPr>
            <w:r w:rsidRPr="00A61716">
              <w:rPr>
                <w:sz w:val="22"/>
                <w:szCs w:val="22"/>
                <w:lang w:eastAsia="ru-RU"/>
              </w:rPr>
              <w:t>988 477</w:t>
            </w:r>
          </w:p>
        </w:tc>
        <w:tc>
          <w:tcPr>
            <w:tcW w:w="1580" w:type="dxa"/>
            <w:shd w:val="clear" w:color="auto" w:fill="auto"/>
            <w:noWrap/>
            <w:vAlign w:val="bottom"/>
            <w:hideMark/>
          </w:tcPr>
          <w:p w14:paraId="2AE7ABBD" w14:textId="77777777" w:rsidR="0032720E" w:rsidRPr="00A61716" w:rsidRDefault="0032720E" w:rsidP="0032720E">
            <w:pPr>
              <w:pStyle w:val="aa"/>
              <w:rPr>
                <w:sz w:val="22"/>
                <w:szCs w:val="22"/>
                <w:lang w:eastAsia="ru-RU"/>
              </w:rPr>
            </w:pPr>
            <w:r w:rsidRPr="00A61716">
              <w:rPr>
                <w:sz w:val="22"/>
                <w:szCs w:val="22"/>
                <w:lang w:eastAsia="ru-RU"/>
              </w:rPr>
              <w:t>994 464</w:t>
            </w:r>
          </w:p>
        </w:tc>
        <w:tc>
          <w:tcPr>
            <w:tcW w:w="1580" w:type="dxa"/>
            <w:shd w:val="clear" w:color="auto" w:fill="auto"/>
            <w:noWrap/>
            <w:vAlign w:val="bottom"/>
            <w:hideMark/>
          </w:tcPr>
          <w:p w14:paraId="14B43BD8" w14:textId="77777777" w:rsidR="0032720E" w:rsidRPr="00A61716" w:rsidRDefault="0032720E" w:rsidP="0032720E">
            <w:pPr>
              <w:pStyle w:val="aa"/>
              <w:rPr>
                <w:sz w:val="22"/>
                <w:szCs w:val="22"/>
                <w:lang w:eastAsia="ru-RU"/>
              </w:rPr>
            </w:pPr>
            <w:r w:rsidRPr="00A61716">
              <w:rPr>
                <w:sz w:val="22"/>
                <w:szCs w:val="22"/>
                <w:lang w:eastAsia="ru-RU"/>
              </w:rPr>
              <w:t>1 002 391</w:t>
            </w:r>
          </w:p>
        </w:tc>
        <w:tc>
          <w:tcPr>
            <w:tcW w:w="1580" w:type="dxa"/>
            <w:shd w:val="clear" w:color="auto" w:fill="auto"/>
            <w:noWrap/>
            <w:vAlign w:val="bottom"/>
            <w:hideMark/>
          </w:tcPr>
          <w:p w14:paraId="61687A33" w14:textId="77777777" w:rsidR="0032720E" w:rsidRPr="00A61716" w:rsidRDefault="0032720E" w:rsidP="0032720E">
            <w:pPr>
              <w:pStyle w:val="aa"/>
              <w:rPr>
                <w:sz w:val="22"/>
                <w:szCs w:val="22"/>
                <w:lang w:eastAsia="ru-RU"/>
              </w:rPr>
            </w:pPr>
            <w:r w:rsidRPr="00A61716">
              <w:rPr>
                <w:sz w:val="22"/>
                <w:szCs w:val="22"/>
                <w:lang w:eastAsia="ru-RU"/>
              </w:rPr>
              <w:t>1 005 439</w:t>
            </w:r>
          </w:p>
        </w:tc>
        <w:tc>
          <w:tcPr>
            <w:tcW w:w="1580" w:type="dxa"/>
            <w:shd w:val="clear" w:color="auto" w:fill="auto"/>
            <w:noWrap/>
            <w:vAlign w:val="bottom"/>
            <w:hideMark/>
          </w:tcPr>
          <w:p w14:paraId="0024E13B" w14:textId="77777777" w:rsidR="0032720E" w:rsidRPr="00A61716" w:rsidRDefault="0032720E" w:rsidP="0032720E">
            <w:pPr>
              <w:pStyle w:val="aa"/>
              <w:rPr>
                <w:sz w:val="22"/>
                <w:szCs w:val="22"/>
                <w:lang w:eastAsia="ru-RU"/>
              </w:rPr>
            </w:pPr>
            <w:r w:rsidRPr="00A61716">
              <w:rPr>
                <w:sz w:val="22"/>
                <w:szCs w:val="22"/>
                <w:lang w:eastAsia="ru-RU"/>
              </w:rPr>
              <w:t>1 005 439</w:t>
            </w:r>
          </w:p>
        </w:tc>
      </w:tr>
      <w:tr w:rsidR="0032720E" w:rsidRPr="00A61716" w14:paraId="0C4DAFFC" w14:textId="77777777" w:rsidTr="0032720E">
        <w:trPr>
          <w:trHeight w:val="290"/>
        </w:trPr>
        <w:tc>
          <w:tcPr>
            <w:tcW w:w="4660" w:type="dxa"/>
            <w:shd w:val="clear" w:color="auto" w:fill="auto"/>
            <w:noWrap/>
            <w:vAlign w:val="bottom"/>
            <w:hideMark/>
          </w:tcPr>
          <w:p w14:paraId="58969E14" w14:textId="77777777" w:rsidR="0032720E" w:rsidRPr="00A61716" w:rsidRDefault="0032720E" w:rsidP="0032720E">
            <w:pPr>
              <w:pStyle w:val="aa"/>
              <w:rPr>
                <w:sz w:val="22"/>
                <w:szCs w:val="22"/>
                <w:lang w:eastAsia="ru-RU"/>
              </w:rPr>
            </w:pPr>
            <w:r w:rsidRPr="00A61716">
              <w:rPr>
                <w:sz w:val="22"/>
                <w:szCs w:val="22"/>
                <w:lang w:eastAsia="ru-RU"/>
              </w:rPr>
              <w:t>Отпуск в сети НкТС от ПТК-2</w:t>
            </w:r>
            <w:r>
              <w:rPr>
                <w:sz w:val="22"/>
                <w:szCs w:val="22"/>
                <w:lang w:eastAsia="ru-RU"/>
              </w:rPr>
              <w:t>, тыс. Гкал</w:t>
            </w:r>
          </w:p>
        </w:tc>
        <w:tc>
          <w:tcPr>
            <w:tcW w:w="1580" w:type="dxa"/>
            <w:shd w:val="clear" w:color="auto" w:fill="auto"/>
            <w:noWrap/>
            <w:vAlign w:val="bottom"/>
            <w:hideMark/>
          </w:tcPr>
          <w:p w14:paraId="253B4972" w14:textId="77777777" w:rsidR="0032720E" w:rsidRPr="00A61716" w:rsidRDefault="0032720E" w:rsidP="0032720E">
            <w:pPr>
              <w:pStyle w:val="aa"/>
              <w:rPr>
                <w:sz w:val="22"/>
                <w:szCs w:val="22"/>
                <w:lang w:eastAsia="ru-RU"/>
              </w:rPr>
            </w:pPr>
            <w:r w:rsidRPr="00A61716">
              <w:rPr>
                <w:sz w:val="22"/>
                <w:szCs w:val="22"/>
                <w:lang w:eastAsia="ru-RU"/>
              </w:rPr>
              <w:t>914 199</w:t>
            </w:r>
          </w:p>
        </w:tc>
        <w:tc>
          <w:tcPr>
            <w:tcW w:w="1580" w:type="dxa"/>
            <w:shd w:val="clear" w:color="auto" w:fill="auto"/>
            <w:noWrap/>
            <w:vAlign w:val="bottom"/>
            <w:hideMark/>
          </w:tcPr>
          <w:p w14:paraId="6E7D6EA2" w14:textId="77777777" w:rsidR="0032720E" w:rsidRPr="00A61716" w:rsidRDefault="0032720E" w:rsidP="0032720E">
            <w:pPr>
              <w:pStyle w:val="aa"/>
              <w:rPr>
                <w:sz w:val="22"/>
                <w:szCs w:val="22"/>
                <w:lang w:eastAsia="ru-RU"/>
              </w:rPr>
            </w:pPr>
            <w:r w:rsidRPr="00A61716">
              <w:rPr>
                <w:sz w:val="22"/>
                <w:szCs w:val="22"/>
                <w:lang w:eastAsia="ru-RU"/>
              </w:rPr>
              <w:t>919 759</w:t>
            </w:r>
          </w:p>
        </w:tc>
        <w:tc>
          <w:tcPr>
            <w:tcW w:w="1580" w:type="dxa"/>
            <w:shd w:val="clear" w:color="auto" w:fill="auto"/>
            <w:noWrap/>
            <w:vAlign w:val="bottom"/>
            <w:hideMark/>
          </w:tcPr>
          <w:p w14:paraId="5D0A1CFC" w14:textId="77777777" w:rsidR="0032720E" w:rsidRPr="00A61716" w:rsidRDefault="0032720E" w:rsidP="0032720E">
            <w:pPr>
              <w:pStyle w:val="aa"/>
              <w:rPr>
                <w:sz w:val="22"/>
                <w:szCs w:val="22"/>
                <w:lang w:eastAsia="ru-RU"/>
              </w:rPr>
            </w:pPr>
            <w:r w:rsidRPr="00A61716">
              <w:rPr>
                <w:sz w:val="22"/>
                <w:szCs w:val="22"/>
                <w:lang w:eastAsia="ru-RU"/>
              </w:rPr>
              <w:t>923 115</w:t>
            </w:r>
          </w:p>
        </w:tc>
        <w:tc>
          <w:tcPr>
            <w:tcW w:w="1580" w:type="dxa"/>
            <w:shd w:val="clear" w:color="auto" w:fill="auto"/>
            <w:noWrap/>
            <w:vAlign w:val="bottom"/>
            <w:hideMark/>
          </w:tcPr>
          <w:p w14:paraId="6806CB2F" w14:textId="77777777" w:rsidR="0032720E" w:rsidRPr="00A61716" w:rsidRDefault="0032720E" w:rsidP="0032720E">
            <w:pPr>
              <w:pStyle w:val="aa"/>
              <w:rPr>
                <w:sz w:val="22"/>
                <w:szCs w:val="22"/>
                <w:lang w:eastAsia="ru-RU"/>
              </w:rPr>
            </w:pPr>
            <w:r w:rsidRPr="00A61716">
              <w:rPr>
                <w:sz w:val="22"/>
                <w:szCs w:val="22"/>
                <w:lang w:eastAsia="ru-RU"/>
              </w:rPr>
              <w:t>924 852</w:t>
            </w:r>
          </w:p>
        </w:tc>
        <w:tc>
          <w:tcPr>
            <w:tcW w:w="1580" w:type="dxa"/>
            <w:shd w:val="clear" w:color="auto" w:fill="auto"/>
            <w:noWrap/>
            <w:vAlign w:val="bottom"/>
            <w:hideMark/>
          </w:tcPr>
          <w:p w14:paraId="67ADA988" w14:textId="77777777" w:rsidR="0032720E" w:rsidRPr="00A61716" w:rsidRDefault="0032720E" w:rsidP="0032720E">
            <w:pPr>
              <w:pStyle w:val="aa"/>
              <w:rPr>
                <w:sz w:val="22"/>
                <w:szCs w:val="22"/>
                <w:lang w:eastAsia="ru-RU"/>
              </w:rPr>
            </w:pPr>
            <w:r w:rsidRPr="00A61716">
              <w:rPr>
                <w:sz w:val="22"/>
                <w:szCs w:val="22"/>
                <w:lang w:eastAsia="ru-RU"/>
              </w:rPr>
              <w:t>931 764</w:t>
            </w:r>
          </w:p>
        </w:tc>
      </w:tr>
      <w:tr w:rsidR="0032720E" w:rsidRPr="00A61716" w14:paraId="08640752" w14:textId="77777777" w:rsidTr="0032720E">
        <w:trPr>
          <w:trHeight w:val="290"/>
        </w:trPr>
        <w:tc>
          <w:tcPr>
            <w:tcW w:w="4660" w:type="dxa"/>
            <w:shd w:val="clear" w:color="auto" w:fill="auto"/>
            <w:noWrap/>
            <w:vAlign w:val="bottom"/>
            <w:hideMark/>
          </w:tcPr>
          <w:p w14:paraId="1B650767" w14:textId="77777777" w:rsidR="0032720E" w:rsidRPr="00A61716" w:rsidRDefault="0032720E" w:rsidP="0032720E">
            <w:pPr>
              <w:pStyle w:val="aa"/>
              <w:rPr>
                <w:sz w:val="22"/>
                <w:szCs w:val="22"/>
                <w:lang w:eastAsia="ru-RU"/>
              </w:rPr>
            </w:pPr>
            <w:r w:rsidRPr="00A61716">
              <w:rPr>
                <w:sz w:val="22"/>
                <w:szCs w:val="22"/>
                <w:lang w:eastAsia="ru-RU"/>
              </w:rPr>
              <w:t>Тариф ПТК-1</w:t>
            </w:r>
            <w:r>
              <w:rPr>
                <w:sz w:val="22"/>
                <w:szCs w:val="22"/>
                <w:lang w:eastAsia="ru-RU"/>
              </w:rPr>
              <w:t>, руб./Гкал</w:t>
            </w:r>
          </w:p>
        </w:tc>
        <w:tc>
          <w:tcPr>
            <w:tcW w:w="1580" w:type="dxa"/>
            <w:shd w:val="clear" w:color="auto" w:fill="auto"/>
            <w:noWrap/>
            <w:vAlign w:val="bottom"/>
            <w:hideMark/>
          </w:tcPr>
          <w:p w14:paraId="0DD9BE62" w14:textId="77777777" w:rsidR="0032720E" w:rsidRPr="00A61716" w:rsidRDefault="0032720E" w:rsidP="0032720E">
            <w:pPr>
              <w:pStyle w:val="aa"/>
              <w:rPr>
                <w:sz w:val="22"/>
                <w:szCs w:val="22"/>
                <w:lang w:eastAsia="ru-RU"/>
              </w:rPr>
            </w:pPr>
            <w:r w:rsidRPr="00A61716">
              <w:rPr>
                <w:sz w:val="22"/>
                <w:szCs w:val="22"/>
                <w:lang w:eastAsia="ru-RU"/>
              </w:rPr>
              <w:t>608,2</w:t>
            </w:r>
          </w:p>
        </w:tc>
        <w:tc>
          <w:tcPr>
            <w:tcW w:w="1580" w:type="dxa"/>
            <w:shd w:val="clear" w:color="auto" w:fill="auto"/>
            <w:noWrap/>
            <w:vAlign w:val="bottom"/>
            <w:hideMark/>
          </w:tcPr>
          <w:p w14:paraId="75695F69" w14:textId="77777777" w:rsidR="0032720E" w:rsidRPr="00A61716" w:rsidRDefault="0032720E" w:rsidP="0032720E">
            <w:pPr>
              <w:pStyle w:val="aa"/>
              <w:rPr>
                <w:sz w:val="22"/>
                <w:szCs w:val="22"/>
                <w:lang w:eastAsia="ru-RU"/>
              </w:rPr>
            </w:pPr>
            <w:r w:rsidRPr="00A61716">
              <w:rPr>
                <w:sz w:val="22"/>
                <w:szCs w:val="22"/>
                <w:lang w:eastAsia="ru-RU"/>
              </w:rPr>
              <w:t>643,2</w:t>
            </w:r>
          </w:p>
        </w:tc>
        <w:tc>
          <w:tcPr>
            <w:tcW w:w="1580" w:type="dxa"/>
            <w:shd w:val="clear" w:color="auto" w:fill="auto"/>
            <w:noWrap/>
            <w:vAlign w:val="bottom"/>
            <w:hideMark/>
          </w:tcPr>
          <w:p w14:paraId="667E269E" w14:textId="77777777" w:rsidR="0032720E" w:rsidRPr="00A61716" w:rsidRDefault="0032720E" w:rsidP="0032720E">
            <w:pPr>
              <w:pStyle w:val="aa"/>
              <w:rPr>
                <w:sz w:val="22"/>
                <w:szCs w:val="22"/>
                <w:lang w:eastAsia="ru-RU"/>
              </w:rPr>
            </w:pPr>
            <w:r w:rsidRPr="00A61716">
              <w:rPr>
                <w:sz w:val="22"/>
                <w:szCs w:val="22"/>
                <w:lang w:eastAsia="ru-RU"/>
              </w:rPr>
              <w:t>663,6</w:t>
            </w:r>
          </w:p>
        </w:tc>
        <w:tc>
          <w:tcPr>
            <w:tcW w:w="1580" w:type="dxa"/>
            <w:shd w:val="clear" w:color="auto" w:fill="auto"/>
            <w:noWrap/>
            <w:vAlign w:val="bottom"/>
            <w:hideMark/>
          </w:tcPr>
          <w:p w14:paraId="109C75C2" w14:textId="77777777" w:rsidR="0032720E" w:rsidRPr="00A61716" w:rsidRDefault="0032720E" w:rsidP="0032720E">
            <w:pPr>
              <w:pStyle w:val="aa"/>
              <w:rPr>
                <w:sz w:val="22"/>
                <w:szCs w:val="22"/>
                <w:lang w:eastAsia="ru-RU"/>
              </w:rPr>
            </w:pPr>
            <w:r w:rsidRPr="00A61716">
              <w:rPr>
                <w:sz w:val="22"/>
                <w:szCs w:val="22"/>
                <w:lang w:eastAsia="ru-RU"/>
              </w:rPr>
              <w:t>680,6</w:t>
            </w:r>
          </w:p>
        </w:tc>
        <w:tc>
          <w:tcPr>
            <w:tcW w:w="1580" w:type="dxa"/>
            <w:shd w:val="clear" w:color="auto" w:fill="auto"/>
            <w:noWrap/>
            <w:vAlign w:val="bottom"/>
            <w:hideMark/>
          </w:tcPr>
          <w:p w14:paraId="5D5E5EB4" w14:textId="77777777" w:rsidR="0032720E" w:rsidRPr="00A61716" w:rsidRDefault="0032720E" w:rsidP="0032720E">
            <w:pPr>
              <w:pStyle w:val="aa"/>
              <w:rPr>
                <w:sz w:val="22"/>
                <w:szCs w:val="22"/>
                <w:lang w:eastAsia="ru-RU"/>
              </w:rPr>
            </w:pPr>
            <w:r w:rsidRPr="00A61716">
              <w:rPr>
                <w:sz w:val="22"/>
                <w:szCs w:val="22"/>
                <w:lang w:eastAsia="ru-RU"/>
              </w:rPr>
              <w:t>703,4</w:t>
            </w:r>
          </w:p>
        </w:tc>
      </w:tr>
      <w:tr w:rsidR="0032720E" w:rsidRPr="00A61716" w14:paraId="0CABC0D1" w14:textId="77777777" w:rsidTr="0032720E">
        <w:trPr>
          <w:trHeight w:val="290"/>
        </w:trPr>
        <w:tc>
          <w:tcPr>
            <w:tcW w:w="4660" w:type="dxa"/>
            <w:shd w:val="clear" w:color="auto" w:fill="auto"/>
            <w:noWrap/>
            <w:vAlign w:val="bottom"/>
            <w:hideMark/>
          </w:tcPr>
          <w:p w14:paraId="007985CC" w14:textId="77777777" w:rsidR="0032720E" w:rsidRPr="00A61716" w:rsidRDefault="0032720E" w:rsidP="0032720E">
            <w:pPr>
              <w:pStyle w:val="aa"/>
              <w:rPr>
                <w:sz w:val="22"/>
                <w:szCs w:val="22"/>
                <w:lang w:eastAsia="ru-RU"/>
              </w:rPr>
            </w:pPr>
            <w:r w:rsidRPr="00A61716">
              <w:rPr>
                <w:sz w:val="22"/>
                <w:szCs w:val="22"/>
                <w:lang w:eastAsia="ru-RU"/>
              </w:rPr>
              <w:t>Тариф ПТК-2</w:t>
            </w:r>
            <w:r>
              <w:rPr>
                <w:sz w:val="22"/>
                <w:szCs w:val="22"/>
                <w:lang w:eastAsia="ru-RU"/>
              </w:rPr>
              <w:t>, руб./Гкал</w:t>
            </w:r>
          </w:p>
        </w:tc>
        <w:tc>
          <w:tcPr>
            <w:tcW w:w="1580" w:type="dxa"/>
            <w:shd w:val="clear" w:color="auto" w:fill="auto"/>
            <w:noWrap/>
            <w:vAlign w:val="bottom"/>
            <w:hideMark/>
          </w:tcPr>
          <w:p w14:paraId="510E8EA4" w14:textId="77777777" w:rsidR="0032720E" w:rsidRPr="00A61716" w:rsidRDefault="0032720E" w:rsidP="0032720E">
            <w:pPr>
              <w:pStyle w:val="aa"/>
              <w:rPr>
                <w:sz w:val="22"/>
                <w:szCs w:val="22"/>
                <w:lang w:eastAsia="ru-RU"/>
              </w:rPr>
            </w:pPr>
            <w:r w:rsidRPr="00A61716">
              <w:rPr>
                <w:sz w:val="22"/>
                <w:szCs w:val="22"/>
                <w:lang w:eastAsia="ru-RU"/>
              </w:rPr>
              <w:t>614,6</w:t>
            </w:r>
          </w:p>
        </w:tc>
        <w:tc>
          <w:tcPr>
            <w:tcW w:w="1580" w:type="dxa"/>
            <w:shd w:val="clear" w:color="auto" w:fill="auto"/>
            <w:noWrap/>
            <w:vAlign w:val="bottom"/>
            <w:hideMark/>
          </w:tcPr>
          <w:p w14:paraId="368317E0" w14:textId="77777777" w:rsidR="0032720E" w:rsidRPr="00A61716" w:rsidRDefault="0032720E" w:rsidP="0032720E">
            <w:pPr>
              <w:pStyle w:val="aa"/>
              <w:rPr>
                <w:sz w:val="22"/>
                <w:szCs w:val="22"/>
                <w:lang w:eastAsia="ru-RU"/>
              </w:rPr>
            </w:pPr>
            <w:r w:rsidRPr="00A61716">
              <w:rPr>
                <w:sz w:val="22"/>
                <w:szCs w:val="22"/>
                <w:lang w:eastAsia="ru-RU"/>
              </w:rPr>
              <w:t>616,4</w:t>
            </w:r>
          </w:p>
        </w:tc>
        <w:tc>
          <w:tcPr>
            <w:tcW w:w="1580" w:type="dxa"/>
            <w:shd w:val="clear" w:color="auto" w:fill="auto"/>
            <w:noWrap/>
            <w:vAlign w:val="bottom"/>
            <w:hideMark/>
          </w:tcPr>
          <w:p w14:paraId="5E37B9B3" w14:textId="77777777" w:rsidR="0032720E" w:rsidRPr="00A61716" w:rsidRDefault="0032720E" w:rsidP="0032720E">
            <w:pPr>
              <w:pStyle w:val="aa"/>
              <w:rPr>
                <w:sz w:val="22"/>
                <w:szCs w:val="22"/>
                <w:lang w:eastAsia="ru-RU"/>
              </w:rPr>
            </w:pPr>
            <w:r w:rsidRPr="00A61716">
              <w:rPr>
                <w:sz w:val="22"/>
                <w:szCs w:val="22"/>
                <w:lang w:eastAsia="ru-RU"/>
              </w:rPr>
              <w:t>632,6</w:t>
            </w:r>
          </w:p>
        </w:tc>
        <w:tc>
          <w:tcPr>
            <w:tcW w:w="1580" w:type="dxa"/>
            <w:shd w:val="clear" w:color="auto" w:fill="auto"/>
            <w:noWrap/>
            <w:vAlign w:val="bottom"/>
            <w:hideMark/>
          </w:tcPr>
          <w:p w14:paraId="1ADBF341" w14:textId="77777777" w:rsidR="0032720E" w:rsidRPr="00A61716" w:rsidRDefault="0032720E" w:rsidP="0032720E">
            <w:pPr>
              <w:pStyle w:val="aa"/>
              <w:rPr>
                <w:sz w:val="22"/>
                <w:szCs w:val="22"/>
                <w:lang w:eastAsia="ru-RU"/>
              </w:rPr>
            </w:pPr>
            <w:r w:rsidRPr="00A61716">
              <w:rPr>
                <w:sz w:val="22"/>
                <w:szCs w:val="22"/>
                <w:lang w:eastAsia="ru-RU"/>
              </w:rPr>
              <w:t>648,2</w:t>
            </w:r>
          </w:p>
        </w:tc>
        <w:tc>
          <w:tcPr>
            <w:tcW w:w="1580" w:type="dxa"/>
            <w:shd w:val="clear" w:color="auto" w:fill="auto"/>
            <w:noWrap/>
            <w:vAlign w:val="bottom"/>
            <w:hideMark/>
          </w:tcPr>
          <w:p w14:paraId="030FB552" w14:textId="77777777" w:rsidR="0032720E" w:rsidRPr="00A61716" w:rsidRDefault="0032720E" w:rsidP="0032720E">
            <w:pPr>
              <w:pStyle w:val="aa"/>
              <w:rPr>
                <w:sz w:val="22"/>
                <w:szCs w:val="22"/>
                <w:lang w:eastAsia="ru-RU"/>
              </w:rPr>
            </w:pPr>
            <w:r w:rsidRPr="00A61716">
              <w:rPr>
                <w:sz w:val="22"/>
                <w:szCs w:val="22"/>
                <w:lang w:eastAsia="ru-RU"/>
              </w:rPr>
              <w:t>667,9</w:t>
            </w:r>
          </w:p>
        </w:tc>
      </w:tr>
      <w:tr w:rsidR="0032720E" w:rsidRPr="00A61716" w14:paraId="738FD26E" w14:textId="77777777" w:rsidTr="0032720E">
        <w:trPr>
          <w:trHeight w:val="580"/>
        </w:trPr>
        <w:tc>
          <w:tcPr>
            <w:tcW w:w="4660" w:type="dxa"/>
            <w:shd w:val="clear" w:color="auto" w:fill="auto"/>
            <w:vAlign w:val="bottom"/>
            <w:hideMark/>
          </w:tcPr>
          <w:p w14:paraId="3410C3FB" w14:textId="77777777" w:rsidR="0032720E" w:rsidRPr="00A61716" w:rsidRDefault="0032720E" w:rsidP="0032720E">
            <w:pPr>
              <w:pStyle w:val="aa"/>
              <w:rPr>
                <w:sz w:val="22"/>
                <w:szCs w:val="22"/>
                <w:lang w:eastAsia="ru-RU"/>
              </w:rPr>
            </w:pPr>
            <w:r w:rsidRPr="00A61716">
              <w:rPr>
                <w:sz w:val="22"/>
                <w:szCs w:val="22"/>
                <w:lang w:eastAsia="ru-RU"/>
              </w:rPr>
              <w:t>Затраты АО "Татэнерго" на покупку т/э (вариант равномерного распределения)</w:t>
            </w:r>
            <w:r>
              <w:rPr>
                <w:sz w:val="22"/>
                <w:szCs w:val="22"/>
                <w:lang w:eastAsia="ru-RU"/>
              </w:rPr>
              <w:t xml:space="preserve"> , млн. руб.</w:t>
            </w:r>
          </w:p>
        </w:tc>
        <w:tc>
          <w:tcPr>
            <w:tcW w:w="1580" w:type="dxa"/>
            <w:shd w:val="clear" w:color="auto" w:fill="auto"/>
            <w:noWrap/>
            <w:vAlign w:val="bottom"/>
            <w:hideMark/>
          </w:tcPr>
          <w:p w14:paraId="023B4B8B" w14:textId="77777777" w:rsidR="0032720E" w:rsidRPr="00A61716" w:rsidRDefault="0032720E" w:rsidP="0032720E">
            <w:pPr>
              <w:pStyle w:val="aa"/>
              <w:rPr>
                <w:sz w:val="22"/>
                <w:szCs w:val="22"/>
                <w:lang w:eastAsia="ru-RU"/>
              </w:rPr>
            </w:pPr>
            <w:r w:rsidRPr="00A61716">
              <w:rPr>
                <w:sz w:val="22"/>
                <w:szCs w:val="22"/>
                <w:lang w:eastAsia="ru-RU"/>
              </w:rPr>
              <w:t>1 163,1</w:t>
            </w:r>
          </w:p>
        </w:tc>
        <w:tc>
          <w:tcPr>
            <w:tcW w:w="1580" w:type="dxa"/>
            <w:shd w:val="clear" w:color="auto" w:fill="auto"/>
            <w:noWrap/>
            <w:vAlign w:val="bottom"/>
            <w:hideMark/>
          </w:tcPr>
          <w:p w14:paraId="37CDD625" w14:textId="77777777" w:rsidR="0032720E" w:rsidRPr="00A61716" w:rsidRDefault="0032720E" w:rsidP="0032720E">
            <w:pPr>
              <w:pStyle w:val="aa"/>
              <w:rPr>
                <w:sz w:val="22"/>
                <w:szCs w:val="22"/>
                <w:lang w:eastAsia="ru-RU"/>
              </w:rPr>
            </w:pPr>
            <w:r w:rsidRPr="00A61716">
              <w:rPr>
                <w:sz w:val="22"/>
                <w:szCs w:val="22"/>
                <w:lang w:eastAsia="ru-RU"/>
              </w:rPr>
              <w:t>1 206,6</w:t>
            </w:r>
          </w:p>
        </w:tc>
        <w:tc>
          <w:tcPr>
            <w:tcW w:w="1580" w:type="dxa"/>
            <w:shd w:val="clear" w:color="auto" w:fill="auto"/>
            <w:noWrap/>
            <w:vAlign w:val="bottom"/>
            <w:hideMark/>
          </w:tcPr>
          <w:p w14:paraId="6E9D25F1" w14:textId="77777777" w:rsidR="0032720E" w:rsidRPr="00A61716" w:rsidRDefault="0032720E" w:rsidP="0032720E">
            <w:pPr>
              <w:pStyle w:val="aa"/>
              <w:rPr>
                <w:sz w:val="22"/>
                <w:szCs w:val="22"/>
                <w:lang w:eastAsia="ru-RU"/>
              </w:rPr>
            </w:pPr>
            <w:r w:rsidRPr="00A61716">
              <w:rPr>
                <w:sz w:val="22"/>
                <w:szCs w:val="22"/>
                <w:lang w:eastAsia="ru-RU"/>
              </w:rPr>
              <w:t>1 249,2</w:t>
            </w:r>
          </w:p>
        </w:tc>
        <w:tc>
          <w:tcPr>
            <w:tcW w:w="1580" w:type="dxa"/>
            <w:shd w:val="clear" w:color="auto" w:fill="auto"/>
            <w:noWrap/>
            <w:vAlign w:val="bottom"/>
            <w:hideMark/>
          </w:tcPr>
          <w:p w14:paraId="1DC57534" w14:textId="77777777" w:rsidR="0032720E" w:rsidRPr="00A61716" w:rsidRDefault="0032720E" w:rsidP="0032720E">
            <w:pPr>
              <w:pStyle w:val="aa"/>
              <w:rPr>
                <w:sz w:val="22"/>
                <w:szCs w:val="22"/>
                <w:lang w:eastAsia="ru-RU"/>
              </w:rPr>
            </w:pPr>
            <w:r w:rsidRPr="00A61716">
              <w:rPr>
                <w:sz w:val="22"/>
                <w:szCs w:val="22"/>
                <w:lang w:eastAsia="ru-RU"/>
              </w:rPr>
              <w:t>1 283,8</w:t>
            </w:r>
          </w:p>
        </w:tc>
        <w:tc>
          <w:tcPr>
            <w:tcW w:w="1580" w:type="dxa"/>
            <w:shd w:val="clear" w:color="auto" w:fill="auto"/>
            <w:noWrap/>
            <w:vAlign w:val="bottom"/>
            <w:hideMark/>
          </w:tcPr>
          <w:p w14:paraId="3B2E2009" w14:textId="77777777" w:rsidR="0032720E" w:rsidRPr="00A61716" w:rsidRDefault="0032720E" w:rsidP="0032720E">
            <w:pPr>
              <w:pStyle w:val="aa"/>
              <w:rPr>
                <w:sz w:val="22"/>
                <w:szCs w:val="22"/>
                <w:lang w:eastAsia="ru-RU"/>
              </w:rPr>
            </w:pPr>
            <w:r w:rsidRPr="00A61716">
              <w:rPr>
                <w:sz w:val="22"/>
                <w:szCs w:val="22"/>
                <w:lang w:eastAsia="ru-RU"/>
              </w:rPr>
              <w:t>1 329,5</w:t>
            </w:r>
          </w:p>
        </w:tc>
      </w:tr>
      <w:tr w:rsidR="0032720E" w:rsidRPr="00A61716" w14:paraId="6FA878F2" w14:textId="77777777" w:rsidTr="0032720E">
        <w:trPr>
          <w:trHeight w:val="580"/>
        </w:trPr>
        <w:tc>
          <w:tcPr>
            <w:tcW w:w="4660" w:type="dxa"/>
            <w:shd w:val="clear" w:color="auto" w:fill="auto"/>
            <w:vAlign w:val="bottom"/>
          </w:tcPr>
          <w:p w14:paraId="6F88CC01" w14:textId="77777777" w:rsidR="0032720E" w:rsidRPr="00A61716" w:rsidRDefault="0032720E" w:rsidP="0032720E">
            <w:pPr>
              <w:pStyle w:val="aa"/>
              <w:rPr>
                <w:sz w:val="22"/>
                <w:szCs w:val="22"/>
                <w:lang w:eastAsia="ru-RU"/>
              </w:rPr>
            </w:pPr>
            <w:r>
              <w:rPr>
                <w:sz w:val="22"/>
                <w:szCs w:val="22"/>
                <w:lang w:eastAsia="ru-RU"/>
              </w:rPr>
              <w:t>Экономия финансовых ресурсов, млн. руб.</w:t>
            </w:r>
          </w:p>
        </w:tc>
        <w:tc>
          <w:tcPr>
            <w:tcW w:w="1580" w:type="dxa"/>
            <w:shd w:val="clear" w:color="auto" w:fill="auto"/>
            <w:noWrap/>
            <w:vAlign w:val="bottom"/>
          </w:tcPr>
          <w:p w14:paraId="6E0740EA" w14:textId="77777777" w:rsidR="0032720E" w:rsidRPr="00A61716" w:rsidRDefault="0032720E" w:rsidP="0032720E">
            <w:pPr>
              <w:pStyle w:val="aa"/>
              <w:rPr>
                <w:sz w:val="22"/>
                <w:szCs w:val="22"/>
                <w:lang w:eastAsia="ru-RU"/>
              </w:rPr>
            </w:pPr>
            <w:r>
              <w:rPr>
                <w:sz w:val="22"/>
                <w:szCs w:val="22"/>
                <w:lang w:eastAsia="ru-RU"/>
              </w:rPr>
              <w:t xml:space="preserve">- </w:t>
            </w:r>
            <w:r w:rsidRPr="00A61716">
              <w:rPr>
                <w:sz w:val="22"/>
                <w:szCs w:val="22"/>
                <w:lang w:eastAsia="ru-RU"/>
              </w:rPr>
              <w:t>1,0</w:t>
            </w:r>
          </w:p>
        </w:tc>
        <w:tc>
          <w:tcPr>
            <w:tcW w:w="1580" w:type="dxa"/>
            <w:shd w:val="clear" w:color="auto" w:fill="auto"/>
            <w:noWrap/>
            <w:vAlign w:val="bottom"/>
          </w:tcPr>
          <w:p w14:paraId="27524945" w14:textId="77777777" w:rsidR="0032720E" w:rsidRPr="00A61716" w:rsidRDefault="0032720E" w:rsidP="0032720E">
            <w:pPr>
              <w:pStyle w:val="aa"/>
              <w:rPr>
                <w:sz w:val="22"/>
                <w:szCs w:val="22"/>
                <w:lang w:eastAsia="ru-RU"/>
              </w:rPr>
            </w:pPr>
            <w:r w:rsidRPr="00A61716">
              <w:rPr>
                <w:sz w:val="22"/>
                <w:szCs w:val="22"/>
                <w:lang w:eastAsia="ru-RU"/>
              </w:rPr>
              <w:t>4,1</w:t>
            </w:r>
          </w:p>
        </w:tc>
        <w:tc>
          <w:tcPr>
            <w:tcW w:w="1580" w:type="dxa"/>
            <w:shd w:val="clear" w:color="auto" w:fill="auto"/>
            <w:noWrap/>
            <w:vAlign w:val="bottom"/>
          </w:tcPr>
          <w:p w14:paraId="1AD1A413" w14:textId="77777777" w:rsidR="0032720E" w:rsidRPr="00A61716" w:rsidRDefault="0032720E" w:rsidP="0032720E">
            <w:pPr>
              <w:pStyle w:val="aa"/>
              <w:rPr>
                <w:sz w:val="22"/>
                <w:szCs w:val="22"/>
                <w:lang w:eastAsia="ru-RU"/>
              </w:rPr>
            </w:pPr>
            <w:r w:rsidRPr="00A61716">
              <w:rPr>
                <w:sz w:val="22"/>
                <w:szCs w:val="22"/>
                <w:lang w:eastAsia="ru-RU"/>
              </w:rPr>
              <w:t>4,7</w:t>
            </w:r>
          </w:p>
        </w:tc>
        <w:tc>
          <w:tcPr>
            <w:tcW w:w="1580" w:type="dxa"/>
            <w:shd w:val="clear" w:color="auto" w:fill="auto"/>
            <w:noWrap/>
            <w:vAlign w:val="bottom"/>
          </w:tcPr>
          <w:p w14:paraId="779035BB" w14:textId="77777777" w:rsidR="0032720E" w:rsidRPr="00A61716" w:rsidRDefault="0032720E" w:rsidP="0032720E">
            <w:pPr>
              <w:pStyle w:val="aa"/>
              <w:rPr>
                <w:sz w:val="22"/>
                <w:szCs w:val="22"/>
                <w:lang w:eastAsia="ru-RU"/>
              </w:rPr>
            </w:pPr>
            <w:r w:rsidRPr="00A61716">
              <w:rPr>
                <w:sz w:val="22"/>
                <w:szCs w:val="22"/>
                <w:lang w:eastAsia="ru-RU"/>
              </w:rPr>
              <w:t>5,0</w:t>
            </w:r>
          </w:p>
        </w:tc>
        <w:tc>
          <w:tcPr>
            <w:tcW w:w="1580" w:type="dxa"/>
            <w:shd w:val="clear" w:color="auto" w:fill="auto"/>
            <w:noWrap/>
            <w:vAlign w:val="bottom"/>
          </w:tcPr>
          <w:p w14:paraId="726A360D" w14:textId="77777777" w:rsidR="0032720E" w:rsidRPr="00A61716" w:rsidRDefault="0032720E" w:rsidP="0032720E">
            <w:pPr>
              <w:pStyle w:val="aa"/>
              <w:rPr>
                <w:sz w:val="22"/>
                <w:szCs w:val="22"/>
                <w:lang w:eastAsia="ru-RU"/>
              </w:rPr>
            </w:pPr>
            <w:r w:rsidRPr="00A61716">
              <w:rPr>
                <w:sz w:val="22"/>
                <w:szCs w:val="22"/>
                <w:lang w:eastAsia="ru-RU"/>
              </w:rPr>
              <w:t>5,4</w:t>
            </w:r>
          </w:p>
        </w:tc>
      </w:tr>
    </w:tbl>
    <w:p w14:paraId="5DFED2E3" w14:textId="2FEFC79D" w:rsidR="0032720E" w:rsidRDefault="0032720E" w:rsidP="0032720E"/>
    <w:p w14:paraId="13ED411C" w14:textId="77777777" w:rsidR="0032720E" w:rsidRDefault="0032720E" w:rsidP="0032720E">
      <w:r>
        <w:rPr>
          <w:noProof/>
          <w:lang w:eastAsia="ru-RU"/>
        </w:rPr>
        <w:drawing>
          <wp:inline distT="0" distB="0" distL="0" distR="0" wp14:anchorId="48C00F3F" wp14:editId="0B15CAFE">
            <wp:extent cx="8216423" cy="3706837"/>
            <wp:effectExtent l="0" t="0" r="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19123" cy="3708055"/>
                    </a:xfrm>
                    <a:prstGeom prst="rect">
                      <a:avLst/>
                    </a:prstGeom>
                    <a:noFill/>
                  </pic:spPr>
                </pic:pic>
              </a:graphicData>
            </a:graphic>
          </wp:inline>
        </w:drawing>
      </w:r>
    </w:p>
    <w:p w14:paraId="0FE77F34" w14:textId="77777777" w:rsidR="0032720E" w:rsidRPr="00A61716" w:rsidRDefault="0032720E" w:rsidP="0032720E">
      <w:pPr>
        <w:pStyle w:val="a6"/>
        <w:jc w:val="center"/>
      </w:pPr>
      <w:bookmarkStart w:id="34" w:name="_Toc3212318"/>
      <w:r>
        <w:t xml:space="preserve">Рис. </w:t>
      </w:r>
      <w:r w:rsidR="00836881">
        <w:fldChar w:fldCharType="begin"/>
      </w:r>
      <w:r w:rsidR="00836881">
        <w:instrText xml:space="preserve"> STYLEREF 1 \s </w:instrText>
      </w:r>
      <w:r w:rsidR="00836881">
        <w:fldChar w:fldCharType="separate"/>
      </w:r>
      <w:r w:rsidR="00241CD9">
        <w:rPr>
          <w:noProof/>
        </w:rPr>
        <w:t>4</w:t>
      </w:r>
      <w:r w:rsidR="00836881">
        <w:rPr>
          <w:noProof/>
        </w:rPr>
        <w:fldChar w:fldCharType="end"/>
      </w:r>
      <w:r>
        <w:t>.</w:t>
      </w:r>
      <w:r w:rsidR="00836881">
        <w:fldChar w:fldCharType="begin"/>
      </w:r>
      <w:r w:rsidR="00836881">
        <w:instrText xml:space="preserve"> SEQ Рис. \* ARABIC \s 1 </w:instrText>
      </w:r>
      <w:r w:rsidR="00836881">
        <w:fldChar w:fldCharType="separate"/>
      </w:r>
      <w:r w:rsidR="00241CD9">
        <w:rPr>
          <w:noProof/>
        </w:rPr>
        <w:t>2</w:t>
      </w:r>
      <w:r w:rsidR="00836881">
        <w:rPr>
          <w:noProof/>
        </w:rPr>
        <w:fldChar w:fldCharType="end"/>
      </w:r>
      <w:r>
        <w:t>. Сравнение затрат АО «Татэнерго» на покупку т/э при перераспределении нагрузок</w:t>
      </w:r>
      <w:bookmarkEnd w:id="34"/>
    </w:p>
    <w:p w14:paraId="3F07B1ED" w14:textId="77777777" w:rsidR="0032720E" w:rsidRDefault="0032720E" w:rsidP="0032720E"/>
    <w:p w14:paraId="2541A83E" w14:textId="77777777" w:rsidR="0032720E" w:rsidRDefault="0032720E" w:rsidP="0032720E">
      <w:pPr>
        <w:pStyle w:val="aa"/>
        <w:sectPr w:rsidR="0032720E" w:rsidSect="0032720E">
          <w:pgSz w:w="16838" w:h="11906" w:orient="landscape"/>
          <w:pgMar w:top="1418" w:right="1134" w:bottom="991" w:left="1134" w:header="708" w:footer="708" w:gutter="0"/>
          <w:cols w:space="708"/>
          <w:titlePg/>
          <w:docGrid w:linePitch="381"/>
        </w:sectPr>
      </w:pPr>
    </w:p>
    <w:p w14:paraId="5BB0A6C1" w14:textId="30BFA336" w:rsidR="0032720E" w:rsidRDefault="0032720E" w:rsidP="0032720E">
      <w:pPr>
        <w:pStyle w:val="2"/>
      </w:pPr>
      <w:bookmarkStart w:id="35" w:name="_Toc3212313"/>
      <w:r>
        <w:lastRenderedPageBreak/>
        <w:t xml:space="preserve">Оценка эффективности проекта по сжиганию </w:t>
      </w:r>
      <w:r w:rsidRPr="0032720E">
        <w:t>нефтяного кокса</w:t>
      </w:r>
      <w:bookmarkEnd w:id="35"/>
    </w:p>
    <w:p w14:paraId="39EBD4E0" w14:textId="53FC8B1F" w:rsidR="0032720E" w:rsidRDefault="0032720E" w:rsidP="0032720E">
      <w:r>
        <w:t>Планами ООО «Нижнекамская ТЭЦ» предусматривается реализация масштабного проекта по р</w:t>
      </w:r>
      <w:r w:rsidRPr="0032720E">
        <w:t>еконструкци</w:t>
      </w:r>
      <w:r>
        <w:t>и</w:t>
      </w:r>
      <w:r w:rsidRPr="0032720E">
        <w:t xml:space="preserve"> установленных энергетических котлоагрегатов ТГМЕ-464 Нижнекамской ТЭЦ для сжигания нефтяного кокса в виде пыли с установки замедленного коксования АО </w:t>
      </w:r>
      <w:r>
        <w:t>«</w:t>
      </w:r>
      <w:r w:rsidRPr="0032720E">
        <w:t>ТАНЕКО</w:t>
      </w:r>
      <w:r>
        <w:t>».</w:t>
      </w:r>
    </w:p>
    <w:p w14:paraId="5EFCDEE9" w14:textId="16008B6C" w:rsidR="0032720E" w:rsidRPr="0032720E" w:rsidRDefault="0032720E" w:rsidP="0032720E">
      <w:r>
        <w:t xml:space="preserve">Стоимость решения оценивается в 9 668 010 </w:t>
      </w:r>
      <w:r w:rsidRPr="0032720E">
        <w:t>в ценах 2018 года.</w:t>
      </w:r>
    </w:p>
    <w:p w14:paraId="2F2FB341" w14:textId="01AD742A" w:rsidR="0032720E" w:rsidRDefault="0032720E" w:rsidP="0032720E">
      <w:r>
        <w:t>Такое решение позволит существенно сократить</w:t>
      </w:r>
      <w:r w:rsidR="00F123FB">
        <w:t xml:space="preserve"> затраты топлива (в денежном эквиваленте) на выработку тепловой энергии. </w:t>
      </w:r>
    </w:p>
    <w:p w14:paraId="764E1A57" w14:textId="708BF884" w:rsidR="00F123FB" w:rsidRDefault="00F123FB" w:rsidP="0032720E">
      <w:r>
        <w:t xml:space="preserve">В </w:t>
      </w:r>
      <w:r>
        <w:fldChar w:fldCharType="begin"/>
      </w:r>
      <w:r>
        <w:instrText xml:space="preserve"> REF _Ref3212092 \h </w:instrText>
      </w:r>
      <w:r>
        <w:fldChar w:fldCharType="separate"/>
      </w:r>
      <w:r w:rsidR="00241CD9">
        <w:t xml:space="preserve">Табл. </w:t>
      </w:r>
      <w:r w:rsidR="00241CD9">
        <w:rPr>
          <w:noProof/>
        </w:rPr>
        <w:t>4</w:t>
      </w:r>
      <w:r w:rsidR="00241CD9">
        <w:t>.</w:t>
      </w:r>
      <w:r w:rsidR="00241CD9">
        <w:rPr>
          <w:noProof/>
        </w:rPr>
        <w:t>4</w:t>
      </w:r>
      <w:r>
        <w:fldChar w:fldCharType="end"/>
      </w:r>
      <w:r>
        <w:t xml:space="preserve"> представлен расчет экономической эффективности реализации данного проекта.</w:t>
      </w:r>
    </w:p>
    <w:p w14:paraId="645373BD" w14:textId="742E09F9" w:rsidR="00F123FB" w:rsidRDefault="00F123FB" w:rsidP="0032720E">
      <w:r>
        <w:t>Согласно выполненным расчетам данный проект будет являться экономически обоснованным при стоимость тонны коксовой пыли не более  2 тыс. рублей.</w:t>
      </w:r>
    </w:p>
    <w:p w14:paraId="51B41CBC" w14:textId="6CC2637D" w:rsidR="00F123FB" w:rsidRPr="0032720E" w:rsidRDefault="00F123FB" w:rsidP="0032720E">
      <w:r>
        <w:t xml:space="preserve">Тогда </w:t>
      </w:r>
      <w:r w:rsidRPr="00F123FB">
        <w:t>внутренняя норма доходности, IRR составит 21%, Суммарный дисконтированный денежный поток за 15 лет составит более 1,5 млрд. руб.</w:t>
      </w:r>
    </w:p>
    <w:p w14:paraId="22FA233D" w14:textId="77777777" w:rsidR="0032720E" w:rsidRDefault="0032720E" w:rsidP="0032720E"/>
    <w:p w14:paraId="230969E9" w14:textId="77777777" w:rsidR="0032720E" w:rsidRDefault="0032720E" w:rsidP="0032720E">
      <w:pPr>
        <w:sectPr w:rsidR="0032720E" w:rsidSect="00C12BBA">
          <w:pgSz w:w="11906" w:h="16838"/>
          <w:pgMar w:top="1134" w:right="1274" w:bottom="1134" w:left="1418" w:header="708" w:footer="708" w:gutter="0"/>
          <w:cols w:space="708"/>
          <w:titlePg/>
          <w:docGrid w:linePitch="381"/>
        </w:sectPr>
      </w:pPr>
    </w:p>
    <w:p w14:paraId="7126AEED" w14:textId="7B7328D7" w:rsidR="0032720E" w:rsidRDefault="0032720E" w:rsidP="0032720E">
      <w:pPr>
        <w:pStyle w:val="a6"/>
      </w:pPr>
      <w:bookmarkStart w:id="36" w:name="_Ref3212092"/>
      <w:bookmarkStart w:id="37" w:name="_Toc3212327"/>
      <w:r>
        <w:lastRenderedPageBreak/>
        <w:t xml:space="preserve">Табл. </w:t>
      </w:r>
      <w:r w:rsidR="00836881">
        <w:fldChar w:fldCharType="begin"/>
      </w:r>
      <w:r w:rsidR="00836881">
        <w:instrText xml:space="preserve"> STYLEREF 1 \s </w:instrText>
      </w:r>
      <w:r w:rsidR="00836881">
        <w:fldChar w:fldCharType="separate"/>
      </w:r>
      <w:r w:rsidR="00241CD9">
        <w:rPr>
          <w:noProof/>
        </w:rPr>
        <w:t>4</w:t>
      </w:r>
      <w:r w:rsidR="00836881">
        <w:rPr>
          <w:noProof/>
        </w:rPr>
        <w:fldChar w:fldCharType="end"/>
      </w:r>
      <w:r>
        <w:t>.</w:t>
      </w:r>
      <w:r w:rsidR="00836881">
        <w:fldChar w:fldCharType="begin"/>
      </w:r>
      <w:r w:rsidR="00836881">
        <w:instrText xml:space="preserve"> SEQ Табл. \* ARABIC \s 1 </w:instrText>
      </w:r>
      <w:r w:rsidR="00836881">
        <w:fldChar w:fldCharType="separate"/>
      </w:r>
      <w:r w:rsidR="00241CD9">
        <w:rPr>
          <w:noProof/>
        </w:rPr>
        <w:t>4</w:t>
      </w:r>
      <w:r w:rsidR="00836881">
        <w:rPr>
          <w:noProof/>
        </w:rPr>
        <w:fldChar w:fldCharType="end"/>
      </w:r>
      <w:bookmarkEnd w:id="36"/>
      <w:r>
        <w:t>. Расчет экономической эффективности мероприятий по замещению природного газа коксом на Нижнекамской ТЭЦ (ПТК-2)</w:t>
      </w:r>
      <w:bookmarkEnd w:id="37"/>
    </w:p>
    <w:tbl>
      <w:tblPr>
        <w:tblW w:w="1556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57"/>
        <w:gridCol w:w="757"/>
        <w:gridCol w:w="757"/>
        <w:gridCol w:w="757"/>
        <w:gridCol w:w="757"/>
        <w:gridCol w:w="757"/>
        <w:gridCol w:w="757"/>
        <w:gridCol w:w="757"/>
        <w:gridCol w:w="757"/>
        <w:gridCol w:w="757"/>
        <w:gridCol w:w="757"/>
        <w:gridCol w:w="757"/>
        <w:gridCol w:w="757"/>
        <w:gridCol w:w="757"/>
        <w:gridCol w:w="757"/>
        <w:gridCol w:w="757"/>
        <w:gridCol w:w="758"/>
      </w:tblGrid>
      <w:tr w:rsidR="0032720E" w:rsidRPr="0032720E" w14:paraId="113AEBA5" w14:textId="77777777" w:rsidTr="0032720E">
        <w:trPr>
          <w:cantSplit/>
          <w:trHeight w:val="420"/>
          <w:tblHeader/>
        </w:trPr>
        <w:tc>
          <w:tcPr>
            <w:tcW w:w="2694" w:type="dxa"/>
            <w:shd w:val="clear" w:color="auto" w:fill="auto"/>
            <w:vAlign w:val="center"/>
            <w:hideMark/>
          </w:tcPr>
          <w:p w14:paraId="1199B3D5" w14:textId="77777777" w:rsidR="0032720E" w:rsidRPr="0032720E" w:rsidRDefault="0032720E" w:rsidP="0032720E">
            <w:pPr>
              <w:pStyle w:val="aa"/>
              <w:jc w:val="center"/>
              <w:rPr>
                <w:b/>
                <w:sz w:val="18"/>
                <w:szCs w:val="20"/>
                <w:lang w:eastAsia="ru-RU"/>
              </w:rPr>
            </w:pPr>
            <w:r w:rsidRPr="0032720E">
              <w:rPr>
                <w:b/>
                <w:sz w:val="18"/>
                <w:szCs w:val="20"/>
                <w:lang w:eastAsia="ru-RU"/>
              </w:rPr>
              <w:t>Наименование параметра</w:t>
            </w:r>
          </w:p>
        </w:tc>
        <w:tc>
          <w:tcPr>
            <w:tcW w:w="757" w:type="dxa"/>
            <w:shd w:val="clear" w:color="auto" w:fill="auto"/>
            <w:noWrap/>
            <w:vAlign w:val="bottom"/>
            <w:hideMark/>
          </w:tcPr>
          <w:p w14:paraId="5094BB0F" w14:textId="47FD0843" w:rsidR="0032720E" w:rsidRPr="0032720E" w:rsidRDefault="0032720E" w:rsidP="0032720E">
            <w:pPr>
              <w:pStyle w:val="aa"/>
              <w:jc w:val="center"/>
              <w:rPr>
                <w:b/>
                <w:sz w:val="18"/>
                <w:szCs w:val="20"/>
                <w:lang w:eastAsia="ru-RU"/>
              </w:rPr>
            </w:pPr>
            <w:r w:rsidRPr="0032720E">
              <w:rPr>
                <w:b/>
                <w:sz w:val="18"/>
                <w:szCs w:val="20"/>
                <w:lang w:eastAsia="ru-RU"/>
              </w:rPr>
              <w:t>2018 год</w:t>
            </w:r>
          </w:p>
        </w:tc>
        <w:tc>
          <w:tcPr>
            <w:tcW w:w="757" w:type="dxa"/>
            <w:shd w:val="clear" w:color="auto" w:fill="auto"/>
            <w:noWrap/>
            <w:vAlign w:val="bottom"/>
            <w:hideMark/>
          </w:tcPr>
          <w:p w14:paraId="74D90FA1" w14:textId="24E3F17B" w:rsidR="0032720E" w:rsidRPr="0032720E" w:rsidRDefault="0032720E" w:rsidP="0032720E">
            <w:pPr>
              <w:pStyle w:val="aa"/>
              <w:jc w:val="center"/>
              <w:rPr>
                <w:b/>
                <w:sz w:val="18"/>
                <w:szCs w:val="20"/>
                <w:lang w:eastAsia="ru-RU"/>
              </w:rPr>
            </w:pPr>
            <w:r w:rsidRPr="0032720E">
              <w:rPr>
                <w:b/>
                <w:sz w:val="18"/>
                <w:szCs w:val="20"/>
                <w:lang w:eastAsia="ru-RU"/>
              </w:rPr>
              <w:t>2019 год</w:t>
            </w:r>
          </w:p>
        </w:tc>
        <w:tc>
          <w:tcPr>
            <w:tcW w:w="757" w:type="dxa"/>
            <w:shd w:val="clear" w:color="auto" w:fill="auto"/>
            <w:noWrap/>
            <w:vAlign w:val="bottom"/>
            <w:hideMark/>
          </w:tcPr>
          <w:p w14:paraId="463983E1" w14:textId="24AF59EC" w:rsidR="0032720E" w:rsidRPr="0032720E" w:rsidRDefault="0032720E" w:rsidP="0032720E">
            <w:pPr>
              <w:pStyle w:val="aa"/>
              <w:jc w:val="center"/>
              <w:rPr>
                <w:b/>
                <w:sz w:val="18"/>
                <w:szCs w:val="20"/>
                <w:lang w:eastAsia="ru-RU"/>
              </w:rPr>
            </w:pPr>
            <w:r w:rsidRPr="0032720E">
              <w:rPr>
                <w:b/>
                <w:sz w:val="18"/>
                <w:szCs w:val="20"/>
                <w:lang w:eastAsia="ru-RU"/>
              </w:rPr>
              <w:t>2020 год</w:t>
            </w:r>
          </w:p>
        </w:tc>
        <w:tc>
          <w:tcPr>
            <w:tcW w:w="757" w:type="dxa"/>
            <w:shd w:val="clear" w:color="auto" w:fill="auto"/>
            <w:noWrap/>
            <w:vAlign w:val="bottom"/>
            <w:hideMark/>
          </w:tcPr>
          <w:p w14:paraId="27853A43" w14:textId="476497EF" w:rsidR="0032720E" w:rsidRPr="0032720E" w:rsidRDefault="0032720E" w:rsidP="0032720E">
            <w:pPr>
              <w:pStyle w:val="aa"/>
              <w:jc w:val="center"/>
              <w:rPr>
                <w:b/>
                <w:sz w:val="18"/>
                <w:szCs w:val="20"/>
                <w:lang w:eastAsia="ru-RU"/>
              </w:rPr>
            </w:pPr>
            <w:r w:rsidRPr="0032720E">
              <w:rPr>
                <w:b/>
                <w:sz w:val="18"/>
                <w:szCs w:val="20"/>
                <w:lang w:eastAsia="ru-RU"/>
              </w:rPr>
              <w:t>2021 год</w:t>
            </w:r>
          </w:p>
        </w:tc>
        <w:tc>
          <w:tcPr>
            <w:tcW w:w="757" w:type="dxa"/>
            <w:shd w:val="clear" w:color="auto" w:fill="auto"/>
            <w:noWrap/>
            <w:vAlign w:val="bottom"/>
            <w:hideMark/>
          </w:tcPr>
          <w:p w14:paraId="3D18E8EB" w14:textId="328DB983" w:rsidR="0032720E" w:rsidRPr="0032720E" w:rsidRDefault="0032720E" w:rsidP="0032720E">
            <w:pPr>
              <w:pStyle w:val="aa"/>
              <w:jc w:val="center"/>
              <w:rPr>
                <w:b/>
                <w:sz w:val="18"/>
                <w:szCs w:val="20"/>
                <w:lang w:eastAsia="ru-RU"/>
              </w:rPr>
            </w:pPr>
            <w:r w:rsidRPr="0032720E">
              <w:rPr>
                <w:b/>
                <w:sz w:val="18"/>
                <w:szCs w:val="20"/>
                <w:lang w:eastAsia="ru-RU"/>
              </w:rPr>
              <w:t>2022 год</w:t>
            </w:r>
          </w:p>
        </w:tc>
        <w:tc>
          <w:tcPr>
            <w:tcW w:w="757" w:type="dxa"/>
            <w:shd w:val="clear" w:color="auto" w:fill="auto"/>
            <w:noWrap/>
            <w:vAlign w:val="bottom"/>
            <w:hideMark/>
          </w:tcPr>
          <w:p w14:paraId="7FAC4B45" w14:textId="21F03EAB" w:rsidR="0032720E" w:rsidRPr="0032720E" w:rsidRDefault="0032720E" w:rsidP="0032720E">
            <w:pPr>
              <w:pStyle w:val="aa"/>
              <w:jc w:val="center"/>
              <w:rPr>
                <w:b/>
                <w:sz w:val="18"/>
                <w:szCs w:val="20"/>
                <w:lang w:eastAsia="ru-RU"/>
              </w:rPr>
            </w:pPr>
            <w:r w:rsidRPr="0032720E">
              <w:rPr>
                <w:b/>
                <w:sz w:val="18"/>
                <w:szCs w:val="20"/>
                <w:lang w:eastAsia="ru-RU"/>
              </w:rPr>
              <w:t>2023 год</w:t>
            </w:r>
          </w:p>
        </w:tc>
        <w:tc>
          <w:tcPr>
            <w:tcW w:w="757" w:type="dxa"/>
            <w:shd w:val="clear" w:color="auto" w:fill="auto"/>
            <w:noWrap/>
            <w:vAlign w:val="bottom"/>
            <w:hideMark/>
          </w:tcPr>
          <w:p w14:paraId="0FD09659" w14:textId="72A83320" w:rsidR="0032720E" w:rsidRPr="0032720E" w:rsidRDefault="0032720E" w:rsidP="0032720E">
            <w:pPr>
              <w:pStyle w:val="aa"/>
              <w:jc w:val="center"/>
              <w:rPr>
                <w:b/>
                <w:sz w:val="18"/>
                <w:szCs w:val="20"/>
                <w:lang w:eastAsia="ru-RU"/>
              </w:rPr>
            </w:pPr>
            <w:r w:rsidRPr="0032720E">
              <w:rPr>
                <w:b/>
                <w:sz w:val="18"/>
                <w:szCs w:val="20"/>
                <w:lang w:eastAsia="ru-RU"/>
              </w:rPr>
              <w:t>2024 год</w:t>
            </w:r>
          </w:p>
        </w:tc>
        <w:tc>
          <w:tcPr>
            <w:tcW w:w="757" w:type="dxa"/>
            <w:shd w:val="clear" w:color="auto" w:fill="auto"/>
            <w:noWrap/>
            <w:vAlign w:val="bottom"/>
            <w:hideMark/>
          </w:tcPr>
          <w:p w14:paraId="5024869C" w14:textId="563CF82C" w:rsidR="0032720E" w:rsidRPr="0032720E" w:rsidRDefault="0032720E" w:rsidP="0032720E">
            <w:pPr>
              <w:pStyle w:val="aa"/>
              <w:jc w:val="center"/>
              <w:rPr>
                <w:b/>
                <w:sz w:val="18"/>
                <w:szCs w:val="20"/>
                <w:lang w:eastAsia="ru-RU"/>
              </w:rPr>
            </w:pPr>
            <w:r w:rsidRPr="0032720E">
              <w:rPr>
                <w:b/>
                <w:sz w:val="18"/>
                <w:szCs w:val="20"/>
                <w:lang w:eastAsia="ru-RU"/>
              </w:rPr>
              <w:t>2025 год</w:t>
            </w:r>
          </w:p>
        </w:tc>
        <w:tc>
          <w:tcPr>
            <w:tcW w:w="757" w:type="dxa"/>
            <w:shd w:val="clear" w:color="auto" w:fill="auto"/>
            <w:noWrap/>
            <w:vAlign w:val="bottom"/>
            <w:hideMark/>
          </w:tcPr>
          <w:p w14:paraId="244CE3F1" w14:textId="15DC4B1C" w:rsidR="0032720E" w:rsidRPr="0032720E" w:rsidRDefault="0032720E" w:rsidP="0032720E">
            <w:pPr>
              <w:pStyle w:val="aa"/>
              <w:jc w:val="center"/>
              <w:rPr>
                <w:b/>
                <w:sz w:val="18"/>
                <w:szCs w:val="20"/>
                <w:lang w:eastAsia="ru-RU"/>
              </w:rPr>
            </w:pPr>
            <w:r w:rsidRPr="0032720E">
              <w:rPr>
                <w:b/>
                <w:sz w:val="18"/>
                <w:szCs w:val="20"/>
                <w:lang w:eastAsia="ru-RU"/>
              </w:rPr>
              <w:t>2026 год</w:t>
            </w:r>
          </w:p>
        </w:tc>
        <w:tc>
          <w:tcPr>
            <w:tcW w:w="757" w:type="dxa"/>
            <w:shd w:val="clear" w:color="auto" w:fill="auto"/>
            <w:noWrap/>
            <w:vAlign w:val="bottom"/>
            <w:hideMark/>
          </w:tcPr>
          <w:p w14:paraId="34D16327" w14:textId="3782649C" w:rsidR="0032720E" w:rsidRPr="0032720E" w:rsidRDefault="0032720E" w:rsidP="0032720E">
            <w:pPr>
              <w:pStyle w:val="aa"/>
              <w:jc w:val="center"/>
              <w:rPr>
                <w:b/>
                <w:sz w:val="18"/>
                <w:szCs w:val="20"/>
                <w:lang w:eastAsia="ru-RU"/>
              </w:rPr>
            </w:pPr>
            <w:r w:rsidRPr="0032720E">
              <w:rPr>
                <w:b/>
                <w:sz w:val="18"/>
                <w:szCs w:val="20"/>
                <w:lang w:eastAsia="ru-RU"/>
              </w:rPr>
              <w:t>2027 год</w:t>
            </w:r>
          </w:p>
        </w:tc>
        <w:tc>
          <w:tcPr>
            <w:tcW w:w="757" w:type="dxa"/>
            <w:shd w:val="clear" w:color="auto" w:fill="auto"/>
            <w:noWrap/>
            <w:vAlign w:val="bottom"/>
            <w:hideMark/>
          </w:tcPr>
          <w:p w14:paraId="5FD59766" w14:textId="4EAC7728" w:rsidR="0032720E" w:rsidRPr="0032720E" w:rsidRDefault="0032720E" w:rsidP="0032720E">
            <w:pPr>
              <w:pStyle w:val="aa"/>
              <w:jc w:val="center"/>
              <w:rPr>
                <w:b/>
                <w:sz w:val="18"/>
                <w:szCs w:val="20"/>
                <w:lang w:eastAsia="ru-RU"/>
              </w:rPr>
            </w:pPr>
            <w:r w:rsidRPr="0032720E">
              <w:rPr>
                <w:b/>
                <w:sz w:val="18"/>
                <w:szCs w:val="20"/>
                <w:lang w:eastAsia="ru-RU"/>
              </w:rPr>
              <w:t>2028 год</w:t>
            </w:r>
          </w:p>
        </w:tc>
        <w:tc>
          <w:tcPr>
            <w:tcW w:w="757" w:type="dxa"/>
            <w:shd w:val="clear" w:color="auto" w:fill="auto"/>
            <w:noWrap/>
            <w:vAlign w:val="bottom"/>
            <w:hideMark/>
          </w:tcPr>
          <w:p w14:paraId="201E01CB" w14:textId="1EFD388C" w:rsidR="0032720E" w:rsidRPr="0032720E" w:rsidRDefault="0032720E" w:rsidP="0032720E">
            <w:pPr>
              <w:pStyle w:val="aa"/>
              <w:jc w:val="center"/>
              <w:rPr>
                <w:b/>
                <w:sz w:val="18"/>
                <w:szCs w:val="20"/>
                <w:lang w:eastAsia="ru-RU"/>
              </w:rPr>
            </w:pPr>
            <w:r w:rsidRPr="0032720E">
              <w:rPr>
                <w:b/>
                <w:sz w:val="18"/>
                <w:szCs w:val="20"/>
                <w:lang w:eastAsia="ru-RU"/>
              </w:rPr>
              <w:t>2029 год</w:t>
            </w:r>
          </w:p>
        </w:tc>
        <w:tc>
          <w:tcPr>
            <w:tcW w:w="757" w:type="dxa"/>
            <w:shd w:val="clear" w:color="auto" w:fill="auto"/>
            <w:noWrap/>
            <w:vAlign w:val="bottom"/>
            <w:hideMark/>
          </w:tcPr>
          <w:p w14:paraId="3A378524" w14:textId="09D0AF30" w:rsidR="0032720E" w:rsidRPr="0032720E" w:rsidRDefault="0032720E" w:rsidP="0032720E">
            <w:pPr>
              <w:pStyle w:val="aa"/>
              <w:jc w:val="center"/>
              <w:rPr>
                <w:b/>
                <w:sz w:val="18"/>
                <w:szCs w:val="20"/>
                <w:lang w:eastAsia="ru-RU"/>
              </w:rPr>
            </w:pPr>
            <w:r w:rsidRPr="0032720E">
              <w:rPr>
                <w:b/>
                <w:sz w:val="18"/>
                <w:szCs w:val="20"/>
                <w:lang w:eastAsia="ru-RU"/>
              </w:rPr>
              <w:t>2030 год</w:t>
            </w:r>
          </w:p>
        </w:tc>
        <w:tc>
          <w:tcPr>
            <w:tcW w:w="757" w:type="dxa"/>
            <w:shd w:val="clear" w:color="auto" w:fill="auto"/>
            <w:noWrap/>
            <w:vAlign w:val="bottom"/>
            <w:hideMark/>
          </w:tcPr>
          <w:p w14:paraId="7EFB78FC" w14:textId="3C709C21" w:rsidR="0032720E" w:rsidRPr="0032720E" w:rsidRDefault="0032720E" w:rsidP="0032720E">
            <w:pPr>
              <w:pStyle w:val="aa"/>
              <w:jc w:val="center"/>
              <w:rPr>
                <w:b/>
                <w:sz w:val="18"/>
                <w:szCs w:val="20"/>
                <w:lang w:eastAsia="ru-RU"/>
              </w:rPr>
            </w:pPr>
            <w:r w:rsidRPr="0032720E">
              <w:rPr>
                <w:b/>
                <w:sz w:val="18"/>
                <w:szCs w:val="20"/>
                <w:lang w:eastAsia="ru-RU"/>
              </w:rPr>
              <w:t>2031 год</w:t>
            </w:r>
          </w:p>
        </w:tc>
        <w:tc>
          <w:tcPr>
            <w:tcW w:w="757" w:type="dxa"/>
            <w:shd w:val="clear" w:color="auto" w:fill="auto"/>
            <w:noWrap/>
            <w:vAlign w:val="bottom"/>
            <w:hideMark/>
          </w:tcPr>
          <w:p w14:paraId="105D639F" w14:textId="0EA1259B" w:rsidR="0032720E" w:rsidRPr="0032720E" w:rsidRDefault="0032720E" w:rsidP="0032720E">
            <w:pPr>
              <w:pStyle w:val="aa"/>
              <w:jc w:val="center"/>
              <w:rPr>
                <w:b/>
                <w:sz w:val="18"/>
                <w:szCs w:val="20"/>
                <w:lang w:eastAsia="ru-RU"/>
              </w:rPr>
            </w:pPr>
            <w:r w:rsidRPr="0032720E">
              <w:rPr>
                <w:b/>
                <w:sz w:val="18"/>
                <w:szCs w:val="20"/>
                <w:lang w:eastAsia="ru-RU"/>
              </w:rPr>
              <w:t>2032 год</w:t>
            </w:r>
          </w:p>
        </w:tc>
        <w:tc>
          <w:tcPr>
            <w:tcW w:w="757" w:type="dxa"/>
            <w:shd w:val="clear" w:color="auto" w:fill="auto"/>
            <w:noWrap/>
            <w:vAlign w:val="bottom"/>
            <w:hideMark/>
          </w:tcPr>
          <w:p w14:paraId="69C378D7" w14:textId="5F4AF383" w:rsidR="0032720E" w:rsidRPr="0032720E" w:rsidRDefault="0032720E" w:rsidP="0032720E">
            <w:pPr>
              <w:pStyle w:val="aa"/>
              <w:jc w:val="center"/>
              <w:rPr>
                <w:b/>
                <w:sz w:val="18"/>
                <w:szCs w:val="20"/>
                <w:lang w:eastAsia="ru-RU"/>
              </w:rPr>
            </w:pPr>
            <w:r w:rsidRPr="0032720E">
              <w:rPr>
                <w:b/>
                <w:sz w:val="18"/>
                <w:szCs w:val="20"/>
                <w:lang w:eastAsia="ru-RU"/>
              </w:rPr>
              <w:t>2033 год</w:t>
            </w:r>
          </w:p>
        </w:tc>
        <w:tc>
          <w:tcPr>
            <w:tcW w:w="758" w:type="dxa"/>
            <w:shd w:val="clear" w:color="auto" w:fill="auto"/>
            <w:noWrap/>
            <w:vAlign w:val="bottom"/>
            <w:hideMark/>
          </w:tcPr>
          <w:p w14:paraId="0AFFC526" w14:textId="40D854AE" w:rsidR="0032720E" w:rsidRPr="0032720E" w:rsidRDefault="0032720E" w:rsidP="0032720E">
            <w:pPr>
              <w:pStyle w:val="aa"/>
              <w:jc w:val="center"/>
              <w:rPr>
                <w:b/>
                <w:sz w:val="18"/>
                <w:szCs w:val="20"/>
                <w:lang w:eastAsia="ru-RU"/>
              </w:rPr>
            </w:pPr>
            <w:r w:rsidRPr="0032720E">
              <w:rPr>
                <w:b/>
                <w:sz w:val="18"/>
                <w:szCs w:val="20"/>
                <w:lang w:eastAsia="ru-RU"/>
              </w:rPr>
              <w:t>2034 год</w:t>
            </w:r>
          </w:p>
        </w:tc>
      </w:tr>
      <w:tr w:rsidR="0032720E" w:rsidRPr="0032720E" w14:paraId="0464AC2F" w14:textId="77777777" w:rsidTr="0032720E">
        <w:trPr>
          <w:cantSplit/>
          <w:trHeight w:val="440"/>
        </w:trPr>
        <w:tc>
          <w:tcPr>
            <w:tcW w:w="2694" w:type="dxa"/>
            <w:shd w:val="clear" w:color="auto" w:fill="auto"/>
            <w:vAlign w:val="bottom"/>
            <w:hideMark/>
          </w:tcPr>
          <w:p w14:paraId="1C6ECC32" w14:textId="77777777" w:rsidR="0032720E" w:rsidRPr="0032720E" w:rsidRDefault="0032720E" w:rsidP="0032720E">
            <w:pPr>
              <w:pStyle w:val="aa"/>
              <w:rPr>
                <w:bCs/>
                <w:sz w:val="18"/>
                <w:szCs w:val="20"/>
                <w:lang w:eastAsia="ru-RU"/>
              </w:rPr>
            </w:pPr>
            <w:r w:rsidRPr="0032720E">
              <w:rPr>
                <w:bCs/>
                <w:sz w:val="18"/>
                <w:szCs w:val="20"/>
                <w:lang w:eastAsia="ru-RU"/>
              </w:rPr>
              <w:t>Расход нефтяного кокса, т у.т.</w:t>
            </w:r>
          </w:p>
        </w:tc>
        <w:tc>
          <w:tcPr>
            <w:tcW w:w="757" w:type="dxa"/>
            <w:shd w:val="clear" w:color="auto" w:fill="auto"/>
            <w:noWrap/>
            <w:vAlign w:val="bottom"/>
            <w:hideMark/>
          </w:tcPr>
          <w:p w14:paraId="619C56EE" w14:textId="4635642A" w:rsidR="0032720E" w:rsidRPr="0032720E" w:rsidRDefault="0032720E" w:rsidP="0032720E">
            <w:pPr>
              <w:pStyle w:val="aa"/>
              <w:rPr>
                <w:sz w:val="18"/>
                <w:szCs w:val="20"/>
                <w:lang w:eastAsia="ru-RU"/>
              </w:rPr>
            </w:pPr>
          </w:p>
        </w:tc>
        <w:tc>
          <w:tcPr>
            <w:tcW w:w="757" w:type="dxa"/>
            <w:shd w:val="clear" w:color="auto" w:fill="auto"/>
            <w:noWrap/>
            <w:vAlign w:val="bottom"/>
            <w:hideMark/>
          </w:tcPr>
          <w:p w14:paraId="45BFCE37" w14:textId="095067A4" w:rsidR="0032720E" w:rsidRPr="0032720E" w:rsidRDefault="0032720E" w:rsidP="0032720E">
            <w:pPr>
              <w:pStyle w:val="aa"/>
              <w:rPr>
                <w:sz w:val="18"/>
                <w:szCs w:val="20"/>
                <w:lang w:eastAsia="ru-RU"/>
              </w:rPr>
            </w:pPr>
          </w:p>
        </w:tc>
        <w:tc>
          <w:tcPr>
            <w:tcW w:w="757" w:type="dxa"/>
            <w:shd w:val="clear" w:color="auto" w:fill="auto"/>
            <w:noWrap/>
            <w:vAlign w:val="bottom"/>
            <w:hideMark/>
          </w:tcPr>
          <w:p w14:paraId="6A56E114" w14:textId="6CA4C3E2" w:rsidR="0032720E" w:rsidRPr="0032720E" w:rsidRDefault="0032720E" w:rsidP="0032720E">
            <w:pPr>
              <w:pStyle w:val="aa"/>
              <w:rPr>
                <w:sz w:val="18"/>
                <w:szCs w:val="20"/>
                <w:lang w:eastAsia="ru-RU"/>
              </w:rPr>
            </w:pPr>
          </w:p>
        </w:tc>
        <w:tc>
          <w:tcPr>
            <w:tcW w:w="757" w:type="dxa"/>
            <w:shd w:val="clear" w:color="auto" w:fill="auto"/>
            <w:noWrap/>
            <w:vAlign w:val="bottom"/>
            <w:hideMark/>
          </w:tcPr>
          <w:p w14:paraId="2205B8F3" w14:textId="13F60376" w:rsidR="0032720E" w:rsidRPr="0032720E" w:rsidRDefault="0032720E" w:rsidP="0032720E">
            <w:pPr>
              <w:pStyle w:val="aa"/>
              <w:rPr>
                <w:sz w:val="18"/>
                <w:szCs w:val="20"/>
                <w:lang w:eastAsia="ru-RU"/>
              </w:rPr>
            </w:pPr>
            <w:r w:rsidRPr="0032720E">
              <w:rPr>
                <w:sz w:val="18"/>
                <w:szCs w:val="20"/>
                <w:lang w:eastAsia="ru-RU"/>
              </w:rPr>
              <w:t>780 000</w:t>
            </w:r>
          </w:p>
        </w:tc>
        <w:tc>
          <w:tcPr>
            <w:tcW w:w="757" w:type="dxa"/>
            <w:shd w:val="clear" w:color="auto" w:fill="auto"/>
            <w:noWrap/>
            <w:vAlign w:val="bottom"/>
            <w:hideMark/>
          </w:tcPr>
          <w:p w14:paraId="5094FF58" w14:textId="2C20123F" w:rsidR="0032720E" w:rsidRPr="0032720E" w:rsidRDefault="0032720E" w:rsidP="0032720E">
            <w:pPr>
              <w:pStyle w:val="aa"/>
              <w:rPr>
                <w:sz w:val="18"/>
                <w:szCs w:val="20"/>
                <w:lang w:eastAsia="ru-RU"/>
              </w:rPr>
            </w:pPr>
            <w:r w:rsidRPr="0032720E">
              <w:rPr>
                <w:sz w:val="18"/>
                <w:szCs w:val="20"/>
                <w:lang w:eastAsia="ru-RU"/>
              </w:rPr>
              <w:t>780 000</w:t>
            </w:r>
          </w:p>
        </w:tc>
        <w:tc>
          <w:tcPr>
            <w:tcW w:w="757" w:type="dxa"/>
            <w:shd w:val="clear" w:color="auto" w:fill="auto"/>
            <w:noWrap/>
            <w:vAlign w:val="bottom"/>
            <w:hideMark/>
          </w:tcPr>
          <w:p w14:paraId="7F14AE3A" w14:textId="01B5B53F" w:rsidR="0032720E" w:rsidRPr="0032720E" w:rsidRDefault="0032720E" w:rsidP="0032720E">
            <w:pPr>
              <w:pStyle w:val="aa"/>
              <w:rPr>
                <w:sz w:val="18"/>
                <w:szCs w:val="20"/>
                <w:lang w:eastAsia="ru-RU"/>
              </w:rPr>
            </w:pPr>
            <w:r w:rsidRPr="0032720E">
              <w:rPr>
                <w:sz w:val="18"/>
                <w:szCs w:val="20"/>
                <w:lang w:eastAsia="ru-RU"/>
              </w:rPr>
              <w:t>780 000</w:t>
            </w:r>
          </w:p>
        </w:tc>
        <w:tc>
          <w:tcPr>
            <w:tcW w:w="757" w:type="dxa"/>
            <w:shd w:val="clear" w:color="auto" w:fill="auto"/>
            <w:noWrap/>
            <w:vAlign w:val="bottom"/>
            <w:hideMark/>
          </w:tcPr>
          <w:p w14:paraId="576CF06A" w14:textId="44B8B33C" w:rsidR="0032720E" w:rsidRPr="0032720E" w:rsidRDefault="0032720E" w:rsidP="0032720E">
            <w:pPr>
              <w:pStyle w:val="aa"/>
              <w:rPr>
                <w:sz w:val="18"/>
                <w:szCs w:val="20"/>
                <w:lang w:eastAsia="ru-RU"/>
              </w:rPr>
            </w:pPr>
            <w:r w:rsidRPr="0032720E">
              <w:rPr>
                <w:sz w:val="18"/>
                <w:szCs w:val="20"/>
                <w:lang w:eastAsia="ru-RU"/>
              </w:rPr>
              <w:t>780 000</w:t>
            </w:r>
          </w:p>
        </w:tc>
        <w:tc>
          <w:tcPr>
            <w:tcW w:w="757" w:type="dxa"/>
            <w:shd w:val="clear" w:color="auto" w:fill="auto"/>
            <w:noWrap/>
            <w:vAlign w:val="bottom"/>
            <w:hideMark/>
          </w:tcPr>
          <w:p w14:paraId="094FEA67" w14:textId="0F7FF580" w:rsidR="0032720E" w:rsidRPr="0032720E" w:rsidRDefault="0032720E" w:rsidP="0032720E">
            <w:pPr>
              <w:pStyle w:val="aa"/>
              <w:rPr>
                <w:sz w:val="18"/>
                <w:szCs w:val="20"/>
                <w:lang w:eastAsia="ru-RU"/>
              </w:rPr>
            </w:pPr>
            <w:r w:rsidRPr="0032720E">
              <w:rPr>
                <w:sz w:val="18"/>
                <w:szCs w:val="20"/>
                <w:lang w:eastAsia="ru-RU"/>
              </w:rPr>
              <w:t>780 000</w:t>
            </w:r>
          </w:p>
        </w:tc>
        <w:tc>
          <w:tcPr>
            <w:tcW w:w="757" w:type="dxa"/>
            <w:shd w:val="clear" w:color="auto" w:fill="auto"/>
            <w:noWrap/>
            <w:vAlign w:val="bottom"/>
            <w:hideMark/>
          </w:tcPr>
          <w:p w14:paraId="59E0275D" w14:textId="20B614C9" w:rsidR="0032720E" w:rsidRPr="0032720E" w:rsidRDefault="0032720E" w:rsidP="0032720E">
            <w:pPr>
              <w:pStyle w:val="aa"/>
              <w:rPr>
                <w:sz w:val="18"/>
                <w:szCs w:val="20"/>
                <w:lang w:eastAsia="ru-RU"/>
              </w:rPr>
            </w:pPr>
            <w:r w:rsidRPr="0032720E">
              <w:rPr>
                <w:sz w:val="18"/>
                <w:szCs w:val="20"/>
                <w:lang w:eastAsia="ru-RU"/>
              </w:rPr>
              <w:t>780 000</w:t>
            </w:r>
          </w:p>
        </w:tc>
        <w:tc>
          <w:tcPr>
            <w:tcW w:w="757" w:type="dxa"/>
            <w:shd w:val="clear" w:color="auto" w:fill="auto"/>
            <w:noWrap/>
            <w:vAlign w:val="bottom"/>
            <w:hideMark/>
          </w:tcPr>
          <w:p w14:paraId="07531299" w14:textId="60092FF9" w:rsidR="0032720E" w:rsidRPr="0032720E" w:rsidRDefault="0032720E" w:rsidP="0032720E">
            <w:pPr>
              <w:pStyle w:val="aa"/>
              <w:rPr>
                <w:sz w:val="18"/>
                <w:szCs w:val="20"/>
                <w:lang w:eastAsia="ru-RU"/>
              </w:rPr>
            </w:pPr>
            <w:r w:rsidRPr="0032720E">
              <w:rPr>
                <w:sz w:val="18"/>
                <w:szCs w:val="20"/>
                <w:lang w:eastAsia="ru-RU"/>
              </w:rPr>
              <w:t>780 000</w:t>
            </w:r>
          </w:p>
        </w:tc>
        <w:tc>
          <w:tcPr>
            <w:tcW w:w="757" w:type="dxa"/>
            <w:shd w:val="clear" w:color="auto" w:fill="auto"/>
            <w:noWrap/>
            <w:vAlign w:val="bottom"/>
            <w:hideMark/>
          </w:tcPr>
          <w:p w14:paraId="18FD3C12" w14:textId="33A66289" w:rsidR="0032720E" w:rsidRPr="0032720E" w:rsidRDefault="0032720E" w:rsidP="0032720E">
            <w:pPr>
              <w:pStyle w:val="aa"/>
              <w:rPr>
                <w:sz w:val="18"/>
                <w:szCs w:val="20"/>
                <w:lang w:eastAsia="ru-RU"/>
              </w:rPr>
            </w:pPr>
            <w:r w:rsidRPr="0032720E">
              <w:rPr>
                <w:sz w:val="18"/>
                <w:szCs w:val="20"/>
                <w:lang w:eastAsia="ru-RU"/>
              </w:rPr>
              <w:t>780 000</w:t>
            </w:r>
          </w:p>
        </w:tc>
        <w:tc>
          <w:tcPr>
            <w:tcW w:w="757" w:type="dxa"/>
            <w:shd w:val="clear" w:color="auto" w:fill="auto"/>
            <w:noWrap/>
            <w:vAlign w:val="bottom"/>
            <w:hideMark/>
          </w:tcPr>
          <w:p w14:paraId="45F632C4" w14:textId="68F88BC3" w:rsidR="0032720E" w:rsidRPr="0032720E" w:rsidRDefault="0032720E" w:rsidP="0032720E">
            <w:pPr>
              <w:pStyle w:val="aa"/>
              <w:rPr>
                <w:sz w:val="18"/>
                <w:szCs w:val="20"/>
                <w:lang w:eastAsia="ru-RU"/>
              </w:rPr>
            </w:pPr>
            <w:r w:rsidRPr="0032720E">
              <w:rPr>
                <w:sz w:val="18"/>
                <w:szCs w:val="20"/>
                <w:lang w:eastAsia="ru-RU"/>
              </w:rPr>
              <w:t>780 000</w:t>
            </w:r>
          </w:p>
        </w:tc>
        <w:tc>
          <w:tcPr>
            <w:tcW w:w="757" w:type="dxa"/>
            <w:shd w:val="clear" w:color="auto" w:fill="auto"/>
            <w:noWrap/>
            <w:vAlign w:val="bottom"/>
            <w:hideMark/>
          </w:tcPr>
          <w:p w14:paraId="110653D6" w14:textId="58274323" w:rsidR="0032720E" w:rsidRPr="0032720E" w:rsidRDefault="0032720E" w:rsidP="0032720E">
            <w:pPr>
              <w:pStyle w:val="aa"/>
              <w:rPr>
                <w:sz w:val="18"/>
                <w:szCs w:val="20"/>
                <w:lang w:eastAsia="ru-RU"/>
              </w:rPr>
            </w:pPr>
            <w:r w:rsidRPr="0032720E">
              <w:rPr>
                <w:sz w:val="18"/>
                <w:szCs w:val="20"/>
                <w:lang w:eastAsia="ru-RU"/>
              </w:rPr>
              <w:t>780 000</w:t>
            </w:r>
          </w:p>
        </w:tc>
        <w:tc>
          <w:tcPr>
            <w:tcW w:w="757" w:type="dxa"/>
            <w:shd w:val="clear" w:color="auto" w:fill="auto"/>
            <w:noWrap/>
            <w:vAlign w:val="bottom"/>
            <w:hideMark/>
          </w:tcPr>
          <w:p w14:paraId="3ACAE8EC" w14:textId="54D3BB1D" w:rsidR="0032720E" w:rsidRPr="0032720E" w:rsidRDefault="0032720E" w:rsidP="0032720E">
            <w:pPr>
              <w:pStyle w:val="aa"/>
              <w:rPr>
                <w:sz w:val="18"/>
                <w:szCs w:val="20"/>
                <w:lang w:eastAsia="ru-RU"/>
              </w:rPr>
            </w:pPr>
            <w:r w:rsidRPr="0032720E">
              <w:rPr>
                <w:sz w:val="18"/>
                <w:szCs w:val="20"/>
                <w:lang w:eastAsia="ru-RU"/>
              </w:rPr>
              <w:t>780 000</w:t>
            </w:r>
          </w:p>
        </w:tc>
        <w:tc>
          <w:tcPr>
            <w:tcW w:w="757" w:type="dxa"/>
            <w:shd w:val="clear" w:color="auto" w:fill="auto"/>
            <w:noWrap/>
            <w:vAlign w:val="bottom"/>
            <w:hideMark/>
          </w:tcPr>
          <w:p w14:paraId="155677B5" w14:textId="6F10262A" w:rsidR="0032720E" w:rsidRPr="0032720E" w:rsidRDefault="0032720E" w:rsidP="0032720E">
            <w:pPr>
              <w:pStyle w:val="aa"/>
              <w:rPr>
                <w:sz w:val="18"/>
                <w:szCs w:val="20"/>
                <w:lang w:eastAsia="ru-RU"/>
              </w:rPr>
            </w:pPr>
            <w:r w:rsidRPr="0032720E">
              <w:rPr>
                <w:sz w:val="18"/>
                <w:szCs w:val="20"/>
                <w:lang w:eastAsia="ru-RU"/>
              </w:rPr>
              <w:t>780 000</w:t>
            </w:r>
          </w:p>
        </w:tc>
        <w:tc>
          <w:tcPr>
            <w:tcW w:w="757" w:type="dxa"/>
            <w:shd w:val="clear" w:color="auto" w:fill="auto"/>
            <w:noWrap/>
            <w:vAlign w:val="bottom"/>
            <w:hideMark/>
          </w:tcPr>
          <w:p w14:paraId="313B29A8" w14:textId="45527465" w:rsidR="0032720E" w:rsidRPr="0032720E" w:rsidRDefault="0032720E" w:rsidP="0032720E">
            <w:pPr>
              <w:pStyle w:val="aa"/>
              <w:rPr>
                <w:sz w:val="18"/>
                <w:szCs w:val="20"/>
                <w:lang w:eastAsia="ru-RU"/>
              </w:rPr>
            </w:pPr>
            <w:r w:rsidRPr="0032720E">
              <w:rPr>
                <w:sz w:val="18"/>
                <w:szCs w:val="20"/>
                <w:lang w:eastAsia="ru-RU"/>
              </w:rPr>
              <w:t>780 000</w:t>
            </w:r>
          </w:p>
        </w:tc>
        <w:tc>
          <w:tcPr>
            <w:tcW w:w="758" w:type="dxa"/>
            <w:shd w:val="clear" w:color="auto" w:fill="auto"/>
            <w:noWrap/>
            <w:vAlign w:val="bottom"/>
            <w:hideMark/>
          </w:tcPr>
          <w:p w14:paraId="45B9CFC6" w14:textId="7390C489" w:rsidR="0032720E" w:rsidRPr="0032720E" w:rsidRDefault="0032720E" w:rsidP="0032720E">
            <w:pPr>
              <w:pStyle w:val="aa"/>
              <w:rPr>
                <w:sz w:val="18"/>
                <w:szCs w:val="20"/>
                <w:lang w:eastAsia="ru-RU"/>
              </w:rPr>
            </w:pPr>
            <w:r w:rsidRPr="0032720E">
              <w:rPr>
                <w:sz w:val="18"/>
                <w:szCs w:val="20"/>
                <w:lang w:eastAsia="ru-RU"/>
              </w:rPr>
              <w:t>780 000</w:t>
            </w:r>
          </w:p>
        </w:tc>
      </w:tr>
      <w:tr w:rsidR="0032720E" w:rsidRPr="0032720E" w14:paraId="743A6086" w14:textId="77777777" w:rsidTr="0032720E">
        <w:trPr>
          <w:cantSplit/>
          <w:trHeight w:val="650"/>
        </w:trPr>
        <w:tc>
          <w:tcPr>
            <w:tcW w:w="2694" w:type="dxa"/>
            <w:shd w:val="clear" w:color="auto" w:fill="auto"/>
            <w:vAlign w:val="bottom"/>
            <w:hideMark/>
          </w:tcPr>
          <w:p w14:paraId="252E44F8" w14:textId="77777777" w:rsidR="0032720E" w:rsidRPr="0032720E" w:rsidRDefault="0032720E" w:rsidP="0032720E">
            <w:pPr>
              <w:pStyle w:val="aa"/>
              <w:rPr>
                <w:bCs/>
                <w:sz w:val="18"/>
                <w:szCs w:val="20"/>
                <w:lang w:eastAsia="ru-RU"/>
              </w:rPr>
            </w:pPr>
            <w:r w:rsidRPr="0032720E">
              <w:rPr>
                <w:bCs/>
                <w:sz w:val="18"/>
                <w:szCs w:val="20"/>
                <w:lang w:eastAsia="ru-RU"/>
              </w:rPr>
              <w:t>Объем природного газа, замещаемый коксом,  тыс. м3</w:t>
            </w:r>
          </w:p>
        </w:tc>
        <w:tc>
          <w:tcPr>
            <w:tcW w:w="757" w:type="dxa"/>
            <w:shd w:val="clear" w:color="auto" w:fill="auto"/>
            <w:noWrap/>
            <w:vAlign w:val="bottom"/>
            <w:hideMark/>
          </w:tcPr>
          <w:p w14:paraId="7B1892EA" w14:textId="0383D572" w:rsidR="0032720E" w:rsidRPr="0032720E" w:rsidRDefault="0032720E" w:rsidP="0032720E">
            <w:pPr>
              <w:pStyle w:val="aa"/>
              <w:rPr>
                <w:sz w:val="18"/>
                <w:szCs w:val="20"/>
                <w:lang w:eastAsia="ru-RU"/>
              </w:rPr>
            </w:pPr>
            <w:r w:rsidRPr="0032720E">
              <w:rPr>
                <w:sz w:val="18"/>
                <w:szCs w:val="20"/>
                <w:lang w:eastAsia="ru-RU"/>
              </w:rPr>
              <w:t>-</w:t>
            </w:r>
          </w:p>
        </w:tc>
        <w:tc>
          <w:tcPr>
            <w:tcW w:w="757" w:type="dxa"/>
            <w:shd w:val="clear" w:color="auto" w:fill="auto"/>
            <w:noWrap/>
            <w:vAlign w:val="bottom"/>
            <w:hideMark/>
          </w:tcPr>
          <w:p w14:paraId="78C91D61" w14:textId="62A79F2C" w:rsidR="0032720E" w:rsidRPr="0032720E" w:rsidRDefault="0032720E" w:rsidP="0032720E">
            <w:pPr>
              <w:pStyle w:val="aa"/>
              <w:rPr>
                <w:sz w:val="18"/>
                <w:szCs w:val="20"/>
                <w:lang w:eastAsia="ru-RU"/>
              </w:rPr>
            </w:pPr>
            <w:r w:rsidRPr="0032720E">
              <w:rPr>
                <w:sz w:val="18"/>
                <w:szCs w:val="20"/>
                <w:lang w:eastAsia="ru-RU"/>
              </w:rPr>
              <w:t>-</w:t>
            </w:r>
          </w:p>
        </w:tc>
        <w:tc>
          <w:tcPr>
            <w:tcW w:w="757" w:type="dxa"/>
            <w:shd w:val="clear" w:color="auto" w:fill="auto"/>
            <w:noWrap/>
            <w:vAlign w:val="bottom"/>
            <w:hideMark/>
          </w:tcPr>
          <w:p w14:paraId="5679148A" w14:textId="2B51D0B4" w:rsidR="0032720E" w:rsidRPr="0032720E" w:rsidRDefault="0032720E" w:rsidP="0032720E">
            <w:pPr>
              <w:pStyle w:val="aa"/>
              <w:rPr>
                <w:sz w:val="18"/>
                <w:szCs w:val="20"/>
                <w:lang w:eastAsia="ru-RU"/>
              </w:rPr>
            </w:pPr>
            <w:r w:rsidRPr="0032720E">
              <w:rPr>
                <w:sz w:val="18"/>
                <w:szCs w:val="20"/>
                <w:lang w:eastAsia="ru-RU"/>
              </w:rPr>
              <w:t>-</w:t>
            </w:r>
          </w:p>
        </w:tc>
        <w:tc>
          <w:tcPr>
            <w:tcW w:w="757" w:type="dxa"/>
            <w:shd w:val="clear" w:color="auto" w:fill="auto"/>
            <w:noWrap/>
            <w:vAlign w:val="bottom"/>
            <w:hideMark/>
          </w:tcPr>
          <w:p w14:paraId="7E15C72C" w14:textId="7B8EE165" w:rsidR="0032720E" w:rsidRPr="0032720E" w:rsidRDefault="0032720E" w:rsidP="0032720E">
            <w:pPr>
              <w:pStyle w:val="aa"/>
              <w:rPr>
                <w:sz w:val="18"/>
                <w:szCs w:val="20"/>
                <w:lang w:eastAsia="ru-RU"/>
              </w:rPr>
            </w:pPr>
            <w:r w:rsidRPr="0032720E">
              <w:rPr>
                <w:sz w:val="18"/>
                <w:szCs w:val="20"/>
                <w:lang w:eastAsia="ru-RU"/>
              </w:rPr>
              <w:t>670 349,9</w:t>
            </w:r>
          </w:p>
        </w:tc>
        <w:tc>
          <w:tcPr>
            <w:tcW w:w="757" w:type="dxa"/>
            <w:shd w:val="clear" w:color="auto" w:fill="auto"/>
            <w:noWrap/>
            <w:vAlign w:val="bottom"/>
            <w:hideMark/>
          </w:tcPr>
          <w:p w14:paraId="2486E968" w14:textId="001B21CE" w:rsidR="0032720E" w:rsidRPr="0032720E" w:rsidRDefault="0032720E" w:rsidP="0032720E">
            <w:pPr>
              <w:pStyle w:val="aa"/>
              <w:rPr>
                <w:sz w:val="18"/>
                <w:szCs w:val="20"/>
                <w:lang w:eastAsia="ru-RU"/>
              </w:rPr>
            </w:pPr>
            <w:r w:rsidRPr="0032720E">
              <w:rPr>
                <w:sz w:val="18"/>
                <w:szCs w:val="20"/>
                <w:lang w:eastAsia="ru-RU"/>
              </w:rPr>
              <w:t>670 349,9</w:t>
            </w:r>
          </w:p>
        </w:tc>
        <w:tc>
          <w:tcPr>
            <w:tcW w:w="757" w:type="dxa"/>
            <w:shd w:val="clear" w:color="auto" w:fill="auto"/>
            <w:noWrap/>
            <w:vAlign w:val="bottom"/>
            <w:hideMark/>
          </w:tcPr>
          <w:p w14:paraId="66B50F86" w14:textId="2BB8F374" w:rsidR="0032720E" w:rsidRPr="0032720E" w:rsidRDefault="0032720E" w:rsidP="0032720E">
            <w:pPr>
              <w:pStyle w:val="aa"/>
              <w:rPr>
                <w:sz w:val="18"/>
                <w:szCs w:val="20"/>
                <w:lang w:eastAsia="ru-RU"/>
              </w:rPr>
            </w:pPr>
            <w:r w:rsidRPr="0032720E">
              <w:rPr>
                <w:sz w:val="18"/>
                <w:szCs w:val="20"/>
                <w:lang w:eastAsia="ru-RU"/>
              </w:rPr>
              <w:t>670 349,9</w:t>
            </w:r>
          </w:p>
        </w:tc>
        <w:tc>
          <w:tcPr>
            <w:tcW w:w="757" w:type="dxa"/>
            <w:shd w:val="clear" w:color="auto" w:fill="auto"/>
            <w:noWrap/>
            <w:vAlign w:val="bottom"/>
            <w:hideMark/>
          </w:tcPr>
          <w:p w14:paraId="4B21723A" w14:textId="1F03838E" w:rsidR="0032720E" w:rsidRPr="0032720E" w:rsidRDefault="0032720E" w:rsidP="0032720E">
            <w:pPr>
              <w:pStyle w:val="aa"/>
              <w:rPr>
                <w:sz w:val="18"/>
                <w:szCs w:val="20"/>
                <w:lang w:eastAsia="ru-RU"/>
              </w:rPr>
            </w:pPr>
            <w:r w:rsidRPr="0032720E">
              <w:rPr>
                <w:sz w:val="18"/>
                <w:szCs w:val="20"/>
                <w:lang w:eastAsia="ru-RU"/>
              </w:rPr>
              <w:t>670 349,9</w:t>
            </w:r>
          </w:p>
        </w:tc>
        <w:tc>
          <w:tcPr>
            <w:tcW w:w="757" w:type="dxa"/>
            <w:shd w:val="clear" w:color="auto" w:fill="auto"/>
            <w:noWrap/>
            <w:vAlign w:val="bottom"/>
            <w:hideMark/>
          </w:tcPr>
          <w:p w14:paraId="5D280026" w14:textId="33809AB0" w:rsidR="0032720E" w:rsidRPr="0032720E" w:rsidRDefault="0032720E" w:rsidP="0032720E">
            <w:pPr>
              <w:pStyle w:val="aa"/>
              <w:rPr>
                <w:sz w:val="18"/>
                <w:szCs w:val="20"/>
                <w:lang w:eastAsia="ru-RU"/>
              </w:rPr>
            </w:pPr>
            <w:r w:rsidRPr="0032720E">
              <w:rPr>
                <w:sz w:val="18"/>
                <w:szCs w:val="20"/>
                <w:lang w:eastAsia="ru-RU"/>
              </w:rPr>
              <w:t>670 349,9</w:t>
            </w:r>
          </w:p>
        </w:tc>
        <w:tc>
          <w:tcPr>
            <w:tcW w:w="757" w:type="dxa"/>
            <w:shd w:val="clear" w:color="auto" w:fill="auto"/>
            <w:noWrap/>
            <w:vAlign w:val="bottom"/>
            <w:hideMark/>
          </w:tcPr>
          <w:p w14:paraId="629A8CEA" w14:textId="112C92BF" w:rsidR="0032720E" w:rsidRPr="0032720E" w:rsidRDefault="0032720E" w:rsidP="0032720E">
            <w:pPr>
              <w:pStyle w:val="aa"/>
              <w:rPr>
                <w:sz w:val="18"/>
                <w:szCs w:val="20"/>
                <w:lang w:eastAsia="ru-RU"/>
              </w:rPr>
            </w:pPr>
            <w:r w:rsidRPr="0032720E">
              <w:rPr>
                <w:sz w:val="18"/>
                <w:szCs w:val="20"/>
                <w:lang w:eastAsia="ru-RU"/>
              </w:rPr>
              <w:t>670 349,9</w:t>
            </w:r>
          </w:p>
        </w:tc>
        <w:tc>
          <w:tcPr>
            <w:tcW w:w="757" w:type="dxa"/>
            <w:shd w:val="clear" w:color="auto" w:fill="auto"/>
            <w:noWrap/>
            <w:vAlign w:val="bottom"/>
            <w:hideMark/>
          </w:tcPr>
          <w:p w14:paraId="5E1CE86A" w14:textId="6DAF55BF" w:rsidR="0032720E" w:rsidRPr="0032720E" w:rsidRDefault="0032720E" w:rsidP="0032720E">
            <w:pPr>
              <w:pStyle w:val="aa"/>
              <w:rPr>
                <w:sz w:val="18"/>
                <w:szCs w:val="20"/>
                <w:lang w:eastAsia="ru-RU"/>
              </w:rPr>
            </w:pPr>
            <w:r w:rsidRPr="0032720E">
              <w:rPr>
                <w:sz w:val="18"/>
                <w:szCs w:val="20"/>
                <w:lang w:eastAsia="ru-RU"/>
              </w:rPr>
              <w:t>670 349,9</w:t>
            </w:r>
          </w:p>
        </w:tc>
        <w:tc>
          <w:tcPr>
            <w:tcW w:w="757" w:type="dxa"/>
            <w:shd w:val="clear" w:color="auto" w:fill="auto"/>
            <w:noWrap/>
            <w:vAlign w:val="bottom"/>
            <w:hideMark/>
          </w:tcPr>
          <w:p w14:paraId="160D0A92" w14:textId="21557D78" w:rsidR="0032720E" w:rsidRPr="0032720E" w:rsidRDefault="0032720E" w:rsidP="0032720E">
            <w:pPr>
              <w:pStyle w:val="aa"/>
              <w:rPr>
                <w:sz w:val="18"/>
                <w:szCs w:val="20"/>
                <w:lang w:eastAsia="ru-RU"/>
              </w:rPr>
            </w:pPr>
            <w:r w:rsidRPr="0032720E">
              <w:rPr>
                <w:sz w:val="18"/>
                <w:szCs w:val="20"/>
                <w:lang w:eastAsia="ru-RU"/>
              </w:rPr>
              <w:t>670 349,9</w:t>
            </w:r>
          </w:p>
        </w:tc>
        <w:tc>
          <w:tcPr>
            <w:tcW w:w="757" w:type="dxa"/>
            <w:shd w:val="clear" w:color="auto" w:fill="auto"/>
            <w:noWrap/>
            <w:vAlign w:val="bottom"/>
            <w:hideMark/>
          </w:tcPr>
          <w:p w14:paraId="0D5B3146" w14:textId="10B6AF48" w:rsidR="0032720E" w:rsidRPr="0032720E" w:rsidRDefault="0032720E" w:rsidP="0032720E">
            <w:pPr>
              <w:pStyle w:val="aa"/>
              <w:rPr>
                <w:sz w:val="18"/>
                <w:szCs w:val="20"/>
                <w:lang w:eastAsia="ru-RU"/>
              </w:rPr>
            </w:pPr>
            <w:r w:rsidRPr="0032720E">
              <w:rPr>
                <w:sz w:val="18"/>
                <w:szCs w:val="20"/>
                <w:lang w:eastAsia="ru-RU"/>
              </w:rPr>
              <w:t>670 349,9</w:t>
            </w:r>
          </w:p>
        </w:tc>
        <w:tc>
          <w:tcPr>
            <w:tcW w:w="757" w:type="dxa"/>
            <w:shd w:val="clear" w:color="auto" w:fill="auto"/>
            <w:noWrap/>
            <w:vAlign w:val="bottom"/>
            <w:hideMark/>
          </w:tcPr>
          <w:p w14:paraId="7E7E00AD" w14:textId="0048183C" w:rsidR="0032720E" w:rsidRPr="0032720E" w:rsidRDefault="0032720E" w:rsidP="0032720E">
            <w:pPr>
              <w:pStyle w:val="aa"/>
              <w:rPr>
                <w:sz w:val="18"/>
                <w:szCs w:val="20"/>
                <w:lang w:eastAsia="ru-RU"/>
              </w:rPr>
            </w:pPr>
            <w:r w:rsidRPr="0032720E">
              <w:rPr>
                <w:sz w:val="18"/>
                <w:szCs w:val="20"/>
                <w:lang w:eastAsia="ru-RU"/>
              </w:rPr>
              <w:t>670 349,9</w:t>
            </w:r>
          </w:p>
        </w:tc>
        <w:tc>
          <w:tcPr>
            <w:tcW w:w="757" w:type="dxa"/>
            <w:shd w:val="clear" w:color="auto" w:fill="auto"/>
            <w:noWrap/>
            <w:vAlign w:val="bottom"/>
            <w:hideMark/>
          </w:tcPr>
          <w:p w14:paraId="42ECDA2B" w14:textId="016C9852" w:rsidR="0032720E" w:rsidRPr="0032720E" w:rsidRDefault="0032720E" w:rsidP="0032720E">
            <w:pPr>
              <w:pStyle w:val="aa"/>
              <w:rPr>
                <w:sz w:val="18"/>
                <w:szCs w:val="20"/>
                <w:lang w:eastAsia="ru-RU"/>
              </w:rPr>
            </w:pPr>
            <w:r w:rsidRPr="0032720E">
              <w:rPr>
                <w:sz w:val="18"/>
                <w:szCs w:val="20"/>
                <w:lang w:eastAsia="ru-RU"/>
              </w:rPr>
              <w:t>670 349,9</w:t>
            </w:r>
          </w:p>
        </w:tc>
        <w:tc>
          <w:tcPr>
            <w:tcW w:w="757" w:type="dxa"/>
            <w:shd w:val="clear" w:color="auto" w:fill="auto"/>
            <w:noWrap/>
            <w:vAlign w:val="bottom"/>
            <w:hideMark/>
          </w:tcPr>
          <w:p w14:paraId="137A7E10" w14:textId="57FE285D" w:rsidR="0032720E" w:rsidRPr="0032720E" w:rsidRDefault="0032720E" w:rsidP="0032720E">
            <w:pPr>
              <w:pStyle w:val="aa"/>
              <w:rPr>
                <w:sz w:val="18"/>
                <w:szCs w:val="20"/>
                <w:lang w:eastAsia="ru-RU"/>
              </w:rPr>
            </w:pPr>
            <w:r w:rsidRPr="0032720E">
              <w:rPr>
                <w:sz w:val="18"/>
                <w:szCs w:val="20"/>
                <w:lang w:eastAsia="ru-RU"/>
              </w:rPr>
              <w:t>670 349,9</w:t>
            </w:r>
          </w:p>
        </w:tc>
        <w:tc>
          <w:tcPr>
            <w:tcW w:w="757" w:type="dxa"/>
            <w:shd w:val="clear" w:color="auto" w:fill="auto"/>
            <w:noWrap/>
            <w:vAlign w:val="bottom"/>
            <w:hideMark/>
          </w:tcPr>
          <w:p w14:paraId="5D42E881" w14:textId="7FD99826" w:rsidR="0032720E" w:rsidRPr="0032720E" w:rsidRDefault="0032720E" w:rsidP="0032720E">
            <w:pPr>
              <w:pStyle w:val="aa"/>
              <w:rPr>
                <w:sz w:val="18"/>
                <w:szCs w:val="20"/>
                <w:lang w:eastAsia="ru-RU"/>
              </w:rPr>
            </w:pPr>
            <w:r w:rsidRPr="0032720E">
              <w:rPr>
                <w:sz w:val="18"/>
                <w:szCs w:val="20"/>
                <w:lang w:eastAsia="ru-RU"/>
              </w:rPr>
              <w:t>670 349,9</w:t>
            </w:r>
          </w:p>
        </w:tc>
        <w:tc>
          <w:tcPr>
            <w:tcW w:w="758" w:type="dxa"/>
            <w:shd w:val="clear" w:color="auto" w:fill="auto"/>
            <w:noWrap/>
            <w:vAlign w:val="bottom"/>
            <w:hideMark/>
          </w:tcPr>
          <w:p w14:paraId="6ADE7BA5" w14:textId="232C64E4" w:rsidR="0032720E" w:rsidRPr="0032720E" w:rsidRDefault="0032720E" w:rsidP="0032720E">
            <w:pPr>
              <w:pStyle w:val="aa"/>
              <w:rPr>
                <w:sz w:val="18"/>
                <w:szCs w:val="20"/>
                <w:lang w:eastAsia="ru-RU"/>
              </w:rPr>
            </w:pPr>
            <w:r w:rsidRPr="0032720E">
              <w:rPr>
                <w:sz w:val="18"/>
                <w:szCs w:val="20"/>
                <w:lang w:eastAsia="ru-RU"/>
              </w:rPr>
              <w:t>670 349,9</w:t>
            </w:r>
          </w:p>
        </w:tc>
      </w:tr>
      <w:tr w:rsidR="0032720E" w:rsidRPr="0032720E" w14:paraId="248BC9C9" w14:textId="77777777" w:rsidTr="0032720E">
        <w:trPr>
          <w:cantSplit/>
          <w:trHeight w:val="440"/>
        </w:trPr>
        <w:tc>
          <w:tcPr>
            <w:tcW w:w="2694" w:type="dxa"/>
            <w:shd w:val="clear" w:color="auto" w:fill="auto"/>
            <w:vAlign w:val="bottom"/>
            <w:hideMark/>
          </w:tcPr>
          <w:p w14:paraId="7E95F0FB" w14:textId="77777777" w:rsidR="0032720E" w:rsidRPr="0032720E" w:rsidRDefault="0032720E" w:rsidP="0032720E">
            <w:pPr>
              <w:pStyle w:val="aa"/>
              <w:rPr>
                <w:sz w:val="18"/>
                <w:szCs w:val="20"/>
                <w:lang w:eastAsia="ru-RU"/>
              </w:rPr>
            </w:pPr>
            <w:r w:rsidRPr="0032720E">
              <w:rPr>
                <w:sz w:val="18"/>
                <w:szCs w:val="20"/>
                <w:lang w:eastAsia="ru-RU"/>
              </w:rPr>
              <w:t>Тариф на газ, руб./тыс. м</w:t>
            </w:r>
            <w:r w:rsidRPr="0032720E">
              <w:rPr>
                <w:sz w:val="18"/>
                <w:szCs w:val="20"/>
                <w:vertAlign w:val="superscript"/>
                <w:lang w:eastAsia="ru-RU"/>
              </w:rPr>
              <w:t>3</w:t>
            </w:r>
          </w:p>
        </w:tc>
        <w:tc>
          <w:tcPr>
            <w:tcW w:w="757" w:type="dxa"/>
            <w:shd w:val="clear" w:color="auto" w:fill="auto"/>
            <w:noWrap/>
            <w:vAlign w:val="bottom"/>
            <w:hideMark/>
          </w:tcPr>
          <w:p w14:paraId="594ADA92" w14:textId="72D82871" w:rsidR="0032720E" w:rsidRPr="0032720E" w:rsidRDefault="0032720E" w:rsidP="0032720E">
            <w:pPr>
              <w:pStyle w:val="aa"/>
              <w:rPr>
                <w:sz w:val="18"/>
                <w:szCs w:val="20"/>
                <w:lang w:eastAsia="ru-RU"/>
              </w:rPr>
            </w:pPr>
            <w:r w:rsidRPr="0032720E">
              <w:rPr>
                <w:sz w:val="18"/>
                <w:szCs w:val="20"/>
                <w:lang w:eastAsia="ru-RU"/>
              </w:rPr>
              <w:t>4 628,2</w:t>
            </w:r>
          </w:p>
        </w:tc>
        <w:tc>
          <w:tcPr>
            <w:tcW w:w="757" w:type="dxa"/>
            <w:shd w:val="clear" w:color="auto" w:fill="auto"/>
            <w:noWrap/>
            <w:vAlign w:val="bottom"/>
            <w:hideMark/>
          </w:tcPr>
          <w:p w14:paraId="27B009F4" w14:textId="7C852ED4" w:rsidR="0032720E" w:rsidRPr="0032720E" w:rsidRDefault="0032720E" w:rsidP="0032720E">
            <w:pPr>
              <w:pStyle w:val="aa"/>
              <w:rPr>
                <w:sz w:val="18"/>
                <w:szCs w:val="20"/>
                <w:lang w:eastAsia="ru-RU"/>
              </w:rPr>
            </w:pPr>
            <w:r w:rsidRPr="0032720E">
              <w:rPr>
                <w:sz w:val="18"/>
                <w:szCs w:val="20"/>
                <w:lang w:eastAsia="ru-RU"/>
              </w:rPr>
              <w:t>4 693,0</w:t>
            </w:r>
          </w:p>
        </w:tc>
        <w:tc>
          <w:tcPr>
            <w:tcW w:w="757" w:type="dxa"/>
            <w:shd w:val="clear" w:color="auto" w:fill="auto"/>
            <w:noWrap/>
            <w:vAlign w:val="bottom"/>
            <w:hideMark/>
          </w:tcPr>
          <w:p w14:paraId="277A933C" w14:textId="06076896" w:rsidR="0032720E" w:rsidRPr="0032720E" w:rsidRDefault="0032720E" w:rsidP="0032720E">
            <w:pPr>
              <w:pStyle w:val="aa"/>
              <w:rPr>
                <w:sz w:val="18"/>
                <w:szCs w:val="20"/>
                <w:lang w:eastAsia="ru-RU"/>
              </w:rPr>
            </w:pPr>
            <w:r w:rsidRPr="0032720E">
              <w:rPr>
                <w:sz w:val="18"/>
                <w:szCs w:val="20"/>
                <w:lang w:eastAsia="ru-RU"/>
              </w:rPr>
              <w:t>4 833,8</w:t>
            </w:r>
          </w:p>
        </w:tc>
        <w:tc>
          <w:tcPr>
            <w:tcW w:w="757" w:type="dxa"/>
            <w:shd w:val="clear" w:color="auto" w:fill="auto"/>
            <w:noWrap/>
            <w:vAlign w:val="bottom"/>
            <w:hideMark/>
          </w:tcPr>
          <w:p w14:paraId="246F241D" w14:textId="788B3BEE" w:rsidR="0032720E" w:rsidRPr="0032720E" w:rsidRDefault="0032720E" w:rsidP="0032720E">
            <w:pPr>
              <w:pStyle w:val="aa"/>
              <w:rPr>
                <w:sz w:val="18"/>
                <w:szCs w:val="20"/>
                <w:lang w:eastAsia="ru-RU"/>
              </w:rPr>
            </w:pPr>
            <w:r w:rsidRPr="0032720E">
              <w:rPr>
                <w:sz w:val="18"/>
                <w:szCs w:val="20"/>
                <w:lang w:eastAsia="ru-RU"/>
              </w:rPr>
              <w:t>4 978,8</w:t>
            </w:r>
          </w:p>
        </w:tc>
        <w:tc>
          <w:tcPr>
            <w:tcW w:w="757" w:type="dxa"/>
            <w:shd w:val="clear" w:color="auto" w:fill="auto"/>
            <w:noWrap/>
            <w:vAlign w:val="bottom"/>
            <w:hideMark/>
          </w:tcPr>
          <w:p w14:paraId="56C932AB" w14:textId="293B4894" w:rsidR="0032720E" w:rsidRPr="0032720E" w:rsidRDefault="0032720E" w:rsidP="0032720E">
            <w:pPr>
              <w:pStyle w:val="aa"/>
              <w:rPr>
                <w:sz w:val="18"/>
                <w:szCs w:val="20"/>
                <w:lang w:eastAsia="ru-RU"/>
              </w:rPr>
            </w:pPr>
            <w:r w:rsidRPr="0032720E">
              <w:rPr>
                <w:sz w:val="18"/>
                <w:szCs w:val="20"/>
                <w:lang w:eastAsia="ru-RU"/>
              </w:rPr>
              <w:t>5 128,2</w:t>
            </w:r>
          </w:p>
        </w:tc>
        <w:tc>
          <w:tcPr>
            <w:tcW w:w="757" w:type="dxa"/>
            <w:shd w:val="clear" w:color="auto" w:fill="auto"/>
            <w:noWrap/>
            <w:vAlign w:val="bottom"/>
            <w:hideMark/>
          </w:tcPr>
          <w:p w14:paraId="7FA9A48E" w14:textId="0433CF26" w:rsidR="0032720E" w:rsidRPr="0032720E" w:rsidRDefault="0032720E" w:rsidP="0032720E">
            <w:pPr>
              <w:pStyle w:val="aa"/>
              <w:rPr>
                <w:sz w:val="18"/>
                <w:szCs w:val="20"/>
                <w:lang w:eastAsia="ru-RU"/>
              </w:rPr>
            </w:pPr>
            <w:r w:rsidRPr="0032720E">
              <w:rPr>
                <w:sz w:val="18"/>
                <w:szCs w:val="20"/>
                <w:lang w:eastAsia="ru-RU"/>
              </w:rPr>
              <w:t>5 282,0</w:t>
            </w:r>
          </w:p>
        </w:tc>
        <w:tc>
          <w:tcPr>
            <w:tcW w:w="757" w:type="dxa"/>
            <w:shd w:val="clear" w:color="auto" w:fill="auto"/>
            <w:noWrap/>
            <w:vAlign w:val="bottom"/>
            <w:hideMark/>
          </w:tcPr>
          <w:p w14:paraId="2A1AE502" w14:textId="2BA91849" w:rsidR="0032720E" w:rsidRPr="0032720E" w:rsidRDefault="0032720E" w:rsidP="0032720E">
            <w:pPr>
              <w:pStyle w:val="aa"/>
              <w:rPr>
                <w:sz w:val="18"/>
                <w:szCs w:val="20"/>
                <w:lang w:eastAsia="ru-RU"/>
              </w:rPr>
            </w:pPr>
            <w:r w:rsidRPr="0032720E">
              <w:rPr>
                <w:sz w:val="18"/>
                <w:szCs w:val="20"/>
                <w:lang w:eastAsia="ru-RU"/>
              </w:rPr>
              <w:t>5 440,5</w:t>
            </w:r>
          </w:p>
        </w:tc>
        <w:tc>
          <w:tcPr>
            <w:tcW w:w="757" w:type="dxa"/>
            <w:shd w:val="clear" w:color="auto" w:fill="auto"/>
            <w:noWrap/>
            <w:vAlign w:val="bottom"/>
            <w:hideMark/>
          </w:tcPr>
          <w:p w14:paraId="64D0364C" w14:textId="7C153031" w:rsidR="0032720E" w:rsidRPr="0032720E" w:rsidRDefault="0032720E" w:rsidP="0032720E">
            <w:pPr>
              <w:pStyle w:val="aa"/>
              <w:rPr>
                <w:sz w:val="18"/>
                <w:szCs w:val="20"/>
                <w:lang w:eastAsia="ru-RU"/>
              </w:rPr>
            </w:pPr>
            <w:r w:rsidRPr="0032720E">
              <w:rPr>
                <w:sz w:val="18"/>
                <w:szCs w:val="20"/>
                <w:lang w:eastAsia="ru-RU"/>
              </w:rPr>
              <w:t>5 603,7</w:t>
            </w:r>
          </w:p>
        </w:tc>
        <w:tc>
          <w:tcPr>
            <w:tcW w:w="757" w:type="dxa"/>
            <w:shd w:val="clear" w:color="auto" w:fill="auto"/>
            <w:noWrap/>
            <w:vAlign w:val="bottom"/>
            <w:hideMark/>
          </w:tcPr>
          <w:p w14:paraId="22BFE0C5" w14:textId="58097ABB" w:rsidR="0032720E" w:rsidRPr="0032720E" w:rsidRDefault="0032720E" w:rsidP="0032720E">
            <w:pPr>
              <w:pStyle w:val="aa"/>
              <w:rPr>
                <w:sz w:val="18"/>
                <w:szCs w:val="20"/>
                <w:lang w:eastAsia="ru-RU"/>
              </w:rPr>
            </w:pPr>
            <w:r w:rsidRPr="0032720E">
              <w:rPr>
                <w:sz w:val="18"/>
                <w:szCs w:val="20"/>
                <w:lang w:eastAsia="ru-RU"/>
              </w:rPr>
              <w:t>5 771,8</w:t>
            </w:r>
          </w:p>
        </w:tc>
        <w:tc>
          <w:tcPr>
            <w:tcW w:w="757" w:type="dxa"/>
            <w:shd w:val="clear" w:color="auto" w:fill="auto"/>
            <w:noWrap/>
            <w:vAlign w:val="bottom"/>
            <w:hideMark/>
          </w:tcPr>
          <w:p w14:paraId="361EB345" w14:textId="31FBC3EF" w:rsidR="0032720E" w:rsidRPr="0032720E" w:rsidRDefault="0032720E" w:rsidP="0032720E">
            <w:pPr>
              <w:pStyle w:val="aa"/>
              <w:rPr>
                <w:sz w:val="18"/>
                <w:szCs w:val="20"/>
                <w:lang w:eastAsia="ru-RU"/>
              </w:rPr>
            </w:pPr>
            <w:r w:rsidRPr="0032720E">
              <w:rPr>
                <w:sz w:val="18"/>
                <w:szCs w:val="20"/>
                <w:lang w:eastAsia="ru-RU"/>
              </w:rPr>
              <w:t>5 945,0</w:t>
            </w:r>
          </w:p>
        </w:tc>
        <w:tc>
          <w:tcPr>
            <w:tcW w:w="757" w:type="dxa"/>
            <w:shd w:val="clear" w:color="auto" w:fill="auto"/>
            <w:noWrap/>
            <w:vAlign w:val="bottom"/>
            <w:hideMark/>
          </w:tcPr>
          <w:p w14:paraId="52D01F67" w14:textId="4EF570F7" w:rsidR="0032720E" w:rsidRPr="0032720E" w:rsidRDefault="0032720E" w:rsidP="0032720E">
            <w:pPr>
              <w:pStyle w:val="aa"/>
              <w:rPr>
                <w:sz w:val="18"/>
                <w:szCs w:val="20"/>
                <w:lang w:eastAsia="ru-RU"/>
              </w:rPr>
            </w:pPr>
            <w:r w:rsidRPr="0032720E">
              <w:rPr>
                <w:sz w:val="18"/>
                <w:szCs w:val="20"/>
                <w:lang w:eastAsia="ru-RU"/>
              </w:rPr>
              <w:t>6 123,3</w:t>
            </w:r>
          </w:p>
        </w:tc>
        <w:tc>
          <w:tcPr>
            <w:tcW w:w="757" w:type="dxa"/>
            <w:shd w:val="clear" w:color="auto" w:fill="auto"/>
            <w:noWrap/>
            <w:vAlign w:val="bottom"/>
            <w:hideMark/>
          </w:tcPr>
          <w:p w14:paraId="15519B3F" w14:textId="25E5E68A" w:rsidR="0032720E" w:rsidRPr="0032720E" w:rsidRDefault="0032720E" w:rsidP="0032720E">
            <w:pPr>
              <w:pStyle w:val="aa"/>
              <w:rPr>
                <w:sz w:val="18"/>
                <w:szCs w:val="20"/>
                <w:lang w:eastAsia="ru-RU"/>
              </w:rPr>
            </w:pPr>
            <w:r w:rsidRPr="0032720E">
              <w:rPr>
                <w:sz w:val="18"/>
                <w:szCs w:val="20"/>
                <w:lang w:eastAsia="ru-RU"/>
              </w:rPr>
              <w:t>6 307,0</w:t>
            </w:r>
          </w:p>
        </w:tc>
        <w:tc>
          <w:tcPr>
            <w:tcW w:w="757" w:type="dxa"/>
            <w:shd w:val="clear" w:color="auto" w:fill="auto"/>
            <w:noWrap/>
            <w:vAlign w:val="bottom"/>
            <w:hideMark/>
          </w:tcPr>
          <w:p w14:paraId="76BD77C8" w14:textId="04F39791" w:rsidR="0032720E" w:rsidRPr="0032720E" w:rsidRDefault="0032720E" w:rsidP="0032720E">
            <w:pPr>
              <w:pStyle w:val="aa"/>
              <w:rPr>
                <w:sz w:val="18"/>
                <w:szCs w:val="20"/>
                <w:lang w:eastAsia="ru-RU"/>
              </w:rPr>
            </w:pPr>
            <w:r w:rsidRPr="0032720E">
              <w:rPr>
                <w:sz w:val="18"/>
                <w:szCs w:val="20"/>
                <w:lang w:eastAsia="ru-RU"/>
              </w:rPr>
              <w:t>6 496,2</w:t>
            </w:r>
          </w:p>
        </w:tc>
        <w:tc>
          <w:tcPr>
            <w:tcW w:w="757" w:type="dxa"/>
            <w:shd w:val="clear" w:color="auto" w:fill="auto"/>
            <w:noWrap/>
            <w:vAlign w:val="bottom"/>
            <w:hideMark/>
          </w:tcPr>
          <w:p w14:paraId="5DA920D3" w14:textId="756BB16C" w:rsidR="0032720E" w:rsidRPr="0032720E" w:rsidRDefault="0032720E" w:rsidP="0032720E">
            <w:pPr>
              <w:pStyle w:val="aa"/>
              <w:rPr>
                <w:sz w:val="18"/>
                <w:szCs w:val="20"/>
                <w:lang w:eastAsia="ru-RU"/>
              </w:rPr>
            </w:pPr>
            <w:r w:rsidRPr="0032720E">
              <w:rPr>
                <w:sz w:val="18"/>
                <w:szCs w:val="20"/>
                <w:lang w:eastAsia="ru-RU"/>
              </w:rPr>
              <w:t>6 691,1</w:t>
            </w:r>
          </w:p>
        </w:tc>
        <w:tc>
          <w:tcPr>
            <w:tcW w:w="757" w:type="dxa"/>
            <w:shd w:val="clear" w:color="auto" w:fill="auto"/>
            <w:noWrap/>
            <w:vAlign w:val="bottom"/>
            <w:hideMark/>
          </w:tcPr>
          <w:p w14:paraId="3C5D3185" w14:textId="0CB5DD63" w:rsidR="0032720E" w:rsidRPr="0032720E" w:rsidRDefault="0032720E" w:rsidP="0032720E">
            <w:pPr>
              <w:pStyle w:val="aa"/>
              <w:rPr>
                <w:sz w:val="18"/>
                <w:szCs w:val="20"/>
                <w:lang w:eastAsia="ru-RU"/>
              </w:rPr>
            </w:pPr>
            <w:r w:rsidRPr="0032720E">
              <w:rPr>
                <w:sz w:val="18"/>
                <w:szCs w:val="20"/>
                <w:lang w:eastAsia="ru-RU"/>
              </w:rPr>
              <w:t>6 891,8</w:t>
            </w:r>
          </w:p>
        </w:tc>
        <w:tc>
          <w:tcPr>
            <w:tcW w:w="757" w:type="dxa"/>
            <w:shd w:val="clear" w:color="auto" w:fill="auto"/>
            <w:noWrap/>
            <w:vAlign w:val="bottom"/>
            <w:hideMark/>
          </w:tcPr>
          <w:p w14:paraId="5E418040" w14:textId="2A6581E0" w:rsidR="0032720E" w:rsidRPr="0032720E" w:rsidRDefault="0032720E" w:rsidP="0032720E">
            <w:pPr>
              <w:pStyle w:val="aa"/>
              <w:rPr>
                <w:sz w:val="18"/>
                <w:szCs w:val="20"/>
                <w:lang w:eastAsia="ru-RU"/>
              </w:rPr>
            </w:pPr>
            <w:r w:rsidRPr="0032720E">
              <w:rPr>
                <w:sz w:val="18"/>
                <w:szCs w:val="20"/>
                <w:lang w:eastAsia="ru-RU"/>
              </w:rPr>
              <w:t>7 098,6</w:t>
            </w:r>
          </w:p>
        </w:tc>
        <w:tc>
          <w:tcPr>
            <w:tcW w:w="758" w:type="dxa"/>
            <w:shd w:val="clear" w:color="auto" w:fill="auto"/>
            <w:noWrap/>
            <w:vAlign w:val="bottom"/>
            <w:hideMark/>
          </w:tcPr>
          <w:p w14:paraId="11E1F54A" w14:textId="53428B83" w:rsidR="0032720E" w:rsidRPr="0032720E" w:rsidRDefault="0032720E" w:rsidP="0032720E">
            <w:pPr>
              <w:pStyle w:val="aa"/>
              <w:rPr>
                <w:sz w:val="18"/>
                <w:szCs w:val="20"/>
                <w:lang w:eastAsia="ru-RU"/>
              </w:rPr>
            </w:pPr>
            <w:r w:rsidRPr="0032720E">
              <w:rPr>
                <w:sz w:val="18"/>
                <w:szCs w:val="20"/>
                <w:lang w:eastAsia="ru-RU"/>
              </w:rPr>
              <w:t>7 311,5</w:t>
            </w:r>
          </w:p>
        </w:tc>
      </w:tr>
      <w:tr w:rsidR="0032720E" w:rsidRPr="0032720E" w14:paraId="284685BC" w14:textId="77777777" w:rsidTr="0032720E">
        <w:trPr>
          <w:cantSplit/>
          <w:trHeight w:val="440"/>
        </w:trPr>
        <w:tc>
          <w:tcPr>
            <w:tcW w:w="2694" w:type="dxa"/>
            <w:shd w:val="clear" w:color="auto" w:fill="auto"/>
            <w:vAlign w:val="bottom"/>
            <w:hideMark/>
          </w:tcPr>
          <w:p w14:paraId="21C8FCD0" w14:textId="77777777" w:rsidR="0032720E" w:rsidRPr="0032720E" w:rsidRDefault="0032720E" w:rsidP="0032720E">
            <w:pPr>
              <w:pStyle w:val="aa"/>
              <w:rPr>
                <w:bCs/>
                <w:sz w:val="18"/>
                <w:szCs w:val="20"/>
                <w:lang w:eastAsia="ru-RU"/>
              </w:rPr>
            </w:pPr>
            <w:r w:rsidRPr="0032720E">
              <w:rPr>
                <w:bCs/>
                <w:sz w:val="18"/>
                <w:szCs w:val="20"/>
                <w:lang w:eastAsia="ru-RU"/>
              </w:rPr>
              <w:t>Объем экономии газа, тыс. руб.</w:t>
            </w:r>
          </w:p>
        </w:tc>
        <w:tc>
          <w:tcPr>
            <w:tcW w:w="757" w:type="dxa"/>
            <w:shd w:val="clear" w:color="auto" w:fill="auto"/>
            <w:noWrap/>
            <w:vAlign w:val="bottom"/>
            <w:hideMark/>
          </w:tcPr>
          <w:p w14:paraId="36977468" w14:textId="7D68FB5D" w:rsidR="0032720E" w:rsidRPr="0032720E" w:rsidRDefault="0032720E" w:rsidP="0032720E">
            <w:pPr>
              <w:pStyle w:val="aa"/>
              <w:rPr>
                <w:sz w:val="18"/>
                <w:szCs w:val="20"/>
                <w:lang w:eastAsia="ru-RU"/>
              </w:rPr>
            </w:pPr>
            <w:r w:rsidRPr="0032720E">
              <w:rPr>
                <w:sz w:val="18"/>
                <w:szCs w:val="20"/>
                <w:lang w:eastAsia="ru-RU"/>
              </w:rPr>
              <w:t>-</w:t>
            </w:r>
          </w:p>
        </w:tc>
        <w:tc>
          <w:tcPr>
            <w:tcW w:w="757" w:type="dxa"/>
            <w:shd w:val="clear" w:color="auto" w:fill="auto"/>
            <w:noWrap/>
            <w:vAlign w:val="bottom"/>
            <w:hideMark/>
          </w:tcPr>
          <w:p w14:paraId="6B598023" w14:textId="2DFE6697" w:rsidR="0032720E" w:rsidRPr="0032720E" w:rsidRDefault="0032720E" w:rsidP="0032720E">
            <w:pPr>
              <w:pStyle w:val="aa"/>
              <w:rPr>
                <w:sz w:val="18"/>
                <w:szCs w:val="20"/>
                <w:lang w:eastAsia="ru-RU"/>
              </w:rPr>
            </w:pPr>
            <w:r w:rsidRPr="0032720E">
              <w:rPr>
                <w:sz w:val="18"/>
                <w:szCs w:val="20"/>
                <w:lang w:eastAsia="ru-RU"/>
              </w:rPr>
              <w:t>-</w:t>
            </w:r>
          </w:p>
        </w:tc>
        <w:tc>
          <w:tcPr>
            <w:tcW w:w="757" w:type="dxa"/>
            <w:shd w:val="clear" w:color="auto" w:fill="auto"/>
            <w:noWrap/>
            <w:vAlign w:val="bottom"/>
            <w:hideMark/>
          </w:tcPr>
          <w:p w14:paraId="6395AE0E" w14:textId="43020889" w:rsidR="0032720E" w:rsidRPr="0032720E" w:rsidRDefault="0032720E" w:rsidP="0032720E">
            <w:pPr>
              <w:pStyle w:val="aa"/>
              <w:rPr>
                <w:sz w:val="18"/>
                <w:szCs w:val="20"/>
                <w:lang w:eastAsia="ru-RU"/>
              </w:rPr>
            </w:pPr>
            <w:r w:rsidRPr="0032720E">
              <w:rPr>
                <w:sz w:val="18"/>
                <w:szCs w:val="20"/>
                <w:lang w:eastAsia="ru-RU"/>
              </w:rPr>
              <w:t>-</w:t>
            </w:r>
          </w:p>
        </w:tc>
        <w:tc>
          <w:tcPr>
            <w:tcW w:w="757" w:type="dxa"/>
            <w:shd w:val="clear" w:color="auto" w:fill="auto"/>
            <w:noWrap/>
            <w:vAlign w:val="bottom"/>
            <w:hideMark/>
          </w:tcPr>
          <w:p w14:paraId="00434C4C" w14:textId="7E19A3A0" w:rsidR="0032720E" w:rsidRPr="0032720E" w:rsidRDefault="0032720E" w:rsidP="0032720E">
            <w:pPr>
              <w:pStyle w:val="aa"/>
              <w:rPr>
                <w:sz w:val="18"/>
                <w:szCs w:val="20"/>
                <w:lang w:eastAsia="ru-RU"/>
              </w:rPr>
            </w:pPr>
            <w:r w:rsidRPr="0032720E">
              <w:rPr>
                <w:sz w:val="18"/>
                <w:szCs w:val="20"/>
                <w:lang w:eastAsia="ru-RU"/>
              </w:rPr>
              <w:t>3 337 545</w:t>
            </w:r>
          </w:p>
        </w:tc>
        <w:tc>
          <w:tcPr>
            <w:tcW w:w="757" w:type="dxa"/>
            <w:shd w:val="clear" w:color="auto" w:fill="auto"/>
            <w:noWrap/>
            <w:vAlign w:val="bottom"/>
            <w:hideMark/>
          </w:tcPr>
          <w:p w14:paraId="30D2A0BB" w14:textId="0238C88A" w:rsidR="0032720E" w:rsidRPr="0032720E" w:rsidRDefault="0032720E" w:rsidP="0032720E">
            <w:pPr>
              <w:pStyle w:val="aa"/>
              <w:rPr>
                <w:sz w:val="18"/>
                <w:szCs w:val="20"/>
                <w:lang w:eastAsia="ru-RU"/>
              </w:rPr>
            </w:pPr>
            <w:r w:rsidRPr="0032720E">
              <w:rPr>
                <w:sz w:val="18"/>
                <w:szCs w:val="20"/>
                <w:lang w:eastAsia="ru-RU"/>
              </w:rPr>
              <w:t>3 437 671</w:t>
            </w:r>
          </w:p>
        </w:tc>
        <w:tc>
          <w:tcPr>
            <w:tcW w:w="757" w:type="dxa"/>
            <w:shd w:val="clear" w:color="auto" w:fill="auto"/>
            <w:noWrap/>
            <w:vAlign w:val="bottom"/>
            <w:hideMark/>
          </w:tcPr>
          <w:p w14:paraId="1B6CE45A" w14:textId="4B46AA19" w:rsidR="0032720E" w:rsidRPr="0032720E" w:rsidRDefault="0032720E" w:rsidP="0032720E">
            <w:pPr>
              <w:pStyle w:val="aa"/>
              <w:rPr>
                <w:sz w:val="18"/>
                <w:szCs w:val="20"/>
                <w:lang w:eastAsia="ru-RU"/>
              </w:rPr>
            </w:pPr>
            <w:r w:rsidRPr="0032720E">
              <w:rPr>
                <w:sz w:val="18"/>
                <w:szCs w:val="20"/>
                <w:lang w:eastAsia="ru-RU"/>
              </w:rPr>
              <w:t>3 540 801</w:t>
            </w:r>
          </w:p>
        </w:tc>
        <w:tc>
          <w:tcPr>
            <w:tcW w:w="757" w:type="dxa"/>
            <w:shd w:val="clear" w:color="auto" w:fill="auto"/>
            <w:noWrap/>
            <w:vAlign w:val="bottom"/>
            <w:hideMark/>
          </w:tcPr>
          <w:p w14:paraId="3B811E52" w14:textId="03B6568C" w:rsidR="0032720E" w:rsidRPr="0032720E" w:rsidRDefault="0032720E" w:rsidP="0032720E">
            <w:pPr>
              <w:pStyle w:val="aa"/>
              <w:rPr>
                <w:sz w:val="18"/>
                <w:szCs w:val="20"/>
                <w:lang w:eastAsia="ru-RU"/>
              </w:rPr>
            </w:pPr>
            <w:r w:rsidRPr="0032720E">
              <w:rPr>
                <w:sz w:val="18"/>
                <w:szCs w:val="20"/>
                <w:lang w:eastAsia="ru-RU"/>
              </w:rPr>
              <w:t>3 647 025</w:t>
            </w:r>
          </w:p>
        </w:tc>
        <w:tc>
          <w:tcPr>
            <w:tcW w:w="757" w:type="dxa"/>
            <w:shd w:val="clear" w:color="auto" w:fill="auto"/>
            <w:noWrap/>
            <w:vAlign w:val="bottom"/>
            <w:hideMark/>
          </w:tcPr>
          <w:p w14:paraId="63751085" w14:textId="27A372FC" w:rsidR="0032720E" w:rsidRPr="0032720E" w:rsidRDefault="0032720E" w:rsidP="0032720E">
            <w:pPr>
              <w:pStyle w:val="aa"/>
              <w:rPr>
                <w:sz w:val="18"/>
                <w:szCs w:val="20"/>
                <w:lang w:eastAsia="ru-RU"/>
              </w:rPr>
            </w:pPr>
            <w:r w:rsidRPr="0032720E">
              <w:rPr>
                <w:sz w:val="18"/>
                <w:szCs w:val="20"/>
                <w:lang w:eastAsia="ru-RU"/>
              </w:rPr>
              <w:t>3 756 436</w:t>
            </w:r>
          </w:p>
        </w:tc>
        <w:tc>
          <w:tcPr>
            <w:tcW w:w="757" w:type="dxa"/>
            <w:shd w:val="clear" w:color="auto" w:fill="auto"/>
            <w:noWrap/>
            <w:vAlign w:val="bottom"/>
            <w:hideMark/>
          </w:tcPr>
          <w:p w14:paraId="1D07AB44" w14:textId="569C0609" w:rsidR="0032720E" w:rsidRPr="0032720E" w:rsidRDefault="0032720E" w:rsidP="0032720E">
            <w:pPr>
              <w:pStyle w:val="aa"/>
              <w:rPr>
                <w:sz w:val="18"/>
                <w:szCs w:val="20"/>
                <w:lang w:eastAsia="ru-RU"/>
              </w:rPr>
            </w:pPr>
            <w:r w:rsidRPr="0032720E">
              <w:rPr>
                <w:sz w:val="18"/>
                <w:szCs w:val="20"/>
                <w:lang w:eastAsia="ru-RU"/>
              </w:rPr>
              <w:t>3 869 129</w:t>
            </w:r>
          </w:p>
        </w:tc>
        <w:tc>
          <w:tcPr>
            <w:tcW w:w="757" w:type="dxa"/>
            <w:shd w:val="clear" w:color="auto" w:fill="auto"/>
            <w:noWrap/>
            <w:vAlign w:val="bottom"/>
            <w:hideMark/>
          </w:tcPr>
          <w:p w14:paraId="4A42073A" w14:textId="364FBA1F" w:rsidR="0032720E" w:rsidRPr="0032720E" w:rsidRDefault="0032720E" w:rsidP="0032720E">
            <w:pPr>
              <w:pStyle w:val="aa"/>
              <w:rPr>
                <w:sz w:val="18"/>
                <w:szCs w:val="20"/>
                <w:lang w:eastAsia="ru-RU"/>
              </w:rPr>
            </w:pPr>
            <w:r w:rsidRPr="0032720E">
              <w:rPr>
                <w:sz w:val="18"/>
                <w:szCs w:val="20"/>
                <w:lang w:eastAsia="ru-RU"/>
              </w:rPr>
              <w:t>3 985 203</w:t>
            </w:r>
          </w:p>
        </w:tc>
        <w:tc>
          <w:tcPr>
            <w:tcW w:w="757" w:type="dxa"/>
            <w:shd w:val="clear" w:color="auto" w:fill="auto"/>
            <w:noWrap/>
            <w:vAlign w:val="bottom"/>
            <w:hideMark/>
          </w:tcPr>
          <w:p w14:paraId="621C0666" w14:textId="4CC14BB1" w:rsidR="0032720E" w:rsidRPr="0032720E" w:rsidRDefault="0032720E" w:rsidP="0032720E">
            <w:pPr>
              <w:pStyle w:val="aa"/>
              <w:rPr>
                <w:sz w:val="18"/>
                <w:szCs w:val="20"/>
                <w:lang w:eastAsia="ru-RU"/>
              </w:rPr>
            </w:pPr>
            <w:r w:rsidRPr="0032720E">
              <w:rPr>
                <w:sz w:val="18"/>
                <w:szCs w:val="20"/>
                <w:lang w:eastAsia="ru-RU"/>
              </w:rPr>
              <w:t>4 104 759</w:t>
            </w:r>
          </w:p>
        </w:tc>
        <w:tc>
          <w:tcPr>
            <w:tcW w:w="757" w:type="dxa"/>
            <w:shd w:val="clear" w:color="auto" w:fill="auto"/>
            <w:noWrap/>
            <w:vAlign w:val="bottom"/>
            <w:hideMark/>
          </w:tcPr>
          <w:p w14:paraId="682E5816" w14:textId="3CF40310" w:rsidR="0032720E" w:rsidRPr="0032720E" w:rsidRDefault="0032720E" w:rsidP="0032720E">
            <w:pPr>
              <w:pStyle w:val="aa"/>
              <w:rPr>
                <w:sz w:val="18"/>
                <w:szCs w:val="20"/>
                <w:lang w:eastAsia="ru-RU"/>
              </w:rPr>
            </w:pPr>
            <w:r w:rsidRPr="0032720E">
              <w:rPr>
                <w:sz w:val="18"/>
                <w:szCs w:val="20"/>
                <w:lang w:eastAsia="ru-RU"/>
              </w:rPr>
              <w:t>4 227 902</w:t>
            </w:r>
          </w:p>
        </w:tc>
        <w:tc>
          <w:tcPr>
            <w:tcW w:w="757" w:type="dxa"/>
            <w:shd w:val="clear" w:color="auto" w:fill="auto"/>
            <w:noWrap/>
            <w:vAlign w:val="bottom"/>
            <w:hideMark/>
          </w:tcPr>
          <w:p w14:paraId="54F62672" w14:textId="703EE8B4" w:rsidR="0032720E" w:rsidRPr="0032720E" w:rsidRDefault="0032720E" w:rsidP="0032720E">
            <w:pPr>
              <w:pStyle w:val="aa"/>
              <w:rPr>
                <w:sz w:val="18"/>
                <w:szCs w:val="20"/>
                <w:lang w:eastAsia="ru-RU"/>
              </w:rPr>
            </w:pPr>
            <w:r w:rsidRPr="0032720E">
              <w:rPr>
                <w:sz w:val="18"/>
                <w:szCs w:val="20"/>
                <w:lang w:eastAsia="ru-RU"/>
              </w:rPr>
              <w:t>4 354 739</w:t>
            </w:r>
          </w:p>
        </w:tc>
        <w:tc>
          <w:tcPr>
            <w:tcW w:w="757" w:type="dxa"/>
            <w:shd w:val="clear" w:color="auto" w:fill="auto"/>
            <w:noWrap/>
            <w:vAlign w:val="bottom"/>
            <w:hideMark/>
          </w:tcPr>
          <w:p w14:paraId="022DD72F" w14:textId="0DEFE826" w:rsidR="0032720E" w:rsidRPr="0032720E" w:rsidRDefault="0032720E" w:rsidP="0032720E">
            <w:pPr>
              <w:pStyle w:val="aa"/>
              <w:rPr>
                <w:sz w:val="18"/>
                <w:szCs w:val="20"/>
                <w:lang w:eastAsia="ru-RU"/>
              </w:rPr>
            </w:pPr>
            <w:r w:rsidRPr="0032720E">
              <w:rPr>
                <w:sz w:val="18"/>
                <w:szCs w:val="20"/>
                <w:lang w:eastAsia="ru-RU"/>
              </w:rPr>
              <w:t>4 485 381</w:t>
            </w:r>
          </w:p>
        </w:tc>
        <w:tc>
          <w:tcPr>
            <w:tcW w:w="757" w:type="dxa"/>
            <w:shd w:val="clear" w:color="auto" w:fill="auto"/>
            <w:noWrap/>
            <w:vAlign w:val="bottom"/>
            <w:hideMark/>
          </w:tcPr>
          <w:p w14:paraId="33A4CB8A" w14:textId="528C1EC9" w:rsidR="0032720E" w:rsidRPr="0032720E" w:rsidRDefault="0032720E" w:rsidP="0032720E">
            <w:pPr>
              <w:pStyle w:val="aa"/>
              <w:rPr>
                <w:sz w:val="18"/>
                <w:szCs w:val="20"/>
                <w:lang w:eastAsia="ru-RU"/>
              </w:rPr>
            </w:pPr>
            <w:r w:rsidRPr="0032720E">
              <w:rPr>
                <w:sz w:val="18"/>
                <w:szCs w:val="20"/>
                <w:lang w:eastAsia="ru-RU"/>
              </w:rPr>
              <w:t>4 619 942</w:t>
            </w:r>
          </w:p>
        </w:tc>
        <w:tc>
          <w:tcPr>
            <w:tcW w:w="757" w:type="dxa"/>
            <w:shd w:val="clear" w:color="auto" w:fill="auto"/>
            <w:noWrap/>
            <w:vAlign w:val="bottom"/>
            <w:hideMark/>
          </w:tcPr>
          <w:p w14:paraId="54214014" w14:textId="0041BE66" w:rsidR="0032720E" w:rsidRPr="0032720E" w:rsidRDefault="0032720E" w:rsidP="0032720E">
            <w:pPr>
              <w:pStyle w:val="aa"/>
              <w:rPr>
                <w:sz w:val="18"/>
                <w:szCs w:val="20"/>
                <w:lang w:eastAsia="ru-RU"/>
              </w:rPr>
            </w:pPr>
            <w:r w:rsidRPr="0032720E">
              <w:rPr>
                <w:sz w:val="18"/>
                <w:szCs w:val="20"/>
                <w:lang w:eastAsia="ru-RU"/>
              </w:rPr>
              <w:t>4 758 541</w:t>
            </w:r>
          </w:p>
        </w:tc>
        <w:tc>
          <w:tcPr>
            <w:tcW w:w="758" w:type="dxa"/>
            <w:shd w:val="clear" w:color="auto" w:fill="auto"/>
            <w:noWrap/>
            <w:vAlign w:val="bottom"/>
            <w:hideMark/>
          </w:tcPr>
          <w:p w14:paraId="1AA43308" w14:textId="18E020DE" w:rsidR="0032720E" w:rsidRPr="0032720E" w:rsidRDefault="0032720E" w:rsidP="0032720E">
            <w:pPr>
              <w:pStyle w:val="aa"/>
              <w:rPr>
                <w:sz w:val="18"/>
                <w:szCs w:val="20"/>
                <w:lang w:eastAsia="ru-RU"/>
              </w:rPr>
            </w:pPr>
            <w:r w:rsidRPr="0032720E">
              <w:rPr>
                <w:sz w:val="18"/>
                <w:szCs w:val="20"/>
                <w:lang w:eastAsia="ru-RU"/>
              </w:rPr>
              <w:t>4 901 297</w:t>
            </w:r>
          </w:p>
        </w:tc>
      </w:tr>
      <w:tr w:rsidR="0032720E" w:rsidRPr="0032720E" w14:paraId="73819DAA" w14:textId="77777777" w:rsidTr="0032720E">
        <w:trPr>
          <w:cantSplit/>
          <w:trHeight w:val="290"/>
        </w:trPr>
        <w:tc>
          <w:tcPr>
            <w:tcW w:w="2694" w:type="dxa"/>
            <w:shd w:val="clear" w:color="auto" w:fill="auto"/>
            <w:vAlign w:val="bottom"/>
            <w:hideMark/>
          </w:tcPr>
          <w:p w14:paraId="3485503E" w14:textId="77777777" w:rsidR="0032720E" w:rsidRPr="0032720E" w:rsidRDefault="0032720E" w:rsidP="0032720E">
            <w:pPr>
              <w:pStyle w:val="aa"/>
              <w:rPr>
                <w:bCs/>
                <w:sz w:val="18"/>
                <w:szCs w:val="20"/>
                <w:lang w:eastAsia="ru-RU"/>
              </w:rPr>
            </w:pPr>
            <w:r w:rsidRPr="0032720E">
              <w:rPr>
                <w:bCs/>
                <w:sz w:val="18"/>
                <w:szCs w:val="20"/>
                <w:lang w:eastAsia="ru-RU"/>
              </w:rPr>
              <w:t>Затраты кокса,  тонн</w:t>
            </w:r>
          </w:p>
        </w:tc>
        <w:tc>
          <w:tcPr>
            <w:tcW w:w="757" w:type="dxa"/>
            <w:shd w:val="clear" w:color="auto" w:fill="auto"/>
            <w:noWrap/>
            <w:vAlign w:val="bottom"/>
            <w:hideMark/>
          </w:tcPr>
          <w:p w14:paraId="79643748"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14A9C06B"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4F4774B4"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03550133" w14:textId="31C86046" w:rsidR="0032720E" w:rsidRPr="0032720E" w:rsidRDefault="0032720E" w:rsidP="0032720E">
            <w:pPr>
              <w:pStyle w:val="aa"/>
              <w:rPr>
                <w:sz w:val="18"/>
                <w:szCs w:val="20"/>
                <w:lang w:eastAsia="ru-RU"/>
              </w:rPr>
            </w:pPr>
            <w:r w:rsidRPr="0032720E">
              <w:rPr>
                <w:sz w:val="18"/>
                <w:szCs w:val="20"/>
                <w:lang w:eastAsia="ru-RU"/>
              </w:rPr>
              <w:t>700 000</w:t>
            </w:r>
          </w:p>
        </w:tc>
        <w:tc>
          <w:tcPr>
            <w:tcW w:w="757" w:type="dxa"/>
            <w:shd w:val="clear" w:color="auto" w:fill="auto"/>
            <w:noWrap/>
            <w:vAlign w:val="bottom"/>
            <w:hideMark/>
          </w:tcPr>
          <w:p w14:paraId="6F1BB2E7" w14:textId="0E5EA75D" w:rsidR="0032720E" w:rsidRPr="0032720E" w:rsidRDefault="0032720E" w:rsidP="0032720E">
            <w:pPr>
              <w:pStyle w:val="aa"/>
              <w:rPr>
                <w:sz w:val="18"/>
                <w:szCs w:val="20"/>
                <w:lang w:eastAsia="ru-RU"/>
              </w:rPr>
            </w:pPr>
            <w:r w:rsidRPr="0032720E">
              <w:rPr>
                <w:sz w:val="18"/>
                <w:szCs w:val="20"/>
                <w:lang w:eastAsia="ru-RU"/>
              </w:rPr>
              <w:t>700 000</w:t>
            </w:r>
          </w:p>
        </w:tc>
        <w:tc>
          <w:tcPr>
            <w:tcW w:w="757" w:type="dxa"/>
            <w:shd w:val="clear" w:color="auto" w:fill="auto"/>
            <w:noWrap/>
            <w:vAlign w:val="bottom"/>
            <w:hideMark/>
          </w:tcPr>
          <w:p w14:paraId="14AB3CA9" w14:textId="2A923203" w:rsidR="0032720E" w:rsidRPr="0032720E" w:rsidRDefault="0032720E" w:rsidP="0032720E">
            <w:pPr>
              <w:pStyle w:val="aa"/>
              <w:rPr>
                <w:sz w:val="18"/>
                <w:szCs w:val="20"/>
                <w:lang w:eastAsia="ru-RU"/>
              </w:rPr>
            </w:pPr>
            <w:r w:rsidRPr="0032720E">
              <w:rPr>
                <w:sz w:val="18"/>
                <w:szCs w:val="20"/>
                <w:lang w:eastAsia="ru-RU"/>
              </w:rPr>
              <w:t>700 000</w:t>
            </w:r>
          </w:p>
        </w:tc>
        <w:tc>
          <w:tcPr>
            <w:tcW w:w="757" w:type="dxa"/>
            <w:shd w:val="clear" w:color="auto" w:fill="auto"/>
            <w:noWrap/>
            <w:vAlign w:val="bottom"/>
            <w:hideMark/>
          </w:tcPr>
          <w:p w14:paraId="0842E9CD" w14:textId="11EF1AE9" w:rsidR="0032720E" w:rsidRPr="0032720E" w:rsidRDefault="0032720E" w:rsidP="0032720E">
            <w:pPr>
              <w:pStyle w:val="aa"/>
              <w:rPr>
                <w:sz w:val="18"/>
                <w:szCs w:val="20"/>
                <w:lang w:eastAsia="ru-RU"/>
              </w:rPr>
            </w:pPr>
            <w:r w:rsidRPr="0032720E">
              <w:rPr>
                <w:sz w:val="18"/>
                <w:szCs w:val="20"/>
                <w:lang w:eastAsia="ru-RU"/>
              </w:rPr>
              <w:t>700 000</w:t>
            </w:r>
          </w:p>
        </w:tc>
        <w:tc>
          <w:tcPr>
            <w:tcW w:w="757" w:type="dxa"/>
            <w:shd w:val="clear" w:color="auto" w:fill="auto"/>
            <w:noWrap/>
            <w:vAlign w:val="bottom"/>
            <w:hideMark/>
          </w:tcPr>
          <w:p w14:paraId="0A101F1D" w14:textId="11629D09" w:rsidR="0032720E" w:rsidRPr="0032720E" w:rsidRDefault="0032720E" w:rsidP="0032720E">
            <w:pPr>
              <w:pStyle w:val="aa"/>
              <w:rPr>
                <w:sz w:val="18"/>
                <w:szCs w:val="20"/>
                <w:lang w:eastAsia="ru-RU"/>
              </w:rPr>
            </w:pPr>
            <w:r w:rsidRPr="0032720E">
              <w:rPr>
                <w:sz w:val="18"/>
                <w:szCs w:val="20"/>
                <w:lang w:eastAsia="ru-RU"/>
              </w:rPr>
              <w:t>700 000</w:t>
            </w:r>
          </w:p>
        </w:tc>
        <w:tc>
          <w:tcPr>
            <w:tcW w:w="757" w:type="dxa"/>
            <w:shd w:val="clear" w:color="auto" w:fill="auto"/>
            <w:noWrap/>
            <w:vAlign w:val="bottom"/>
            <w:hideMark/>
          </w:tcPr>
          <w:p w14:paraId="27865382" w14:textId="1D7045E8" w:rsidR="0032720E" w:rsidRPr="0032720E" w:rsidRDefault="0032720E" w:rsidP="0032720E">
            <w:pPr>
              <w:pStyle w:val="aa"/>
              <w:rPr>
                <w:sz w:val="18"/>
                <w:szCs w:val="20"/>
                <w:lang w:eastAsia="ru-RU"/>
              </w:rPr>
            </w:pPr>
            <w:r w:rsidRPr="0032720E">
              <w:rPr>
                <w:sz w:val="18"/>
                <w:szCs w:val="20"/>
                <w:lang w:eastAsia="ru-RU"/>
              </w:rPr>
              <w:t>700 000</w:t>
            </w:r>
          </w:p>
        </w:tc>
        <w:tc>
          <w:tcPr>
            <w:tcW w:w="757" w:type="dxa"/>
            <w:shd w:val="clear" w:color="auto" w:fill="auto"/>
            <w:noWrap/>
            <w:vAlign w:val="bottom"/>
            <w:hideMark/>
          </w:tcPr>
          <w:p w14:paraId="673E7000" w14:textId="01885365" w:rsidR="0032720E" w:rsidRPr="0032720E" w:rsidRDefault="0032720E" w:rsidP="0032720E">
            <w:pPr>
              <w:pStyle w:val="aa"/>
              <w:rPr>
                <w:sz w:val="18"/>
                <w:szCs w:val="20"/>
                <w:lang w:eastAsia="ru-RU"/>
              </w:rPr>
            </w:pPr>
            <w:r w:rsidRPr="0032720E">
              <w:rPr>
                <w:sz w:val="18"/>
                <w:szCs w:val="20"/>
                <w:lang w:eastAsia="ru-RU"/>
              </w:rPr>
              <w:t>700 000</w:t>
            </w:r>
          </w:p>
        </w:tc>
        <w:tc>
          <w:tcPr>
            <w:tcW w:w="757" w:type="dxa"/>
            <w:shd w:val="clear" w:color="auto" w:fill="auto"/>
            <w:noWrap/>
            <w:vAlign w:val="bottom"/>
            <w:hideMark/>
          </w:tcPr>
          <w:p w14:paraId="615B9EAB" w14:textId="5C4FABC7" w:rsidR="0032720E" w:rsidRPr="0032720E" w:rsidRDefault="0032720E" w:rsidP="0032720E">
            <w:pPr>
              <w:pStyle w:val="aa"/>
              <w:rPr>
                <w:sz w:val="18"/>
                <w:szCs w:val="20"/>
                <w:lang w:eastAsia="ru-RU"/>
              </w:rPr>
            </w:pPr>
            <w:r w:rsidRPr="0032720E">
              <w:rPr>
                <w:sz w:val="18"/>
                <w:szCs w:val="20"/>
                <w:lang w:eastAsia="ru-RU"/>
              </w:rPr>
              <w:t>700 000</w:t>
            </w:r>
          </w:p>
        </w:tc>
        <w:tc>
          <w:tcPr>
            <w:tcW w:w="757" w:type="dxa"/>
            <w:shd w:val="clear" w:color="auto" w:fill="auto"/>
            <w:noWrap/>
            <w:vAlign w:val="bottom"/>
            <w:hideMark/>
          </w:tcPr>
          <w:p w14:paraId="12E2EAD4" w14:textId="2F14D277" w:rsidR="0032720E" w:rsidRPr="0032720E" w:rsidRDefault="0032720E" w:rsidP="0032720E">
            <w:pPr>
              <w:pStyle w:val="aa"/>
              <w:rPr>
                <w:sz w:val="18"/>
                <w:szCs w:val="20"/>
                <w:lang w:eastAsia="ru-RU"/>
              </w:rPr>
            </w:pPr>
            <w:r w:rsidRPr="0032720E">
              <w:rPr>
                <w:sz w:val="18"/>
                <w:szCs w:val="20"/>
                <w:lang w:eastAsia="ru-RU"/>
              </w:rPr>
              <w:t>700 000</w:t>
            </w:r>
          </w:p>
        </w:tc>
        <w:tc>
          <w:tcPr>
            <w:tcW w:w="757" w:type="dxa"/>
            <w:shd w:val="clear" w:color="auto" w:fill="auto"/>
            <w:noWrap/>
            <w:vAlign w:val="bottom"/>
            <w:hideMark/>
          </w:tcPr>
          <w:p w14:paraId="26577F4A" w14:textId="069AC456" w:rsidR="0032720E" w:rsidRPr="0032720E" w:rsidRDefault="0032720E" w:rsidP="0032720E">
            <w:pPr>
              <w:pStyle w:val="aa"/>
              <w:rPr>
                <w:sz w:val="18"/>
                <w:szCs w:val="20"/>
                <w:lang w:eastAsia="ru-RU"/>
              </w:rPr>
            </w:pPr>
            <w:r w:rsidRPr="0032720E">
              <w:rPr>
                <w:sz w:val="18"/>
                <w:szCs w:val="20"/>
                <w:lang w:eastAsia="ru-RU"/>
              </w:rPr>
              <w:t>700 000</w:t>
            </w:r>
          </w:p>
        </w:tc>
        <w:tc>
          <w:tcPr>
            <w:tcW w:w="757" w:type="dxa"/>
            <w:shd w:val="clear" w:color="auto" w:fill="auto"/>
            <w:noWrap/>
            <w:vAlign w:val="bottom"/>
            <w:hideMark/>
          </w:tcPr>
          <w:p w14:paraId="05BAFD2C" w14:textId="6F3D3783" w:rsidR="0032720E" w:rsidRPr="0032720E" w:rsidRDefault="0032720E" w:rsidP="0032720E">
            <w:pPr>
              <w:pStyle w:val="aa"/>
              <w:rPr>
                <w:sz w:val="18"/>
                <w:szCs w:val="20"/>
                <w:lang w:eastAsia="ru-RU"/>
              </w:rPr>
            </w:pPr>
            <w:r w:rsidRPr="0032720E">
              <w:rPr>
                <w:sz w:val="18"/>
                <w:szCs w:val="20"/>
                <w:lang w:eastAsia="ru-RU"/>
              </w:rPr>
              <w:t>700 000</w:t>
            </w:r>
          </w:p>
        </w:tc>
        <w:tc>
          <w:tcPr>
            <w:tcW w:w="757" w:type="dxa"/>
            <w:shd w:val="clear" w:color="auto" w:fill="auto"/>
            <w:noWrap/>
            <w:vAlign w:val="bottom"/>
            <w:hideMark/>
          </w:tcPr>
          <w:p w14:paraId="718F38CE" w14:textId="5CE50888" w:rsidR="0032720E" w:rsidRPr="0032720E" w:rsidRDefault="0032720E" w:rsidP="0032720E">
            <w:pPr>
              <w:pStyle w:val="aa"/>
              <w:rPr>
                <w:sz w:val="18"/>
                <w:szCs w:val="20"/>
                <w:lang w:eastAsia="ru-RU"/>
              </w:rPr>
            </w:pPr>
            <w:r w:rsidRPr="0032720E">
              <w:rPr>
                <w:sz w:val="18"/>
                <w:szCs w:val="20"/>
                <w:lang w:eastAsia="ru-RU"/>
              </w:rPr>
              <w:t>700 000</w:t>
            </w:r>
          </w:p>
        </w:tc>
        <w:tc>
          <w:tcPr>
            <w:tcW w:w="757" w:type="dxa"/>
            <w:shd w:val="clear" w:color="auto" w:fill="auto"/>
            <w:noWrap/>
            <w:vAlign w:val="bottom"/>
            <w:hideMark/>
          </w:tcPr>
          <w:p w14:paraId="1E831D0A" w14:textId="635E1CCA" w:rsidR="0032720E" w:rsidRPr="0032720E" w:rsidRDefault="0032720E" w:rsidP="0032720E">
            <w:pPr>
              <w:pStyle w:val="aa"/>
              <w:rPr>
                <w:sz w:val="18"/>
                <w:szCs w:val="20"/>
                <w:lang w:eastAsia="ru-RU"/>
              </w:rPr>
            </w:pPr>
            <w:r w:rsidRPr="0032720E">
              <w:rPr>
                <w:sz w:val="18"/>
                <w:szCs w:val="20"/>
                <w:lang w:eastAsia="ru-RU"/>
              </w:rPr>
              <w:t>700 000</w:t>
            </w:r>
          </w:p>
        </w:tc>
        <w:tc>
          <w:tcPr>
            <w:tcW w:w="758" w:type="dxa"/>
            <w:shd w:val="clear" w:color="auto" w:fill="auto"/>
            <w:noWrap/>
            <w:vAlign w:val="bottom"/>
            <w:hideMark/>
          </w:tcPr>
          <w:p w14:paraId="26FDD92F" w14:textId="47C94EC3" w:rsidR="0032720E" w:rsidRPr="0032720E" w:rsidRDefault="0032720E" w:rsidP="0032720E">
            <w:pPr>
              <w:pStyle w:val="aa"/>
              <w:rPr>
                <w:sz w:val="18"/>
                <w:szCs w:val="20"/>
                <w:lang w:eastAsia="ru-RU"/>
              </w:rPr>
            </w:pPr>
            <w:r w:rsidRPr="0032720E">
              <w:rPr>
                <w:sz w:val="18"/>
                <w:szCs w:val="20"/>
                <w:lang w:eastAsia="ru-RU"/>
              </w:rPr>
              <w:t>700 000</w:t>
            </w:r>
          </w:p>
        </w:tc>
      </w:tr>
      <w:tr w:rsidR="0032720E" w:rsidRPr="0032720E" w14:paraId="2C0C17C1" w14:textId="77777777" w:rsidTr="0032720E">
        <w:trPr>
          <w:cantSplit/>
          <w:trHeight w:val="440"/>
        </w:trPr>
        <w:tc>
          <w:tcPr>
            <w:tcW w:w="2694" w:type="dxa"/>
            <w:shd w:val="clear" w:color="auto" w:fill="auto"/>
            <w:vAlign w:val="bottom"/>
            <w:hideMark/>
          </w:tcPr>
          <w:p w14:paraId="4E8A686F" w14:textId="46D9D308" w:rsidR="0032720E" w:rsidRPr="0032720E" w:rsidRDefault="0032720E" w:rsidP="0032720E">
            <w:pPr>
              <w:pStyle w:val="aa"/>
              <w:rPr>
                <w:b/>
                <w:bCs/>
                <w:sz w:val="18"/>
                <w:szCs w:val="20"/>
                <w:lang w:eastAsia="ru-RU"/>
              </w:rPr>
            </w:pPr>
            <w:r w:rsidRPr="0032720E">
              <w:rPr>
                <w:b/>
                <w:bCs/>
                <w:sz w:val="18"/>
                <w:szCs w:val="20"/>
                <w:lang w:eastAsia="ru-RU"/>
              </w:rPr>
              <w:t>Предельная стоимость кокса, руб./тонн</w:t>
            </w:r>
          </w:p>
        </w:tc>
        <w:tc>
          <w:tcPr>
            <w:tcW w:w="757" w:type="dxa"/>
            <w:shd w:val="clear" w:color="auto" w:fill="auto"/>
            <w:noWrap/>
            <w:vAlign w:val="bottom"/>
            <w:hideMark/>
          </w:tcPr>
          <w:p w14:paraId="2ED556E6"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49737099" w14:textId="655551AA" w:rsidR="0032720E" w:rsidRPr="0032720E" w:rsidRDefault="0032720E" w:rsidP="0032720E">
            <w:pPr>
              <w:pStyle w:val="aa"/>
              <w:rPr>
                <w:b/>
                <w:sz w:val="18"/>
                <w:szCs w:val="20"/>
                <w:lang w:eastAsia="ru-RU"/>
              </w:rPr>
            </w:pPr>
            <w:r w:rsidRPr="0032720E">
              <w:rPr>
                <w:b/>
                <w:sz w:val="18"/>
                <w:szCs w:val="20"/>
                <w:lang w:eastAsia="ru-RU"/>
              </w:rPr>
              <w:t>2 000</w:t>
            </w:r>
          </w:p>
        </w:tc>
        <w:tc>
          <w:tcPr>
            <w:tcW w:w="757" w:type="dxa"/>
            <w:shd w:val="clear" w:color="auto" w:fill="auto"/>
            <w:noWrap/>
            <w:vAlign w:val="bottom"/>
            <w:hideMark/>
          </w:tcPr>
          <w:p w14:paraId="6CB37C84" w14:textId="29B49F7F" w:rsidR="0032720E" w:rsidRPr="0032720E" w:rsidRDefault="0032720E" w:rsidP="0032720E">
            <w:pPr>
              <w:pStyle w:val="aa"/>
              <w:rPr>
                <w:b/>
                <w:sz w:val="18"/>
                <w:szCs w:val="20"/>
                <w:lang w:eastAsia="ru-RU"/>
              </w:rPr>
            </w:pPr>
            <w:r w:rsidRPr="0032720E">
              <w:rPr>
                <w:b/>
                <w:sz w:val="18"/>
                <w:szCs w:val="20"/>
                <w:lang w:eastAsia="ru-RU"/>
              </w:rPr>
              <w:t>2 060</w:t>
            </w:r>
          </w:p>
        </w:tc>
        <w:tc>
          <w:tcPr>
            <w:tcW w:w="757" w:type="dxa"/>
            <w:shd w:val="clear" w:color="auto" w:fill="auto"/>
            <w:noWrap/>
            <w:vAlign w:val="bottom"/>
            <w:hideMark/>
          </w:tcPr>
          <w:p w14:paraId="3CBCB31D" w14:textId="6A8BFA8D" w:rsidR="0032720E" w:rsidRPr="0032720E" w:rsidRDefault="0032720E" w:rsidP="0032720E">
            <w:pPr>
              <w:pStyle w:val="aa"/>
              <w:rPr>
                <w:b/>
                <w:sz w:val="18"/>
                <w:szCs w:val="20"/>
                <w:lang w:eastAsia="ru-RU"/>
              </w:rPr>
            </w:pPr>
            <w:r w:rsidRPr="0032720E">
              <w:rPr>
                <w:b/>
                <w:sz w:val="18"/>
                <w:szCs w:val="20"/>
                <w:lang w:eastAsia="ru-RU"/>
              </w:rPr>
              <w:t>2 122</w:t>
            </w:r>
          </w:p>
        </w:tc>
        <w:tc>
          <w:tcPr>
            <w:tcW w:w="757" w:type="dxa"/>
            <w:shd w:val="clear" w:color="auto" w:fill="auto"/>
            <w:noWrap/>
            <w:vAlign w:val="bottom"/>
            <w:hideMark/>
          </w:tcPr>
          <w:p w14:paraId="2E302D63" w14:textId="094D7787" w:rsidR="0032720E" w:rsidRPr="0032720E" w:rsidRDefault="0032720E" w:rsidP="0032720E">
            <w:pPr>
              <w:pStyle w:val="aa"/>
              <w:rPr>
                <w:b/>
                <w:sz w:val="18"/>
                <w:szCs w:val="20"/>
                <w:lang w:eastAsia="ru-RU"/>
              </w:rPr>
            </w:pPr>
            <w:r w:rsidRPr="0032720E">
              <w:rPr>
                <w:b/>
                <w:sz w:val="18"/>
                <w:szCs w:val="20"/>
                <w:lang w:eastAsia="ru-RU"/>
              </w:rPr>
              <w:t>2 185</w:t>
            </w:r>
          </w:p>
        </w:tc>
        <w:tc>
          <w:tcPr>
            <w:tcW w:w="757" w:type="dxa"/>
            <w:shd w:val="clear" w:color="auto" w:fill="auto"/>
            <w:noWrap/>
            <w:vAlign w:val="bottom"/>
            <w:hideMark/>
          </w:tcPr>
          <w:p w14:paraId="0949FE3E" w14:textId="2291340C" w:rsidR="0032720E" w:rsidRPr="0032720E" w:rsidRDefault="0032720E" w:rsidP="0032720E">
            <w:pPr>
              <w:pStyle w:val="aa"/>
              <w:rPr>
                <w:b/>
                <w:sz w:val="18"/>
                <w:szCs w:val="20"/>
                <w:lang w:eastAsia="ru-RU"/>
              </w:rPr>
            </w:pPr>
            <w:r w:rsidRPr="0032720E">
              <w:rPr>
                <w:b/>
                <w:sz w:val="18"/>
                <w:szCs w:val="20"/>
                <w:lang w:eastAsia="ru-RU"/>
              </w:rPr>
              <w:t>2 251</w:t>
            </w:r>
          </w:p>
        </w:tc>
        <w:tc>
          <w:tcPr>
            <w:tcW w:w="757" w:type="dxa"/>
            <w:shd w:val="clear" w:color="auto" w:fill="auto"/>
            <w:noWrap/>
            <w:vAlign w:val="bottom"/>
            <w:hideMark/>
          </w:tcPr>
          <w:p w14:paraId="76AB4ABD" w14:textId="3EF7DDA2" w:rsidR="0032720E" w:rsidRPr="0032720E" w:rsidRDefault="0032720E" w:rsidP="0032720E">
            <w:pPr>
              <w:pStyle w:val="aa"/>
              <w:rPr>
                <w:b/>
                <w:sz w:val="18"/>
                <w:szCs w:val="20"/>
                <w:lang w:eastAsia="ru-RU"/>
              </w:rPr>
            </w:pPr>
            <w:r w:rsidRPr="0032720E">
              <w:rPr>
                <w:b/>
                <w:sz w:val="18"/>
                <w:szCs w:val="20"/>
                <w:lang w:eastAsia="ru-RU"/>
              </w:rPr>
              <w:t>2 319</w:t>
            </w:r>
          </w:p>
        </w:tc>
        <w:tc>
          <w:tcPr>
            <w:tcW w:w="757" w:type="dxa"/>
            <w:shd w:val="clear" w:color="auto" w:fill="auto"/>
            <w:noWrap/>
            <w:vAlign w:val="bottom"/>
            <w:hideMark/>
          </w:tcPr>
          <w:p w14:paraId="245F3A09" w14:textId="49499E14" w:rsidR="0032720E" w:rsidRPr="0032720E" w:rsidRDefault="0032720E" w:rsidP="0032720E">
            <w:pPr>
              <w:pStyle w:val="aa"/>
              <w:rPr>
                <w:b/>
                <w:sz w:val="18"/>
                <w:szCs w:val="20"/>
                <w:lang w:eastAsia="ru-RU"/>
              </w:rPr>
            </w:pPr>
            <w:r w:rsidRPr="0032720E">
              <w:rPr>
                <w:b/>
                <w:sz w:val="18"/>
                <w:szCs w:val="20"/>
                <w:lang w:eastAsia="ru-RU"/>
              </w:rPr>
              <w:t>2 388</w:t>
            </w:r>
          </w:p>
        </w:tc>
        <w:tc>
          <w:tcPr>
            <w:tcW w:w="757" w:type="dxa"/>
            <w:shd w:val="clear" w:color="auto" w:fill="auto"/>
            <w:noWrap/>
            <w:vAlign w:val="bottom"/>
            <w:hideMark/>
          </w:tcPr>
          <w:p w14:paraId="74422B08" w14:textId="134A6027" w:rsidR="0032720E" w:rsidRPr="0032720E" w:rsidRDefault="0032720E" w:rsidP="0032720E">
            <w:pPr>
              <w:pStyle w:val="aa"/>
              <w:rPr>
                <w:b/>
                <w:sz w:val="18"/>
                <w:szCs w:val="20"/>
                <w:lang w:eastAsia="ru-RU"/>
              </w:rPr>
            </w:pPr>
            <w:r w:rsidRPr="0032720E">
              <w:rPr>
                <w:b/>
                <w:sz w:val="18"/>
                <w:szCs w:val="20"/>
                <w:lang w:eastAsia="ru-RU"/>
              </w:rPr>
              <w:t>2 460</w:t>
            </w:r>
          </w:p>
        </w:tc>
        <w:tc>
          <w:tcPr>
            <w:tcW w:w="757" w:type="dxa"/>
            <w:shd w:val="clear" w:color="auto" w:fill="auto"/>
            <w:noWrap/>
            <w:vAlign w:val="bottom"/>
            <w:hideMark/>
          </w:tcPr>
          <w:p w14:paraId="2979C1DA" w14:textId="608CE1D1" w:rsidR="0032720E" w:rsidRPr="0032720E" w:rsidRDefault="0032720E" w:rsidP="0032720E">
            <w:pPr>
              <w:pStyle w:val="aa"/>
              <w:rPr>
                <w:b/>
                <w:sz w:val="18"/>
                <w:szCs w:val="20"/>
                <w:lang w:eastAsia="ru-RU"/>
              </w:rPr>
            </w:pPr>
            <w:r w:rsidRPr="0032720E">
              <w:rPr>
                <w:b/>
                <w:sz w:val="18"/>
                <w:szCs w:val="20"/>
                <w:lang w:eastAsia="ru-RU"/>
              </w:rPr>
              <w:t>2 534</w:t>
            </w:r>
          </w:p>
        </w:tc>
        <w:tc>
          <w:tcPr>
            <w:tcW w:w="757" w:type="dxa"/>
            <w:shd w:val="clear" w:color="auto" w:fill="auto"/>
            <w:noWrap/>
            <w:vAlign w:val="bottom"/>
            <w:hideMark/>
          </w:tcPr>
          <w:p w14:paraId="3F0E8A0F" w14:textId="3C3F8B9D" w:rsidR="0032720E" w:rsidRPr="0032720E" w:rsidRDefault="0032720E" w:rsidP="0032720E">
            <w:pPr>
              <w:pStyle w:val="aa"/>
              <w:rPr>
                <w:b/>
                <w:sz w:val="18"/>
                <w:szCs w:val="20"/>
                <w:lang w:eastAsia="ru-RU"/>
              </w:rPr>
            </w:pPr>
            <w:r w:rsidRPr="0032720E">
              <w:rPr>
                <w:b/>
                <w:sz w:val="18"/>
                <w:szCs w:val="20"/>
                <w:lang w:eastAsia="ru-RU"/>
              </w:rPr>
              <w:t>2 610</w:t>
            </w:r>
          </w:p>
        </w:tc>
        <w:tc>
          <w:tcPr>
            <w:tcW w:w="757" w:type="dxa"/>
            <w:shd w:val="clear" w:color="auto" w:fill="auto"/>
            <w:noWrap/>
            <w:vAlign w:val="bottom"/>
            <w:hideMark/>
          </w:tcPr>
          <w:p w14:paraId="2BD32E54" w14:textId="46A78E65" w:rsidR="0032720E" w:rsidRPr="0032720E" w:rsidRDefault="0032720E" w:rsidP="0032720E">
            <w:pPr>
              <w:pStyle w:val="aa"/>
              <w:rPr>
                <w:b/>
                <w:sz w:val="18"/>
                <w:szCs w:val="20"/>
                <w:lang w:eastAsia="ru-RU"/>
              </w:rPr>
            </w:pPr>
            <w:r w:rsidRPr="0032720E">
              <w:rPr>
                <w:b/>
                <w:sz w:val="18"/>
                <w:szCs w:val="20"/>
                <w:lang w:eastAsia="ru-RU"/>
              </w:rPr>
              <w:t>2 688</w:t>
            </w:r>
          </w:p>
        </w:tc>
        <w:tc>
          <w:tcPr>
            <w:tcW w:w="757" w:type="dxa"/>
            <w:shd w:val="clear" w:color="auto" w:fill="auto"/>
            <w:noWrap/>
            <w:vAlign w:val="bottom"/>
            <w:hideMark/>
          </w:tcPr>
          <w:p w14:paraId="5FA50DED" w14:textId="3E039B74" w:rsidR="0032720E" w:rsidRPr="0032720E" w:rsidRDefault="0032720E" w:rsidP="0032720E">
            <w:pPr>
              <w:pStyle w:val="aa"/>
              <w:rPr>
                <w:b/>
                <w:sz w:val="18"/>
                <w:szCs w:val="20"/>
                <w:lang w:eastAsia="ru-RU"/>
              </w:rPr>
            </w:pPr>
            <w:r w:rsidRPr="0032720E">
              <w:rPr>
                <w:b/>
                <w:sz w:val="18"/>
                <w:szCs w:val="20"/>
                <w:lang w:eastAsia="ru-RU"/>
              </w:rPr>
              <w:t>2 768</w:t>
            </w:r>
          </w:p>
        </w:tc>
        <w:tc>
          <w:tcPr>
            <w:tcW w:w="757" w:type="dxa"/>
            <w:shd w:val="clear" w:color="auto" w:fill="auto"/>
            <w:noWrap/>
            <w:vAlign w:val="bottom"/>
            <w:hideMark/>
          </w:tcPr>
          <w:p w14:paraId="5A142CE4" w14:textId="7189CCF9" w:rsidR="0032720E" w:rsidRPr="0032720E" w:rsidRDefault="0032720E" w:rsidP="0032720E">
            <w:pPr>
              <w:pStyle w:val="aa"/>
              <w:rPr>
                <w:b/>
                <w:sz w:val="18"/>
                <w:szCs w:val="20"/>
                <w:lang w:eastAsia="ru-RU"/>
              </w:rPr>
            </w:pPr>
            <w:r w:rsidRPr="0032720E">
              <w:rPr>
                <w:b/>
                <w:sz w:val="18"/>
                <w:szCs w:val="20"/>
                <w:lang w:eastAsia="ru-RU"/>
              </w:rPr>
              <w:t>2 852</w:t>
            </w:r>
          </w:p>
        </w:tc>
        <w:tc>
          <w:tcPr>
            <w:tcW w:w="757" w:type="dxa"/>
            <w:shd w:val="clear" w:color="auto" w:fill="auto"/>
            <w:noWrap/>
            <w:vAlign w:val="bottom"/>
            <w:hideMark/>
          </w:tcPr>
          <w:p w14:paraId="530B00F7" w14:textId="07C170AA" w:rsidR="0032720E" w:rsidRPr="0032720E" w:rsidRDefault="0032720E" w:rsidP="0032720E">
            <w:pPr>
              <w:pStyle w:val="aa"/>
              <w:rPr>
                <w:b/>
                <w:sz w:val="18"/>
                <w:szCs w:val="20"/>
                <w:lang w:eastAsia="ru-RU"/>
              </w:rPr>
            </w:pPr>
            <w:r w:rsidRPr="0032720E">
              <w:rPr>
                <w:b/>
                <w:sz w:val="18"/>
                <w:szCs w:val="20"/>
                <w:lang w:eastAsia="ru-RU"/>
              </w:rPr>
              <w:t>2 937</w:t>
            </w:r>
          </w:p>
        </w:tc>
        <w:tc>
          <w:tcPr>
            <w:tcW w:w="757" w:type="dxa"/>
            <w:shd w:val="clear" w:color="auto" w:fill="auto"/>
            <w:noWrap/>
            <w:vAlign w:val="bottom"/>
            <w:hideMark/>
          </w:tcPr>
          <w:p w14:paraId="6830F146" w14:textId="198C3476" w:rsidR="0032720E" w:rsidRPr="0032720E" w:rsidRDefault="0032720E" w:rsidP="0032720E">
            <w:pPr>
              <w:pStyle w:val="aa"/>
              <w:rPr>
                <w:b/>
                <w:sz w:val="18"/>
                <w:szCs w:val="20"/>
                <w:lang w:eastAsia="ru-RU"/>
              </w:rPr>
            </w:pPr>
            <w:r w:rsidRPr="0032720E">
              <w:rPr>
                <w:b/>
                <w:sz w:val="18"/>
                <w:szCs w:val="20"/>
                <w:lang w:eastAsia="ru-RU"/>
              </w:rPr>
              <w:t>3 025</w:t>
            </w:r>
          </w:p>
        </w:tc>
        <w:tc>
          <w:tcPr>
            <w:tcW w:w="758" w:type="dxa"/>
            <w:shd w:val="clear" w:color="auto" w:fill="auto"/>
            <w:noWrap/>
            <w:vAlign w:val="bottom"/>
            <w:hideMark/>
          </w:tcPr>
          <w:p w14:paraId="38A4F9B3" w14:textId="58F1240E" w:rsidR="0032720E" w:rsidRPr="0032720E" w:rsidRDefault="0032720E" w:rsidP="0032720E">
            <w:pPr>
              <w:pStyle w:val="aa"/>
              <w:rPr>
                <w:b/>
                <w:sz w:val="18"/>
                <w:szCs w:val="20"/>
                <w:lang w:eastAsia="ru-RU"/>
              </w:rPr>
            </w:pPr>
            <w:r w:rsidRPr="0032720E">
              <w:rPr>
                <w:b/>
                <w:sz w:val="18"/>
                <w:szCs w:val="20"/>
                <w:lang w:eastAsia="ru-RU"/>
              </w:rPr>
              <w:t>3 116</w:t>
            </w:r>
          </w:p>
        </w:tc>
      </w:tr>
      <w:tr w:rsidR="0032720E" w:rsidRPr="0032720E" w14:paraId="22F4815C" w14:textId="77777777" w:rsidTr="0032720E">
        <w:trPr>
          <w:cantSplit/>
          <w:trHeight w:val="290"/>
        </w:trPr>
        <w:tc>
          <w:tcPr>
            <w:tcW w:w="2694" w:type="dxa"/>
            <w:shd w:val="clear" w:color="auto" w:fill="auto"/>
            <w:vAlign w:val="bottom"/>
            <w:hideMark/>
          </w:tcPr>
          <w:p w14:paraId="66F804C7" w14:textId="77777777" w:rsidR="0032720E" w:rsidRPr="0032720E" w:rsidRDefault="0032720E" w:rsidP="0032720E">
            <w:pPr>
              <w:pStyle w:val="aa"/>
              <w:rPr>
                <w:bCs/>
                <w:sz w:val="18"/>
                <w:szCs w:val="20"/>
                <w:lang w:eastAsia="ru-RU"/>
              </w:rPr>
            </w:pPr>
            <w:r w:rsidRPr="0032720E">
              <w:rPr>
                <w:bCs/>
                <w:sz w:val="18"/>
                <w:szCs w:val="20"/>
                <w:lang w:eastAsia="ru-RU"/>
              </w:rPr>
              <w:t>Затраты кокса, тыс. руб.</w:t>
            </w:r>
          </w:p>
        </w:tc>
        <w:tc>
          <w:tcPr>
            <w:tcW w:w="757" w:type="dxa"/>
            <w:shd w:val="clear" w:color="auto" w:fill="auto"/>
            <w:noWrap/>
            <w:vAlign w:val="bottom"/>
            <w:hideMark/>
          </w:tcPr>
          <w:p w14:paraId="53DC32F0"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419B0990"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73CAB41F"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426D0F29" w14:textId="64F9EFA6" w:rsidR="0032720E" w:rsidRPr="0032720E" w:rsidRDefault="0032720E" w:rsidP="0032720E">
            <w:pPr>
              <w:pStyle w:val="aa"/>
              <w:rPr>
                <w:sz w:val="18"/>
                <w:szCs w:val="20"/>
                <w:lang w:eastAsia="ru-RU"/>
              </w:rPr>
            </w:pPr>
            <w:r w:rsidRPr="0032720E">
              <w:rPr>
                <w:sz w:val="18"/>
                <w:szCs w:val="20"/>
                <w:lang w:eastAsia="ru-RU"/>
              </w:rPr>
              <w:t>1 485 260</w:t>
            </w:r>
          </w:p>
        </w:tc>
        <w:tc>
          <w:tcPr>
            <w:tcW w:w="757" w:type="dxa"/>
            <w:shd w:val="clear" w:color="auto" w:fill="auto"/>
            <w:noWrap/>
            <w:vAlign w:val="bottom"/>
            <w:hideMark/>
          </w:tcPr>
          <w:p w14:paraId="6CEB6225" w14:textId="3414C7F2" w:rsidR="0032720E" w:rsidRPr="0032720E" w:rsidRDefault="0032720E" w:rsidP="0032720E">
            <w:pPr>
              <w:pStyle w:val="aa"/>
              <w:rPr>
                <w:sz w:val="18"/>
                <w:szCs w:val="20"/>
                <w:lang w:eastAsia="ru-RU"/>
              </w:rPr>
            </w:pPr>
            <w:r w:rsidRPr="0032720E">
              <w:rPr>
                <w:sz w:val="18"/>
                <w:szCs w:val="20"/>
                <w:lang w:eastAsia="ru-RU"/>
              </w:rPr>
              <w:t>1 529 818</w:t>
            </w:r>
          </w:p>
        </w:tc>
        <w:tc>
          <w:tcPr>
            <w:tcW w:w="757" w:type="dxa"/>
            <w:shd w:val="clear" w:color="auto" w:fill="auto"/>
            <w:noWrap/>
            <w:vAlign w:val="bottom"/>
            <w:hideMark/>
          </w:tcPr>
          <w:p w14:paraId="1D2125DF" w14:textId="7876BDB5" w:rsidR="0032720E" w:rsidRPr="0032720E" w:rsidRDefault="0032720E" w:rsidP="0032720E">
            <w:pPr>
              <w:pStyle w:val="aa"/>
              <w:rPr>
                <w:sz w:val="18"/>
                <w:szCs w:val="20"/>
                <w:lang w:eastAsia="ru-RU"/>
              </w:rPr>
            </w:pPr>
            <w:r w:rsidRPr="0032720E">
              <w:rPr>
                <w:sz w:val="18"/>
                <w:szCs w:val="20"/>
                <w:lang w:eastAsia="ru-RU"/>
              </w:rPr>
              <w:t>1 575 712</w:t>
            </w:r>
          </w:p>
        </w:tc>
        <w:tc>
          <w:tcPr>
            <w:tcW w:w="757" w:type="dxa"/>
            <w:shd w:val="clear" w:color="auto" w:fill="auto"/>
            <w:noWrap/>
            <w:vAlign w:val="bottom"/>
            <w:hideMark/>
          </w:tcPr>
          <w:p w14:paraId="1BB69C61" w14:textId="2E5619DC" w:rsidR="0032720E" w:rsidRPr="0032720E" w:rsidRDefault="0032720E" w:rsidP="0032720E">
            <w:pPr>
              <w:pStyle w:val="aa"/>
              <w:rPr>
                <w:sz w:val="18"/>
                <w:szCs w:val="20"/>
                <w:lang w:eastAsia="ru-RU"/>
              </w:rPr>
            </w:pPr>
            <w:r w:rsidRPr="0032720E">
              <w:rPr>
                <w:sz w:val="18"/>
                <w:szCs w:val="20"/>
                <w:lang w:eastAsia="ru-RU"/>
              </w:rPr>
              <w:t>1 622 984</w:t>
            </w:r>
          </w:p>
        </w:tc>
        <w:tc>
          <w:tcPr>
            <w:tcW w:w="757" w:type="dxa"/>
            <w:shd w:val="clear" w:color="auto" w:fill="auto"/>
            <w:noWrap/>
            <w:vAlign w:val="bottom"/>
            <w:hideMark/>
          </w:tcPr>
          <w:p w14:paraId="4799E9D6" w14:textId="5EB031DC" w:rsidR="0032720E" w:rsidRPr="0032720E" w:rsidRDefault="0032720E" w:rsidP="0032720E">
            <w:pPr>
              <w:pStyle w:val="aa"/>
              <w:rPr>
                <w:sz w:val="18"/>
                <w:szCs w:val="20"/>
                <w:lang w:eastAsia="ru-RU"/>
              </w:rPr>
            </w:pPr>
            <w:r w:rsidRPr="0032720E">
              <w:rPr>
                <w:sz w:val="18"/>
                <w:szCs w:val="20"/>
                <w:lang w:eastAsia="ru-RU"/>
              </w:rPr>
              <w:t>1 671 673</w:t>
            </w:r>
          </w:p>
        </w:tc>
        <w:tc>
          <w:tcPr>
            <w:tcW w:w="757" w:type="dxa"/>
            <w:shd w:val="clear" w:color="auto" w:fill="auto"/>
            <w:noWrap/>
            <w:vAlign w:val="bottom"/>
            <w:hideMark/>
          </w:tcPr>
          <w:p w14:paraId="76ACA436" w14:textId="4397ADAB" w:rsidR="0032720E" w:rsidRPr="0032720E" w:rsidRDefault="0032720E" w:rsidP="0032720E">
            <w:pPr>
              <w:pStyle w:val="aa"/>
              <w:rPr>
                <w:sz w:val="18"/>
                <w:szCs w:val="20"/>
                <w:lang w:eastAsia="ru-RU"/>
              </w:rPr>
            </w:pPr>
            <w:r w:rsidRPr="0032720E">
              <w:rPr>
                <w:sz w:val="18"/>
                <w:szCs w:val="20"/>
                <w:lang w:eastAsia="ru-RU"/>
              </w:rPr>
              <w:t>1 721 823</w:t>
            </w:r>
          </w:p>
        </w:tc>
        <w:tc>
          <w:tcPr>
            <w:tcW w:w="757" w:type="dxa"/>
            <w:shd w:val="clear" w:color="auto" w:fill="auto"/>
            <w:noWrap/>
            <w:vAlign w:val="bottom"/>
            <w:hideMark/>
          </w:tcPr>
          <w:p w14:paraId="582493EB" w14:textId="4BC991DF" w:rsidR="0032720E" w:rsidRPr="0032720E" w:rsidRDefault="0032720E" w:rsidP="0032720E">
            <w:pPr>
              <w:pStyle w:val="aa"/>
              <w:rPr>
                <w:sz w:val="18"/>
                <w:szCs w:val="20"/>
                <w:lang w:eastAsia="ru-RU"/>
              </w:rPr>
            </w:pPr>
            <w:r w:rsidRPr="0032720E">
              <w:rPr>
                <w:sz w:val="18"/>
                <w:szCs w:val="20"/>
                <w:lang w:eastAsia="ru-RU"/>
              </w:rPr>
              <w:t>1 773 478</w:t>
            </w:r>
          </w:p>
        </w:tc>
        <w:tc>
          <w:tcPr>
            <w:tcW w:w="757" w:type="dxa"/>
            <w:shd w:val="clear" w:color="auto" w:fill="auto"/>
            <w:noWrap/>
            <w:vAlign w:val="bottom"/>
            <w:hideMark/>
          </w:tcPr>
          <w:p w14:paraId="0E4B7238" w14:textId="572AE379" w:rsidR="0032720E" w:rsidRPr="0032720E" w:rsidRDefault="0032720E" w:rsidP="0032720E">
            <w:pPr>
              <w:pStyle w:val="aa"/>
              <w:rPr>
                <w:sz w:val="18"/>
                <w:szCs w:val="20"/>
                <w:lang w:eastAsia="ru-RU"/>
              </w:rPr>
            </w:pPr>
            <w:r w:rsidRPr="0032720E">
              <w:rPr>
                <w:sz w:val="18"/>
                <w:szCs w:val="20"/>
                <w:lang w:eastAsia="ru-RU"/>
              </w:rPr>
              <w:t>1 826 682</w:t>
            </w:r>
          </w:p>
        </w:tc>
        <w:tc>
          <w:tcPr>
            <w:tcW w:w="757" w:type="dxa"/>
            <w:shd w:val="clear" w:color="auto" w:fill="auto"/>
            <w:noWrap/>
            <w:vAlign w:val="bottom"/>
            <w:hideMark/>
          </w:tcPr>
          <w:p w14:paraId="7F698BA2" w14:textId="076D3CB7" w:rsidR="0032720E" w:rsidRPr="0032720E" w:rsidRDefault="0032720E" w:rsidP="0032720E">
            <w:pPr>
              <w:pStyle w:val="aa"/>
              <w:rPr>
                <w:sz w:val="18"/>
                <w:szCs w:val="20"/>
                <w:lang w:eastAsia="ru-RU"/>
              </w:rPr>
            </w:pPr>
            <w:r w:rsidRPr="0032720E">
              <w:rPr>
                <w:sz w:val="18"/>
                <w:szCs w:val="20"/>
                <w:lang w:eastAsia="ru-RU"/>
              </w:rPr>
              <w:t>1 881 483</w:t>
            </w:r>
          </w:p>
        </w:tc>
        <w:tc>
          <w:tcPr>
            <w:tcW w:w="757" w:type="dxa"/>
            <w:shd w:val="clear" w:color="auto" w:fill="auto"/>
            <w:noWrap/>
            <w:vAlign w:val="bottom"/>
            <w:hideMark/>
          </w:tcPr>
          <w:p w14:paraId="0F1EB606" w14:textId="2A55345A" w:rsidR="0032720E" w:rsidRPr="0032720E" w:rsidRDefault="0032720E" w:rsidP="0032720E">
            <w:pPr>
              <w:pStyle w:val="aa"/>
              <w:rPr>
                <w:sz w:val="18"/>
                <w:szCs w:val="20"/>
                <w:lang w:eastAsia="ru-RU"/>
              </w:rPr>
            </w:pPr>
            <w:r w:rsidRPr="0032720E">
              <w:rPr>
                <w:sz w:val="18"/>
                <w:szCs w:val="20"/>
                <w:lang w:eastAsia="ru-RU"/>
              </w:rPr>
              <w:t>1 937 927</w:t>
            </w:r>
          </w:p>
        </w:tc>
        <w:tc>
          <w:tcPr>
            <w:tcW w:w="757" w:type="dxa"/>
            <w:shd w:val="clear" w:color="auto" w:fill="auto"/>
            <w:noWrap/>
            <w:vAlign w:val="bottom"/>
            <w:hideMark/>
          </w:tcPr>
          <w:p w14:paraId="2839B483" w14:textId="49F78B84" w:rsidR="0032720E" w:rsidRPr="0032720E" w:rsidRDefault="0032720E" w:rsidP="0032720E">
            <w:pPr>
              <w:pStyle w:val="aa"/>
              <w:rPr>
                <w:sz w:val="18"/>
                <w:szCs w:val="20"/>
                <w:lang w:eastAsia="ru-RU"/>
              </w:rPr>
            </w:pPr>
            <w:r w:rsidRPr="0032720E">
              <w:rPr>
                <w:sz w:val="18"/>
                <w:szCs w:val="20"/>
                <w:lang w:eastAsia="ru-RU"/>
              </w:rPr>
              <w:t>1 996 065</w:t>
            </w:r>
          </w:p>
        </w:tc>
        <w:tc>
          <w:tcPr>
            <w:tcW w:w="757" w:type="dxa"/>
            <w:shd w:val="clear" w:color="auto" w:fill="auto"/>
            <w:noWrap/>
            <w:vAlign w:val="bottom"/>
            <w:hideMark/>
          </w:tcPr>
          <w:p w14:paraId="48CEBF22" w14:textId="55C4B5FD" w:rsidR="0032720E" w:rsidRPr="0032720E" w:rsidRDefault="0032720E" w:rsidP="0032720E">
            <w:pPr>
              <w:pStyle w:val="aa"/>
              <w:rPr>
                <w:sz w:val="18"/>
                <w:szCs w:val="20"/>
                <w:lang w:eastAsia="ru-RU"/>
              </w:rPr>
            </w:pPr>
            <w:r w:rsidRPr="0032720E">
              <w:rPr>
                <w:sz w:val="18"/>
                <w:szCs w:val="20"/>
                <w:lang w:eastAsia="ru-RU"/>
              </w:rPr>
              <w:t>2 055 947</w:t>
            </w:r>
          </w:p>
        </w:tc>
        <w:tc>
          <w:tcPr>
            <w:tcW w:w="757" w:type="dxa"/>
            <w:shd w:val="clear" w:color="auto" w:fill="auto"/>
            <w:noWrap/>
            <w:vAlign w:val="bottom"/>
            <w:hideMark/>
          </w:tcPr>
          <w:p w14:paraId="3E87685F" w14:textId="23E9F10B" w:rsidR="0032720E" w:rsidRPr="0032720E" w:rsidRDefault="0032720E" w:rsidP="0032720E">
            <w:pPr>
              <w:pStyle w:val="aa"/>
              <w:rPr>
                <w:sz w:val="18"/>
                <w:szCs w:val="20"/>
                <w:lang w:eastAsia="ru-RU"/>
              </w:rPr>
            </w:pPr>
            <w:r w:rsidRPr="0032720E">
              <w:rPr>
                <w:sz w:val="18"/>
                <w:szCs w:val="20"/>
                <w:lang w:eastAsia="ru-RU"/>
              </w:rPr>
              <w:t>2 117 626</w:t>
            </w:r>
          </w:p>
        </w:tc>
        <w:tc>
          <w:tcPr>
            <w:tcW w:w="758" w:type="dxa"/>
            <w:shd w:val="clear" w:color="auto" w:fill="auto"/>
            <w:noWrap/>
            <w:vAlign w:val="bottom"/>
            <w:hideMark/>
          </w:tcPr>
          <w:p w14:paraId="6BBBE95D" w14:textId="49997C75" w:rsidR="0032720E" w:rsidRPr="0032720E" w:rsidRDefault="0032720E" w:rsidP="0032720E">
            <w:pPr>
              <w:pStyle w:val="aa"/>
              <w:rPr>
                <w:sz w:val="18"/>
                <w:szCs w:val="20"/>
                <w:lang w:eastAsia="ru-RU"/>
              </w:rPr>
            </w:pPr>
            <w:r w:rsidRPr="0032720E">
              <w:rPr>
                <w:sz w:val="18"/>
                <w:szCs w:val="20"/>
                <w:lang w:eastAsia="ru-RU"/>
              </w:rPr>
              <w:t>2 181 154</w:t>
            </w:r>
          </w:p>
        </w:tc>
      </w:tr>
      <w:tr w:rsidR="0032720E" w:rsidRPr="0032720E" w14:paraId="0D823155" w14:textId="77777777" w:rsidTr="0032720E">
        <w:trPr>
          <w:cantSplit/>
          <w:trHeight w:val="440"/>
        </w:trPr>
        <w:tc>
          <w:tcPr>
            <w:tcW w:w="2694" w:type="dxa"/>
            <w:shd w:val="clear" w:color="auto" w:fill="auto"/>
            <w:vAlign w:val="bottom"/>
            <w:hideMark/>
          </w:tcPr>
          <w:p w14:paraId="1913618B" w14:textId="77777777" w:rsidR="0032720E" w:rsidRPr="0032720E" w:rsidRDefault="0032720E" w:rsidP="0032720E">
            <w:pPr>
              <w:pStyle w:val="aa"/>
              <w:rPr>
                <w:bCs/>
                <w:sz w:val="18"/>
                <w:szCs w:val="20"/>
                <w:lang w:eastAsia="ru-RU"/>
              </w:rPr>
            </w:pPr>
            <w:r w:rsidRPr="0032720E">
              <w:rPr>
                <w:bCs/>
                <w:sz w:val="18"/>
                <w:szCs w:val="20"/>
                <w:lang w:eastAsia="ru-RU"/>
              </w:rPr>
              <w:t>Объем необходимых инвестиций, тыс. руб.</w:t>
            </w:r>
          </w:p>
        </w:tc>
        <w:tc>
          <w:tcPr>
            <w:tcW w:w="757" w:type="dxa"/>
            <w:shd w:val="clear" w:color="auto" w:fill="auto"/>
            <w:noWrap/>
            <w:vAlign w:val="bottom"/>
            <w:hideMark/>
          </w:tcPr>
          <w:p w14:paraId="1791D10A" w14:textId="13F7CC14" w:rsidR="0032720E" w:rsidRPr="0032720E" w:rsidRDefault="0032720E" w:rsidP="0032720E">
            <w:pPr>
              <w:pStyle w:val="aa"/>
              <w:rPr>
                <w:sz w:val="18"/>
                <w:szCs w:val="20"/>
                <w:lang w:eastAsia="ru-RU"/>
              </w:rPr>
            </w:pPr>
            <w:r w:rsidRPr="0032720E">
              <w:rPr>
                <w:sz w:val="18"/>
                <w:szCs w:val="20"/>
                <w:lang w:eastAsia="ru-RU"/>
              </w:rPr>
              <w:t>9 668 010</w:t>
            </w:r>
          </w:p>
        </w:tc>
        <w:tc>
          <w:tcPr>
            <w:tcW w:w="757" w:type="dxa"/>
            <w:shd w:val="clear" w:color="auto" w:fill="auto"/>
            <w:noWrap/>
            <w:vAlign w:val="bottom"/>
            <w:hideMark/>
          </w:tcPr>
          <w:p w14:paraId="500D214F"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22C3A1C7"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46220D1C"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235DBF65"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5E843F76"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12836D6F"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5709ED73"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32E74279"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6CEDF2CC"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7F8869F3"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2F559A92"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0217A04B"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5F6D1B23"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77B6E8E7"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3F11D8EF" w14:textId="77777777" w:rsidR="0032720E" w:rsidRPr="0032720E" w:rsidRDefault="0032720E" w:rsidP="0032720E">
            <w:pPr>
              <w:pStyle w:val="aa"/>
              <w:rPr>
                <w:sz w:val="18"/>
                <w:szCs w:val="20"/>
                <w:lang w:eastAsia="ru-RU"/>
              </w:rPr>
            </w:pPr>
          </w:p>
        </w:tc>
        <w:tc>
          <w:tcPr>
            <w:tcW w:w="758" w:type="dxa"/>
            <w:shd w:val="clear" w:color="auto" w:fill="auto"/>
            <w:noWrap/>
            <w:vAlign w:val="bottom"/>
            <w:hideMark/>
          </w:tcPr>
          <w:p w14:paraId="2ABC1BC5" w14:textId="77777777" w:rsidR="0032720E" w:rsidRPr="0032720E" w:rsidRDefault="0032720E" w:rsidP="0032720E">
            <w:pPr>
              <w:pStyle w:val="aa"/>
              <w:rPr>
                <w:sz w:val="18"/>
                <w:szCs w:val="20"/>
                <w:lang w:eastAsia="ru-RU"/>
              </w:rPr>
            </w:pPr>
          </w:p>
        </w:tc>
      </w:tr>
      <w:tr w:rsidR="0032720E" w:rsidRPr="0032720E" w14:paraId="342A901B" w14:textId="77777777" w:rsidTr="0032720E">
        <w:trPr>
          <w:cantSplit/>
          <w:trHeight w:val="860"/>
        </w:trPr>
        <w:tc>
          <w:tcPr>
            <w:tcW w:w="2694" w:type="dxa"/>
            <w:shd w:val="clear" w:color="auto" w:fill="auto"/>
            <w:vAlign w:val="bottom"/>
            <w:hideMark/>
          </w:tcPr>
          <w:p w14:paraId="56AB3869" w14:textId="77777777" w:rsidR="0032720E" w:rsidRPr="0032720E" w:rsidRDefault="0032720E" w:rsidP="0032720E">
            <w:pPr>
              <w:pStyle w:val="aa"/>
              <w:rPr>
                <w:bCs/>
                <w:sz w:val="18"/>
                <w:szCs w:val="20"/>
                <w:lang w:eastAsia="ru-RU"/>
              </w:rPr>
            </w:pPr>
            <w:r w:rsidRPr="0032720E">
              <w:rPr>
                <w:bCs/>
                <w:sz w:val="18"/>
                <w:szCs w:val="20"/>
                <w:lang w:eastAsia="ru-RU"/>
              </w:rPr>
              <w:t>Объем необходимых инвестиций в прогнозных ценах, тыс. руб.</w:t>
            </w:r>
          </w:p>
        </w:tc>
        <w:tc>
          <w:tcPr>
            <w:tcW w:w="757" w:type="dxa"/>
            <w:shd w:val="clear" w:color="auto" w:fill="auto"/>
            <w:noWrap/>
            <w:vAlign w:val="bottom"/>
            <w:hideMark/>
          </w:tcPr>
          <w:p w14:paraId="019FE645"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6E519B89" w14:textId="173AA349" w:rsidR="0032720E" w:rsidRPr="0032720E" w:rsidRDefault="0032720E" w:rsidP="0032720E">
            <w:pPr>
              <w:pStyle w:val="aa"/>
              <w:rPr>
                <w:sz w:val="18"/>
                <w:szCs w:val="20"/>
                <w:lang w:eastAsia="ru-RU"/>
              </w:rPr>
            </w:pPr>
            <w:r w:rsidRPr="0032720E">
              <w:rPr>
                <w:sz w:val="18"/>
                <w:szCs w:val="20"/>
                <w:lang w:eastAsia="ru-RU"/>
              </w:rPr>
              <w:t>5 076 761</w:t>
            </w:r>
          </w:p>
        </w:tc>
        <w:tc>
          <w:tcPr>
            <w:tcW w:w="757" w:type="dxa"/>
            <w:shd w:val="clear" w:color="auto" w:fill="auto"/>
            <w:noWrap/>
            <w:vAlign w:val="bottom"/>
            <w:hideMark/>
          </w:tcPr>
          <w:p w14:paraId="4BC8D8FF" w14:textId="1A257142" w:rsidR="0032720E" w:rsidRPr="0032720E" w:rsidRDefault="0032720E" w:rsidP="0032720E">
            <w:pPr>
              <w:pStyle w:val="aa"/>
              <w:rPr>
                <w:sz w:val="18"/>
                <w:szCs w:val="20"/>
                <w:lang w:eastAsia="ru-RU"/>
              </w:rPr>
            </w:pPr>
            <w:r w:rsidRPr="0032720E">
              <w:rPr>
                <w:sz w:val="18"/>
                <w:szCs w:val="20"/>
                <w:lang w:eastAsia="ru-RU"/>
              </w:rPr>
              <w:t>5 333 258</w:t>
            </w:r>
          </w:p>
        </w:tc>
        <w:tc>
          <w:tcPr>
            <w:tcW w:w="757" w:type="dxa"/>
            <w:shd w:val="clear" w:color="auto" w:fill="auto"/>
            <w:noWrap/>
            <w:vAlign w:val="bottom"/>
            <w:hideMark/>
          </w:tcPr>
          <w:p w14:paraId="7339882C"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012A0283"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43AF1F40"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304EB4EA"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567F5211"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6D7C46F1"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53BA738D"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32EFC68F"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33A129BA"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48CA8CE0"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1D8B5215"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04D8A7E7" w14:textId="77777777" w:rsidR="0032720E" w:rsidRPr="0032720E" w:rsidRDefault="0032720E" w:rsidP="0032720E">
            <w:pPr>
              <w:pStyle w:val="aa"/>
              <w:rPr>
                <w:sz w:val="18"/>
                <w:szCs w:val="20"/>
                <w:lang w:eastAsia="ru-RU"/>
              </w:rPr>
            </w:pPr>
          </w:p>
        </w:tc>
        <w:tc>
          <w:tcPr>
            <w:tcW w:w="757" w:type="dxa"/>
            <w:shd w:val="clear" w:color="auto" w:fill="auto"/>
            <w:noWrap/>
            <w:vAlign w:val="bottom"/>
            <w:hideMark/>
          </w:tcPr>
          <w:p w14:paraId="06AE0C35" w14:textId="77777777" w:rsidR="0032720E" w:rsidRPr="0032720E" w:rsidRDefault="0032720E" w:rsidP="0032720E">
            <w:pPr>
              <w:pStyle w:val="aa"/>
              <w:rPr>
                <w:sz w:val="18"/>
                <w:szCs w:val="20"/>
                <w:lang w:eastAsia="ru-RU"/>
              </w:rPr>
            </w:pPr>
          </w:p>
        </w:tc>
        <w:tc>
          <w:tcPr>
            <w:tcW w:w="758" w:type="dxa"/>
            <w:shd w:val="clear" w:color="auto" w:fill="auto"/>
            <w:noWrap/>
            <w:vAlign w:val="bottom"/>
            <w:hideMark/>
          </w:tcPr>
          <w:p w14:paraId="5E170513" w14:textId="77777777" w:rsidR="0032720E" w:rsidRPr="0032720E" w:rsidRDefault="0032720E" w:rsidP="0032720E">
            <w:pPr>
              <w:pStyle w:val="aa"/>
              <w:rPr>
                <w:sz w:val="18"/>
                <w:szCs w:val="20"/>
                <w:lang w:eastAsia="ru-RU"/>
              </w:rPr>
            </w:pPr>
          </w:p>
        </w:tc>
      </w:tr>
      <w:tr w:rsidR="0032720E" w:rsidRPr="0032720E" w14:paraId="54EF37E5" w14:textId="77777777" w:rsidTr="0032720E">
        <w:trPr>
          <w:cantSplit/>
          <w:trHeight w:val="860"/>
        </w:trPr>
        <w:tc>
          <w:tcPr>
            <w:tcW w:w="2694" w:type="dxa"/>
            <w:shd w:val="clear" w:color="auto" w:fill="auto"/>
            <w:vAlign w:val="bottom"/>
            <w:hideMark/>
          </w:tcPr>
          <w:p w14:paraId="5FE72C5B" w14:textId="77777777" w:rsidR="0032720E" w:rsidRPr="0032720E" w:rsidRDefault="0032720E" w:rsidP="0032720E">
            <w:pPr>
              <w:pStyle w:val="aa"/>
              <w:rPr>
                <w:bCs/>
                <w:sz w:val="18"/>
                <w:szCs w:val="20"/>
                <w:lang w:eastAsia="ru-RU"/>
              </w:rPr>
            </w:pPr>
            <w:r w:rsidRPr="0032720E">
              <w:rPr>
                <w:bCs/>
                <w:sz w:val="18"/>
                <w:szCs w:val="20"/>
                <w:lang w:eastAsia="ru-RU"/>
              </w:rPr>
              <w:t>Объем ежегодных отчислений в обслуживание кредита, тыс. руб.</w:t>
            </w:r>
          </w:p>
        </w:tc>
        <w:tc>
          <w:tcPr>
            <w:tcW w:w="757" w:type="dxa"/>
            <w:shd w:val="clear" w:color="auto" w:fill="auto"/>
            <w:vAlign w:val="center"/>
            <w:hideMark/>
          </w:tcPr>
          <w:p w14:paraId="429D8303" w14:textId="2976B670" w:rsidR="0032720E" w:rsidRPr="0032720E" w:rsidRDefault="0032720E" w:rsidP="0032720E">
            <w:pPr>
              <w:pStyle w:val="aa"/>
              <w:rPr>
                <w:iCs/>
                <w:sz w:val="18"/>
                <w:szCs w:val="20"/>
                <w:lang w:eastAsia="ru-RU"/>
              </w:rPr>
            </w:pPr>
          </w:p>
        </w:tc>
        <w:tc>
          <w:tcPr>
            <w:tcW w:w="757" w:type="dxa"/>
            <w:shd w:val="clear" w:color="auto" w:fill="auto"/>
            <w:vAlign w:val="center"/>
            <w:hideMark/>
          </w:tcPr>
          <w:p w14:paraId="2FB7EFC5" w14:textId="4A41A8C6" w:rsidR="0032720E" w:rsidRPr="0032720E" w:rsidRDefault="0032720E" w:rsidP="0032720E">
            <w:pPr>
              <w:pStyle w:val="aa"/>
              <w:rPr>
                <w:iCs/>
                <w:sz w:val="18"/>
                <w:szCs w:val="20"/>
                <w:lang w:eastAsia="ru-RU"/>
              </w:rPr>
            </w:pPr>
            <w:r w:rsidRPr="0032720E">
              <w:rPr>
                <w:iCs/>
                <w:sz w:val="18"/>
                <w:szCs w:val="20"/>
                <w:lang w:eastAsia="ru-RU"/>
              </w:rPr>
              <w:t>-       745 392</w:t>
            </w:r>
          </w:p>
        </w:tc>
        <w:tc>
          <w:tcPr>
            <w:tcW w:w="757" w:type="dxa"/>
            <w:shd w:val="clear" w:color="auto" w:fill="auto"/>
            <w:vAlign w:val="center"/>
            <w:hideMark/>
          </w:tcPr>
          <w:p w14:paraId="3E761EB3" w14:textId="53F495B6"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54849377" w14:textId="69204287"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7D1A1F48" w14:textId="15A525F6"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6E2F124D" w14:textId="7BAE1DF0"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1EDE0BA3" w14:textId="61BF7CA4"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477122D6" w14:textId="0A1D948B"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5A52558A" w14:textId="2BD860BB"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23A87B42" w14:textId="27039D4F"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118D4A94" w14:textId="50B69C17"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7472BAB2" w14:textId="088F07A2"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707141F0" w14:textId="72248D31"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43FB7705" w14:textId="7F498B9B"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2111C4C6" w14:textId="437DAE6C"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41B69E1F" w14:textId="47993B7A" w:rsidR="0032720E" w:rsidRPr="0032720E" w:rsidRDefault="0032720E" w:rsidP="0032720E">
            <w:pPr>
              <w:pStyle w:val="aa"/>
              <w:rPr>
                <w:iCs/>
                <w:sz w:val="18"/>
                <w:szCs w:val="20"/>
                <w:lang w:eastAsia="ru-RU"/>
              </w:rPr>
            </w:pPr>
            <w:r w:rsidRPr="0032720E">
              <w:rPr>
                <w:iCs/>
                <w:sz w:val="18"/>
                <w:szCs w:val="20"/>
                <w:lang w:eastAsia="ru-RU"/>
              </w:rPr>
              <w:t>-    1 528 443</w:t>
            </w:r>
          </w:p>
        </w:tc>
        <w:tc>
          <w:tcPr>
            <w:tcW w:w="758" w:type="dxa"/>
            <w:shd w:val="clear" w:color="auto" w:fill="auto"/>
            <w:vAlign w:val="center"/>
            <w:hideMark/>
          </w:tcPr>
          <w:p w14:paraId="15DCDBF6" w14:textId="5C8B93C8" w:rsidR="0032720E" w:rsidRPr="0032720E" w:rsidRDefault="0032720E" w:rsidP="0032720E">
            <w:pPr>
              <w:pStyle w:val="aa"/>
              <w:rPr>
                <w:iCs/>
                <w:sz w:val="18"/>
                <w:szCs w:val="20"/>
                <w:lang w:eastAsia="ru-RU"/>
              </w:rPr>
            </w:pPr>
            <w:r w:rsidRPr="0032720E">
              <w:rPr>
                <w:iCs/>
                <w:sz w:val="18"/>
                <w:szCs w:val="20"/>
                <w:lang w:eastAsia="ru-RU"/>
              </w:rPr>
              <w:t>-    1 528 443</w:t>
            </w:r>
          </w:p>
        </w:tc>
      </w:tr>
      <w:tr w:rsidR="0032720E" w:rsidRPr="0032720E" w14:paraId="4267018C" w14:textId="77777777" w:rsidTr="0032720E">
        <w:trPr>
          <w:cantSplit/>
          <w:trHeight w:val="290"/>
        </w:trPr>
        <w:tc>
          <w:tcPr>
            <w:tcW w:w="2694" w:type="dxa"/>
            <w:shd w:val="clear" w:color="auto" w:fill="auto"/>
            <w:vAlign w:val="bottom"/>
            <w:hideMark/>
          </w:tcPr>
          <w:p w14:paraId="784029A0" w14:textId="77777777" w:rsidR="0032720E" w:rsidRPr="0032720E" w:rsidRDefault="0032720E" w:rsidP="0032720E">
            <w:pPr>
              <w:pStyle w:val="aa"/>
              <w:rPr>
                <w:bCs/>
                <w:sz w:val="18"/>
                <w:szCs w:val="20"/>
                <w:lang w:eastAsia="ru-RU"/>
              </w:rPr>
            </w:pPr>
            <w:r w:rsidRPr="0032720E">
              <w:rPr>
                <w:bCs/>
                <w:sz w:val="18"/>
                <w:szCs w:val="20"/>
                <w:lang w:eastAsia="ru-RU"/>
              </w:rPr>
              <w:t>Денежный поток, тыс. руб.</w:t>
            </w:r>
          </w:p>
        </w:tc>
        <w:tc>
          <w:tcPr>
            <w:tcW w:w="757" w:type="dxa"/>
            <w:shd w:val="clear" w:color="auto" w:fill="auto"/>
            <w:vAlign w:val="center"/>
            <w:hideMark/>
          </w:tcPr>
          <w:p w14:paraId="5089CC5F" w14:textId="37CC453D" w:rsidR="0032720E" w:rsidRPr="0032720E" w:rsidRDefault="0032720E" w:rsidP="0032720E">
            <w:pPr>
              <w:pStyle w:val="aa"/>
              <w:rPr>
                <w:iCs/>
                <w:sz w:val="18"/>
                <w:szCs w:val="20"/>
                <w:lang w:eastAsia="ru-RU"/>
              </w:rPr>
            </w:pPr>
            <w:r w:rsidRPr="0032720E">
              <w:rPr>
                <w:iCs/>
                <w:sz w:val="18"/>
                <w:szCs w:val="20"/>
                <w:lang w:eastAsia="ru-RU"/>
              </w:rPr>
              <w:t>-</w:t>
            </w:r>
          </w:p>
        </w:tc>
        <w:tc>
          <w:tcPr>
            <w:tcW w:w="757" w:type="dxa"/>
            <w:shd w:val="clear" w:color="auto" w:fill="auto"/>
            <w:vAlign w:val="center"/>
            <w:hideMark/>
          </w:tcPr>
          <w:p w14:paraId="51722C0E" w14:textId="32891080" w:rsidR="0032720E" w:rsidRPr="0032720E" w:rsidRDefault="0032720E" w:rsidP="0032720E">
            <w:pPr>
              <w:pStyle w:val="aa"/>
              <w:rPr>
                <w:iCs/>
                <w:sz w:val="18"/>
                <w:szCs w:val="20"/>
                <w:lang w:eastAsia="ru-RU"/>
              </w:rPr>
            </w:pPr>
            <w:r w:rsidRPr="0032720E">
              <w:rPr>
                <w:iCs/>
                <w:sz w:val="18"/>
                <w:szCs w:val="20"/>
                <w:lang w:eastAsia="ru-RU"/>
              </w:rPr>
              <w:t>-       745 392</w:t>
            </w:r>
          </w:p>
        </w:tc>
        <w:tc>
          <w:tcPr>
            <w:tcW w:w="757" w:type="dxa"/>
            <w:shd w:val="clear" w:color="auto" w:fill="auto"/>
            <w:vAlign w:val="center"/>
            <w:hideMark/>
          </w:tcPr>
          <w:p w14:paraId="2411033C" w14:textId="4F4AC216" w:rsidR="0032720E" w:rsidRPr="0032720E" w:rsidRDefault="0032720E" w:rsidP="0032720E">
            <w:pPr>
              <w:pStyle w:val="aa"/>
              <w:rPr>
                <w:iCs/>
                <w:sz w:val="18"/>
                <w:szCs w:val="20"/>
                <w:lang w:eastAsia="ru-RU"/>
              </w:rPr>
            </w:pPr>
            <w:r w:rsidRPr="0032720E">
              <w:rPr>
                <w:iCs/>
                <w:sz w:val="18"/>
                <w:szCs w:val="20"/>
                <w:lang w:eastAsia="ru-RU"/>
              </w:rPr>
              <w:t>-    1 528 443</w:t>
            </w:r>
          </w:p>
        </w:tc>
        <w:tc>
          <w:tcPr>
            <w:tcW w:w="757" w:type="dxa"/>
            <w:shd w:val="clear" w:color="auto" w:fill="auto"/>
            <w:vAlign w:val="center"/>
            <w:hideMark/>
          </w:tcPr>
          <w:p w14:paraId="3BB5C8B9" w14:textId="0588CAA9" w:rsidR="0032720E" w:rsidRPr="0032720E" w:rsidRDefault="0032720E" w:rsidP="0032720E">
            <w:pPr>
              <w:pStyle w:val="aa"/>
              <w:rPr>
                <w:iCs/>
                <w:sz w:val="18"/>
                <w:szCs w:val="20"/>
                <w:lang w:eastAsia="ru-RU"/>
              </w:rPr>
            </w:pPr>
            <w:r w:rsidRPr="0032720E">
              <w:rPr>
                <w:iCs/>
                <w:sz w:val="18"/>
                <w:szCs w:val="20"/>
                <w:lang w:eastAsia="ru-RU"/>
              </w:rPr>
              <w:t>323 842</w:t>
            </w:r>
          </w:p>
        </w:tc>
        <w:tc>
          <w:tcPr>
            <w:tcW w:w="757" w:type="dxa"/>
            <w:shd w:val="clear" w:color="auto" w:fill="auto"/>
            <w:vAlign w:val="center"/>
            <w:hideMark/>
          </w:tcPr>
          <w:p w14:paraId="47E23653" w14:textId="27402921" w:rsidR="0032720E" w:rsidRPr="0032720E" w:rsidRDefault="0032720E" w:rsidP="0032720E">
            <w:pPr>
              <w:pStyle w:val="aa"/>
              <w:rPr>
                <w:iCs/>
                <w:sz w:val="18"/>
                <w:szCs w:val="20"/>
                <w:lang w:eastAsia="ru-RU"/>
              </w:rPr>
            </w:pPr>
            <w:r w:rsidRPr="0032720E">
              <w:rPr>
                <w:iCs/>
                <w:sz w:val="18"/>
                <w:szCs w:val="20"/>
                <w:lang w:eastAsia="ru-RU"/>
              </w:rPr>
              <w:t>379 410</w:t>
            </w:r>
          </w:p>
        </w:tc>
        <w:tc>
          <w:tcPr>
            <w:tcW w:w="757" w:type="dxa"/>
            <w:shd w:val="clear" w:color="auto" w:fill="auto"/>
            <w:vAlign w:val="center"/>
            <w:hideMark/>
          </w:tcPr>
          <w:p w14:paraId="4C4AF52E" w14:textId="58B2E5FC" w:rsidR="0032720E" w:rsidRPr="0032720E" w:rsidRDefault="0032720E" w:rsidP="0032720E">
            <w:pPr>
              <w:pStyle w:val="aa"/>
              <w:rPr>
                <w:iCs/>
                <w:sz w:val="18"/>
                <w:szCs w:val="20"/>
                <w:lang w:eastAsia="ru-RU"/>
              </w:rPr>
            </w:pPr>
            <w:r w:rsidRPr="0032720E">
              <w:rPr>
                <w:iCs/>
                <w:sz w:val="18"/>
                <w:szCs w:val="20"/>
                <w:lang w:eastAsia="ru-RU"/>
              </w:rPr>
              <w:t>436 646</w:t>
            </w:r>
          </w:p>
        </w:tc>
        <w:tc>
          <w:tcPr>
            <w:tcW w:w="757" w:type="dxa"/>
            <w:shd w:val="clear" w:color="auto" w:fill="auto"/>
            <w:vAlign w:val="center"/>
            <w:hideMark/>
          </w:tcPr>
          <w:p w14:paraId="72ACB62E" w14:textId="123C7EAD" w:rsidR="0032720E" w:rsidRPr="0032720E" w:rsidRDefault="0032720E" w:rsidP="0032720E">
            <w:pPr>
              <w:pStyle w:val="aa"/>
              <w:rPr>
                <w:iCs/>
                <w:sz w:val="18"/>
                <w:szCs w:val="20"/>
                <w:lang w:eastAsia="ru-RU"/>
              </w:rPr>
            </w:pPr>
            <w:r w:rsidRPr="0032720E">
              <w:rPr>
                <w:iCs/>
                <w:sz w:val="18"/>
                <w:szCs w:val="20"/>
                <w:lang w:eastAsia="ru-RU"/>
              </w:rPr>
              <w:t>495 598</w:t>
            </w:r>
          </w:p>
        </w:tc>
        <w:tc>
          <w:tcPr>
            <w:tcW w:w="757" w:type="dxa"/>
            <w:shd w:val="clear" w:color="auto" w:fill="auto"/>
            <w:vAlign w:val="center"/>
            <w:hideMark/>
          </w:tcPr>
          <w:p w14:paraId="66D6060F" w14:textId="2F8619EA" w:rsidR="0032720E" w:rsidRPr="0032720E" w:rsidRDefault="0032720E" w:rsidP="0032720E">
            <w:pPr>
              <w:pStyle w:val="aa"/>
              <w:rPr>
                <w:iCs/>
                <w:sz w:val="18"/>
                <w:szCs w:val="20"/>
                <w:lang w:eastAsia="ru-RU"/>
              </w:rPr>
            </w:pPr>
            <w:r w:rsidRPr="0032720E">
              <w:rPr>
                <w:iCs/>
                <w:sz w:val="18"/>
                <w:szCs w:val="20"/>
                <w:lang w:eastAsia="ru-RU"/>
              </w:rPr>
              <w:t>556 320</w:t>
            </w:r>
          </w:p>
        </w:tc>
        <w:tc>
          <w:tcPr>
            <w:tcW w:w="757" w:type="dxa"/>
            <w:shd w:val="clear" w:color="auto" w:fill="auto"/>
            <w:vAlign w:val="center"/>
            <w:hideMark/>
          </w:tcPr>
          <w:p w14:paraId="3BB35753" w14:textId="0C6CA369" w:rsidR="0032720E" w:rsidRPr="0032720E" w:rsidRDefault="0032720E" w:rsidP="0032720E">
            <w:pPr>
              <w:pStyle w:val="aa"/>
              <w:rPr>
                <w:iCs/>
                <w:sz w:val="18"/>
                <w:szCs w:val="20"/>
                <w:lang w:eastAsia="ru-RU"/>
              </w:rPr>
            </w:pPr>
            <w:r w:rsidRPr="0032720E">
              <w:rPr>
                <w:iCs/>
                <w:sz w:val="18"/>
                <w:szCs w:val="20"/>
                <w:lang w:eastAsia="ru-RU"/>
              </w:rPr>
              <w:t>618 862</w:t>
            </w:r>
          </w:p>
        </w:tc>
        <w:tc>
          <w:tcPr>
            <w:tcW w:w="757" w:type="dxa"/>
            <w:shd w:val="clear" w:color="auto" w:fill="auto"/>
            <w:vAlign w:val="center"/>
            <w:hideMark/>
          </w:tcPr>
          <w:p w14:paraId="6A29D7E0" w14:textId="3E654124" w:rsidR="0032720E" w:rsidRPr="0032720E" w:rsidRDefault="0032720E" w:rsidP="0032720E">
            <w:pPr>
              <w:pStyle w:val="aa"/>
              <w:rPr>
                <w:iCs/>
                <w:sz w:val="18"/>
                <w:szCs w:val="20"/>
                <w:lang w:eastAsia="ru-RU"/>
              </w:rPr>
            </w:pPr>
            <w:r w:rsidRPr="0032720E">
              <w:rPr>
                <w:iCs/>
                <w:sz w:val="18"/>
                <w:szCs w:val="20"/>
                <w:lang w:eastAsia="ru-RU"/>
              </w:rPr>
              <w:t>683 282</w:t>
            </w:r>
          </w:p>
        </w:tc>
        <w:tc>
          <w:tcPr>
            <w:tcW w:w="757" w:type="dxa"/>
            <w:shd w:val="clear" w:color="auto" w:fill="auto"/>
            <w:vAlign w:val="center"/>
            <w:hideMark/>
          </w:tcPr>
          <w:p w14:paraId="624BAC93" w14:textId="65A97F36" w:rsidR="0032720E" w:rsidRPr="0032720E" w:rsidRDefault="0032720E" w:rsidP="0032720E">
            <w:pPr>
              <w:pStyle w:val="aa"/>
              <w:rPr>
                <w:iCs/>
                <w:sz w:val="18"/>
                <w:szCs w:val="20"/>
                <w:lang w:eastAsia="ru-RU"/>
              </w:rPr>
            </w:pPr>
            <w:r w:rsidRPr="0032720E">
              <w:rPr>
                <w:iCs/>
                <w:sz w:val="18"/>
                <w:szCs w:val="20"/>
                <w:lang w:eastAsia="ru-RU"/>
              </w:rPr>
              <w:t>749 633</w:t>
            </w:r>
          </w:p>
        </w:tc>
        <w:tc>
          <w:tcPr>
            <w:tcW w:w="757" w:type="dxa"/>
            <w:shd w:val="clear" w:color="auto" w:fill="auto"/>
            <w:vAlign w:val="center"/>
            <w:hideMark/>
          </w:tcPr>
          <w:p w14:paraId="0C287B71" w14:textId="456E461F" w:rsidR="0032720E" w:rsidRPr="0032720E" w:rsidRDefault="0032720E" w:rsidP="0032720E">
            <w:pPr>
              <w:pStyle w:val="aa"/>
              <w:rPr>
                <w:iCs/>
                <w:sz w:val="18"/>
                <w:szCs w:val="20"/>
                <w:lang w:eastAsia="ru-RU"/>
              </w:rPr>
            </w:pPr>
            <w:r w:rsidRPr="0032720E">
              <w:rPr>
                <w:iCs/>
                <w:sz w:val="18"/>
                <w:szCs w:val="20"/>
                <w:lang w:eastAsia="ru-RU"/>
              </w:rPr>
              <w:t>817 976</w:t>
            </w:r>
          </w:p>
        </w:tc>
        <w:tc>
          <w:tcPr>
            <w:tcW w:w="757" w:type="dxa"/>
            <w:shd w:val="clear" w:color="auto" w:fill="auto"/>
            <w:vAlign w:val="center"/>
            <w:hideMark/>
          </w:tcPr>
          <w:p w14:paraId="08145115" w14:textId="30944F9A" w:rsidR="0032720E" w:rsidRPr="0032720E" w:rsidRDefault="0032720E" w:rsidP="0032720E">
            <w:pPr>
              <w:pStyle w:val="aa"/>
              <w:rPr>
                <w:iCs/>
                <w:sz w:val="18"/>
                <w:szCs w:val="20"/>
                <w:lang w:eastAsia="ru-RU"/>
              </w:rPr>
            </w:pPr>
            <w:r w:rsidRPr="0032720E">
              <w:rPr>
                <w:iCs/>
                <w:sz w:val="18"/>
                <w:szCs w:val="20"/>
                <w:lang w:eastAsia="ru-RU"/>
              </w:rPr>
              <w:t>888 368</w:t>
            </w:r>
          </w:p>
        </w:tc>
        <w:tc>
          <w:tcPr>
            <w:tcW w:w="757" w:type="dxa"/>
            <w:shd w:val="clear" w:color="auto" w:fill="auto"/>
            <w:vAlign w:val="center"/>
            <w:hideMark/>
          </w:tcPr>
          <w:p w14:paraId="0E773A7E" w14:textId="5DA16DEB" w:rsidR="0032720E" w:rsidRPr="0032720E" w:rsidRDefault="0032720E" w:rsidP="0032720E">
            <w:pPr>
              <w:pStyle w:val="aa"/>
              <w:rPr>
                <w:iCs/>
                <w:sz w:val="18"/>
                <w:szCs w:val="20"/>
                <w:lang w:eastAsia="ru-RU"/>
              </w:rPr>
            </w:pPr>
            <w:r w:rsidRPr="0032720E">
              <w:rPr>
                <w:iCs/>
                <w:sz w:val="18"/>
                <w:szCs w:val="20"/>
                <w:lang w:eastAsia="ru-RU"/>
              </w:rPr>
              <w:t>960 873</w:t>
            </w:r>
          </w:p>
        </w:tc>
        <w:tc>
          <w:tcPr>
            <w:tcW w:w="757" w:type="dxa"/>
            <w:shd w:val="clear" w:color="auto" w:fill="auto"/>
            <w:vAlign w:val="center"/>
            <w:hideMark/>
          </w:tcPr>
          <w:p w14:paraId="0F0BBF87" w14:textId="23CF99B4" w:rsidR="0032720E" w:rsidRPr="0032720E" w:rsidRDefault="0032720E" w:rsidP="0032720E">
            <w:pPr>
              <w:pStyle w:val="aa"/>
              <w:rPr>
                <w:iCs/>
                <w:sz w:val="18"/>
                <w:szCs w:val="20"/>
                <w:lang w:eastAsia="ru-RU"/>
              </w:rPr>
            </w:pPr>
            <w:r w:rsidRPr="0032720E">
              <w:rPr>
                <w:iCs/>
                <w:sz w:val="18"/>
                <w:szCs w:val="20"/>
                <w:lang w:eastAsia="ru-RU"/>
              </w:rPr>
              <w:t>1 035 552</w:t>
            </w:r>
          </w:p>
        </w:tc>
        <w:tc>
          <w:tcPr>
            <w:tcW w:w="757" w:type="dxa"/>
            <w:shd w:val="clear" w:color="auto" w:fill="auto"/>
            <w:vAlign w:val="center"/>
            <w:hideMark/>
          </w:tcPr>
          <w:p w14:paraId="50BF6A05" w14:textId="67415A3B" w:rsidR="0032720E" w:rsidRPr="0032720E" w:rsidRDefault="0032720E" w:rsidP="0032720E">
            <w:pPr>
              <w:pStyle w:val="aa"/>
              <w:rPr>
                <w:iCs/>
                <w:sz w:val="18"/>
                <w:szCs w:val="20"/>
                <w:lang w:eastAsia="ru-RU"/>
              </w:rPr>
            </w:pPr>
            <w:r w:rsidRPr="0032720E">
              <w:rPr>
                <w:iCs/>
                <w:sz w:val="18"/>
                <w:szCs w:val="20"/>
                <w:lang w:eastAsia="ru-RU"/>
              </w:rPr>
              <w:t>1 112 472</w:t>
            </w:r>
          </w:p>
        </w:tc>
        <w:tc>
          <w:tcPr>
            <w:tcW w:w="758" w:type="dxa"/>
            <w:shd w:val="clear" w:color="auto" w:fill="auto"/>
            <w:vAlign w:val="center"/>
            <w:hideMark/>
          </w:tcPr>
          <w:p w14:paraId="5A5322B3" w14:textId="22DABC46" w:rsidR="0032720E" w:rsidRPr="0032720E" w:rsidRDefault="0032720E" w:rsidP="0032720E">
            <w:pPr>
              <w:pStyle w:val="aa"/>
              <w:rPr>
                <w:iCs/>
                <w:sz w:val="18"/>
                <w:szCs w:val="20"/>
                <w:lang w:eastAsia="ru-RU"/>
              </w:rPr>
            </w:pPr>
            <w:r w:rsidRPr="0032720E">
              <w:rPr>
                <w:iCs/>
                <w:sz w:val="18"/>
                <w:szCs w:val="20"/>
                <w:lang w:eastAsia="ru-RU"/>
              </w:rPr>
              <w:t>1 191 699</w:t>
            </w:r>
          </w:p>
        </w:tc>
      </w:tr>
      <w:tr w:rsidR="0032720E" w:rsidRPr="0032720E" w14:paraId="20CF1F12" w14:textId="77777777" w:rsidTr="0032720E">
        <w:trPr>
          <w:cantSplit/>
          <w:trHeight w:val="440"/>
        </w:trPr>
        <w:tc>
          <w:tcPr>
            <w:tcW w:w="2694" w:type="dxa"/>
            <w:shd w:val="clear" w:color="auto" w:fill="auto"/>
            <w:vAlign w:val="bottom"/>
            <w:hideMark/>
          </w:tcPr>
          <w:p w14:paraId="04B32D82" w14:textId="77777777" w:rsidR="0032720E" w:rsidRPr="0032720E" w:rsidRDefault="0032720E" w:rsidP="0032720E">
            <w:pPr>
              <w:pStyle w:val="aa"/>
              <w:rPr>
                <w:b/>
                <w:bCs/>
                <w:sz w:val="18"/>
                <w:szCs w:val="20"/>
                <w:lang w:eastAsia="ru-RU"/>
              </w:rPr>
            </w:pPr>
            <w:r w:rsidRPr="0032720E">
              <w:rPr>
                <w:b/>
                <w:bCs/>
                <w:sz w:val="18"/>
                <w:szCs w:val="20"/>
                <w:lang w:eastAsia="ru-RU"/>
              </w:rPr>
              <w:t>Дисконтированный денежный поток, тыс. руб.</w:t>
            </w:r>
          </w:p>
        </w:tc>
        <w:tc>
          <w:tcPr>
            <w:tcW w:w="757" w:type="dxa"/>
            <w:shd w:val="clear" w:color="000000" w:fill="FFFFFF"/>
            <w:noWrap/>
            <w:vAlign w:val="center"/>
            <w:hideMark/>
          </w:tcPr>
          <w:p w14:paraId="68E578F0" w14:textId="0702AB62" w:rsidR="0032720E" w:rsidRPr="0032720E" w:rsidRDefault="0032720E" w:rsidP="0032720E">
            <w:pPr>
              <w:pStyle w:val="aa"/>
              <w:rPr>
                <w:b/>
                <w:sz w:val="18"/>
                <w:szCs w:val="20"/>
                <w:lang w:eastAsia="ru-RU"/>
              </w:rPr>
            </w:pPr>
            <w:r w:rsidRPr="0032720E">
              <w:rPr>
                <w:b/>
                <w:sz w:val="18"/>
                <w:szCs w:val="20"/>
                <w:lang w:eastAsia="ru-RU"/>
              </w:rPr>
              <w:t>-</w:t>
            </w:r>
          </w:p>
        </w:tc>
        <w:tc>
          <w:tcPr>
            <w:tcW w:w="757" w:type="dxa"/>
            <w:shd w:val="clear" w:color="000000" w:fill="FFFFFF"/>
            <w:noWrap/>
            <w:vAlign w:val="center"/>
            <w:hideMark/>
          </w:tcPr>
          <w:p w14:paraId="465D8F8A" w14:textId="0C7574E5" w:rsidR="0032720E" w:rsidRPr="0032720E" w:rsidRDefault="0032720E" w:rsidP="0032720E">
            <w:pPr>
              <w:pStyle w:val="aa"/>
              <w:rPr>
                <w:b/>
                <w:sz w:val="18"/>
                <w:szCs w:val="20"/>
                <w:lang w:eastAsia="ru-RU"/>
              </w:rPr>
            </w:pPr>
            <w:r w:rsidRPr="0032720E">
              <w:rPr>
                <w:b/>
                <w:sz w:val="18"/>
                <w:szCs w:val="20"/>
                <w:lang w:eastAsia="ru-RU"/>
              </w:rPr>
              <w:t>-   745 392</w:t>
            </w:r>
          </w:p>
        </w:tc>
        <w:tc>
          <w:tcPr>
            <w:tcW w:w="757" w:type="dxa"/>
            <w:shd w:val="clear" w:color="000000" w:fill="FFFFFF"/>
            <w:noWrap/>
            <w:vAlign w:val="center"/>
            <w:hideMark/>
          </w:tcPr>
          <w:p w14:paraId="0E5880BF" w14:textId="111221B4" w:rsidR="0032720E" w:rsidRPr="0032720E" w:rsidRDefault="0032720E" w:rsidP="0032720E">
            <w:pPr>
              <w:pStyle w:val="aa"/>
              <w:rPr>
                <w:b/>
                <w:sz w:val="18"/>
                <w:szCs w:val="20"/>
                <w:lang w:eastAsia="ru-RU"/>
              </w:rPr>
            </w:pPr>
            <w:r w:rsidRPr="0032720E">
              <w:rPr>
                <w:b/>
                <w:sz w:val="18"/>
                <w:szCs w:val="20"/>
                <w:lang w:eastAsia="ru-RU"/>
              </w:rPr>
              <w:t>- 1 364 681</w:t>
            </w:r>
          </w:p>
        </w:tc>
        <w:tc>
          <w:tcPr>
            <w:tcW w:w="757" w:type="dxa"/>
            <w:shd w:val="clear" w:color="000000" w:fill="FFFFFF"/>
            <w:noWrap/>
            <w:vAlign w:val="center"/>
            <w:hideMark/>
          </w:tcPr>
          <w:p w14:paraId="744FCA2B" w14:textId="441D424E" w:rsidR="0032720E" w:rsidRPr="0032720E" w:rsidRDefault="0032720E" w:rsidP="0032720E">
            <w:pPr>
              <w:pStyle w:val="aa"/>
              <w:rPr>
                <w:b/>
                <w:sz w:val="18"/>
                <w:szCs w:val="20"/>
                <w:lang w:eastAsia="ru-RU"/>
              </w:rPr>
            </w:pPr>
            <w:r w:rsidRPr="0032720E">
              <w:rPr>
                <w:b/>
                <w:sz w:val="18"/>
                <w:szCs w:val="20"/>
                <w:lang w:eastAsia="ru-RU"/>
              </w:rPr>
              <w:t>258 164</w:t>
            </w:r>
          </w:p>
        </w:tc>
        <w:tc>
          <w:tcPr>
            <w:tcW w:w="757" w:type="dxa"/>
            <w:shd w:val="clear" w:color="000000" w:fill="FFFFFF"/>
            <w:noWrap/>
            <w:vAlign w:val="center"/>
            <w:hideMark/>
          </w:tcPr>
          <w:p w14:paraId="340BC8F6" w14:textId="68F611FC" w:rsidR="0032720E" w:rsidRPr="0032720E" w:rsidRDefault="0032720E" w:rsidP="0032720E">
            <w:pPr>
              <w:pStyle w:val="aa"/>
              <w:rPr>
                <w:b/>
                <w:sz w:val="18"/>
                <w:szCs w:val="20"/>
                <w:lang w:eastAsia="ru-RU"/>
              </w:rPr>
            </w:pPr>
            <w:r w:rsidRPr="0032720E">
              <w:rPr>
                <w:b/>
                <w:sz w:val="18"/>
                <w:szCs w:val="20"/>
                <w:lang w:eastAsia="ru-RU"/>
              </w:rPr>
              <w:t>270 057</w:t>
            </w:r>
          </w:p>
        </w:tc>
        <w:tc>
          <w:tcPr>
            <w:tcW w:w="757" w:type="dxa"/>
            <w:shd w:val="clear" w:color="000000" w:fill="FFFFFF"/>
            <w:noWrap/>
            <w:vAlign w:val="center"/>
            <w:hideMark/>
          </w:tcPr>
          <w:p w14:paraId="43294A3A" w14:textId="45F12295" w:rsidR="0032720E" w:rsidRPr="0032720E" w:rsidRDefault="0032720E" w:rsidP="0032720E">
            <w:pPr>
              <w:pStyle w:val="aa"/>
              <w:rPr>
                <w:b/>
                <w:sz w:val="18"/>
                <w:szCs w:val="20"/>
                <w:lang w:eastAsia="ru-RU"/>
              </w:rPr>
            </w:pPr>
            <w:r w:rsidRPr="0032720E">
              <w:rPr>
                <w:b/>
                <w:sz w:val="18"/>
                <w:szCs w:val="20"/>
                <w:lang w:eastAsia="ru-RU"/>
              </w:rPr>
              <w:t>277 496</w:t>
            </w:r>
          </w:p>
        </w:tc>
        <w:tc>
          <w:tcPr>
            <w:tcW w:w="757" w:type="dxa"/>
            <w:shd w:val="clear" w:color="000000" w:fill="FFFFFF"/>
            <w:noWrap/>
            <w:vAlign w:val="center"/>
            <w:hideMark/>
          </w:tcPr>
          <w:p w14:paraId="22116A24" w14:textId="7B7A24C4" w:rsidR="0032720E" w:rsidRPr="0032720E" w:rsidRDefault="0032720E" w:rsidP="0032720E">
            <w:pPr>
              <w:pStyle w:val="aa"/>
              <w:rPr>
                <w:b/>
                <w:sz w:val="18"/>
                <w:szCs w:val="20"/>
                <w:lang w:eastAsia="ru-RU"/>
              </w:rPr>
            </w:pPr>
            <w:r w:rsidRPr="0032720E">
              <w:rPr>
                <w:b/>
                <w:sz w:val="18"/>
                <w:szCs w:val="20"/>
                <w:lang w:eastAsia="ru-RU"/>
              </w:rPr>
              <w:t>281 216</w:t>
            </w:r>
          </w:p>
        </w:tc>
        <w:tc>
          <w:tcPr>
            <w:tcW w:w="757" w:type="dxa"/>
            <w:shd w:val="clear" w:color="000000" w:fill="FFFFFF"/>
            <w:noWrap/>
            <w:vAlign w:val="center"/>
            <w:hideMark/>
          </w:tcPr>
          <w:p w14:paraId="11219D1B" w14:textId="3E90F47A" w:rsidR="0032720E" w:rsidRPr="0032720E" w:rsidRDefault="0032720E" w:rsidP="0032720E">
            <w:pPr>
              <w:pStyle w:val="aa"/>
              <w:rPr>
                <w:b/>
                <w:sz w:val="18"/>
                <w:szCs w:val="20"/>
                <w:lang w:eastAsia="ru-RU"/>
              </w:rPr>
            </w:pPr>
            <w:r w:rsidRPr="0032720E">
              <w:rPr>
                <w:b/>
                <w:sz w:val="18"/>
                <w:szCs w:val="20"/>
                <w:lang w:eastAsia="ru-RU"/>
              </w:rPr>
              <w:t>281 849</w:t>
            </w:r>
          </w:p>
        </w:tc>
        <w:tc>
          <w:tcPr>
            <w:tcW w:w="757" w:type="dxa"/>
            <w:shd w:val="clear" w:color="000000" w:fill="FFFFFF"/>
            <w:noWrap/>
            <w:vAlign w:val="center"/>
            <w:hideMark/>
          </w:tcPr>
          <w:p w14:paraId="5194C6DC" w14:textId="4505BD32" w:rsidR="0032720E" w:rsidRPr="0032720E" w:rsidRDefault="0032720E" w:rsidP="0032720E">
            <w:pPr>
              <w:pStyle w:val="aa"/>
              <w:rPr>
                <w:b/>
                <w:sz w:val="18"/>
                <w:szCs w:val="20"/>
                <w:lang w:eastAsia="ru-RU"/>
              </w:rPr>
            </w:pPr>
            <w:r w:rsidRPr="0032720E">
              <w:rPr>
                <w:b/>
                <w:sz w:val="18"/>
                <w:szCs w:val="20"/>
                <w:lang w:eastAsia="ru-RU"/>
              </w:rPr>
              <w:t>279 942</w:t>
            </w:r>
          </w:p>
        </w:tc>
        <w:tc>
          <w:tcPr>
            <w:tcW w:w="757" w:type="dxa"/>
            <w:shd w:val="clear" w:color="000000" w:fill="FFFFFF"/>
            <w:noWrap/>
            <w:vAlign w:val="center"/>
            <w:hideMark/>
          </w:tcPr>
          <w:p w14:paraId="539DCCA6" w14:textId="66C4FDF5" w:rsidR="0032720E" w:rsidRPr="0032720E" w:rsidRDefault="0032720E" w:rsidP="0032720E">
            <w:pPr>
              <w:pStyle w:val="aa"/>
              <w:rPr>
                <w:b/>
                <w:sz w:val="18"/>
                <w:szCs w:val="20"/>
                <w:lang w:eastAsia="ru-RU"/>
              </w:rPr>
            </w:pPr>
            <w:r w:rsidRPr="0032720E">
              <w:rPr>
                <w:b/>
                <w:sz w:val="18"/>
                <w:szCs w:val="20"/>
                <w:lang w:eastAsia="ru-RU"/>
              </w:rPr>
              <w:t>275 966</w:t>
            </w:r>
          </w:p>
        </w:tc>
        <w:tc>
          <w:tcPr>
            <w:tcW w:w="757" w:type="dxa"/>
            <w:shd w:val="clear" w:color="000000" w:fill="FFFFFF"/>
            <w:noWrap/>
            <w:vAlign w:val="center"/>
            <w:hideMark/>
          </w:tcPr>
          <w:p w14:paraId="67C0D744" w14:textId="3C4F6AA1" w:rsidR="0032720E" w:rsidRPr="0032720E" w:rsidRDefault="0032720E" w:rsidP="0032720E">
            <w:pPr>
              <w:pStyle w:val="aa"/>
              <w:rPr>
                <w:b/>
                <w:sz w:val="18"/>
                <w:szCs w:val="20"/>
                <w:lang w:eastAsia="ru-RU"/>
              </w:rPr>
            </w:pPr>
            <w:r w:rsidRPr="0032720E">
              <w:rPr>
                <w:b/>
                <w:sz w:val="18"/>
                <w:szCs w:val="20"/>
                <w:lang w:eastAsia="ru-RU"/>
              </w:rPr>
              <w:t>270 325</w:t>
            </w:r>
          </w:p>
        </w:tc>
        <w:tc>
          <w:tcPr>
            <w:tcW w:w="757" w:type="dxa"/>
            <w:shd w:val="clear" w:color="000000" w:fill="FFFFFF"/>
            <w:noWrap/>
            <w:vAlign w:val="center"/>
            <w:hideMark/>
          </w:tcPr>
          <w:p w14:paraId="6C0F392C" w14:textId="060F9664" w:rsidR="0032720E" w:rsidRPr="0032720E" w:rsidRDefault="0032720E" w:rsidP="0032720E">
            <w:pPr>
              <w:pStyle w:val="aa"/>
              <w:rPr>
                <w:b/>
                <w:sz w:val="18"/>
                <w:szCs w:val="20"/>
                <w:lang w:eastAsia="ru-RU"/>
              </w:rPr>
            </w:pPr>
            <w:r w:rsidRPr="0032720E">
              <w:rPr>
                <w:b/>
                <w:sz w:val="18"/>
                <w:szCs w:val="20"/>
                <w:lang w:eastAsia="ru-RU"/>
              </w:rPr>
              <w:t>263 366</w:t>
            </w:r>
          </w:p>
        </w:tc>
        <w:tc>
          <w:tcPr>
            <w:tcW w:w="757" w:type="dxa"/>
            <w:shd w:val="clear" w:color="000000" w:fill="FFFFFF"/>
            <w:noWrap/>
            <w:vAlign w:val="center"/>
            <w:hideMark/>
          </w:tcPr>
          <w:p w14:paraId="1F113549" w14:textId="3D1DF5CB" w:rsidR="0032720E" w:rsidRPr="0032720E" w:rsidRDefault="0032720E" w:rsidP="0032720E">
            <w:pPr>
              <w:pStyle w:val="aa"/>
              <w:rPr>
                <w:b/>
                <w:sz w:val="18"/>
                <w:szCs w:val="20"/>
                <w:lang w:eastAsia="ru-RU"/>
              </w:rPr>
            </w:pPr>
            <w:r w:rsidRPr="0032720E">
              <w:rPr>
                <w:b/>
                <w:sz w:val="18"/>
                <w:szCs w:val="20"/>
                <w:lang w:eastAsia="ru-RU"/>
              </w:rPr>
              <w:t>255 385</w:t>
            </w:r>
          </w:p>
        </w:tc>
        <w:tc>
          <w:tcPr>
            <w:tcW w:w="757" w:type="dxa"/>
            <w:shd w:val="clear" w:color="000000" w:fill="FFFFFF"/>
            <w:noWrap/>
            <w:vAlign w:val="center"/>
            <w:hideMark/>
          </w:tcPr>
          <w:p w14:paraId="7236055D" w14:textId="4C9C4D5C" w:rsidR="0032720E" w:rsidRPr="0032720E" w:rsidRDefault="0032720E" w:rsidP="0032720E">
            <w:pPr>
              <w:pStyle w:val="aa"/>
              <w:rPr>
                <w:b/>
                <w:sz w:val="18"/>
                <w:szCs w:val="20"/>
                <w:lang w:eastAsia="ru-RU"/>
              </w:rPr>
            </w:pPr>
            <w:r w:rsidRPr="0032720E">
              <w:rPr>
                <w:b/>
                <w:sz w:val="18"/>
                <w:szCs w:val="20"/>
                <w:lang w:eastAsia="ru-RU"/>
              </w:rPr>
              <w:t>246 632</w:t>
            </w:r>
          </w:p>
        </w:tc>
        <w:tc>
          <w:tcPr>
            <w:tcW w:w="757" w:type="dxa"/>
            <w:shd w:val="clear" w:color="000000" w:fill="FFFFFF"/>
            <w:noWrap/>
            <w:vAlign w:val="center"/>
            <w:hideMark/>
          </w:tcPr>
          <w:p w14:paraId="1D78A471" w14:textId="688FD09A" w:rsidR="0032720E" w:rsidRPr="0032720E" w:rsidRDefault="0032720E" w:rsidP="0032720E">
            <w:pPr>
              <w:pStyle w:val="aa"/>
              <w:rPr>
                <w:b/>
                <w:sz w:val="18"/>
                <w:szCs w:val="20"/>
                <w:lang w:eastAsia="ru-RU"/>
              </w:rPr>
            </w:pPr>
            <w:r w:rsidRPr="0032720E">
              <w:rPr>
                <w:b/>
                <w:sz w:val="18"/>
                <w:szCs w:val="20"/>
                <w:lang w:eastAsia="ru-RU"/>
              </w:rPr>
              <w:t>237 322</w:t>
            </w:r>
          </w:p>
        </w:tc>
        <w:tc>
          <w:tcPr>
            <w:tcW w:w="757" w:type="dxa"/>
            <w:shd w:val="clear" w:color="000000" w:fill="FFFFFF"/>
            <w:noWrap/>
            <w:vAlign w:val="center"/>
            <w:hideMark/>
          </w:tcPr>
          <w:p w14:paraId="38494D01" w14:textId="4502559C" w:rsidR="0032720E" w:rsidRPr="0032720E" w:rsidRDefault="0032720E" w:rsidP="0032720E">
            <w:pPr>
              <w:pStyle w:val="aa"/>
              <w:rPr>
                <w:b/>
                <w:sz w:val="18"/>
                <w:szCs w:val="20"/>
                <w:lang w:eastAsia="ru-RU"/>
              </w:rPr>
            </w:pPr>
            <w:r w:rsidRPr="0032720E">
              <w:rPr>
                <w:b/>
                <w:sz w:val="18"/>
                <w:szCs w:val="20"/>
                <w:lang w:eastAsia="ru-RU"/>
              </w:rPr>
              <w:t>227 634</w:t>
            </w:r>
          </w:p>
        </w:tc>
        <w:tc>
          <w:tcPr>
            <w:tcW w:w="758" w:type="dxa"/>
            <w:shd w:val="clear" w:color="000000" w:fill="FFFFFF"/>
            <w:noWrap/>
            <w:vAlign w:val="center"/>
            <w:hideMark/>
          </w:tcPr>
          <w:p w14:paraId="6F1C03EA" w14:textId="2A9800F8" w:rsidR="0032720E" w:rsidRPr="0032720E" w:rsidRDefault="0032720E" w:rsidP="0032720E">
            <w:pPr>
              <w:pStyle w:val="aa"/>
              <w:rPr>
                <w:b/>
                <w:sz w:val="18"/>
                <w:szCs w:val="20"/>
                <w:lang w:eastAsia="ru-RU"/>
              </w:rPr>
            </w:pPr>
            <w:r w:rsidRPr="0032720E">
              <w:rPr>
                <w:b/>
                <w:sz w:val="18"/>
                <w:szCs w:val="20"/>
                <w:lang w:eastAsia="ru-RU"/>
              </w:rPr>
              <w:t>217 719</w:t>
            </w:r>
          </w:p>
        </w:tc>
      </w:tr>
      <w:tr w:rsidR="0032720E" w:rsidRPr="0032720E" w14:paraId="063CF77B" w14:textId="77777777" w:rsidTr="0032720E">
        <w:trPr>
          <w:cantSplit/>
          <w:trHeight w:val="650"/>
        </w:trPr>
        <w:tc>
          <w:tcPr>
            <w:tcW w:w="2694" w:type="dxa"/>
            <w:shd w:val="clear" w:color="auto" w:fill="auto"/>
            <w:vAlign w:val="bottom"/>
            <w:hideMark/>
          </w:tcPr>
          <w:p w14:paraId="44E7C124" w14:textId="77777777" w:rsidR="0032720E" w:rsidRPr="0032720E" w:rsidRDefault="0032720E" w:rsidP="0032720E">
            <w:pPr>
              <w:pStyle w:val="aa"/>
              <w:rPr>
                <w:b/>
                <w:bCs/>
                <w:sz w:val="18"/>
                <w:szCs w:val="20"/>
                <w:lang w:eastAsia="ru-RU"/>
              </w:rPr>
            </w:pPr>
            <w:r w:rsidRPr="0032720E">
              <w:rPr>
                <w:b/>
                <w:bCs/>
                <w:sz w:val="18"/>
                <w:szCs w:val="20"/>
                <w:lang w:eastAsia="ru-RU"/>
              </w:rPr>
              <w:t>Суммарный дисконтированный денежный поток, тыс. руб.</w:t>
            </w:r>
          </w:p>
        </w:tc>
        <w:tc>
          <w:tcPr>
            <w:tcW w:w="757" w:type="dxa"/>
            <w:shd w:val="clear" w:color="auto" w:fill="auto"/>
            <w:noWrap/>
            <w:vAlign w:val="bottom"/>
            <w:hideMark/>
          </w:tcPr>
          <w:p w14:paraId="09E9667C" w14:textId="11A73F31" w:rsidR="0032720E" w:rsidRPr="0032720E" w:rsidRDefault="0032720E" w:rsidP="0032720E">
            <w:pPr>
              <w:pStyle w:val="aa"/>
              <w:rPr>
                <w:b/>
                <w:sz w:val="18"/>
                <w:szCs w:val="20"/>
                <w:lang w:eastAsia="ru-RU"/>
              </w:rPr>
            </w:pPr>
            <w:r w:rsidRPr="0032720E">
              <w:rPr>
                <w:b/>
                <w:sz w:val="18"/>
                <w:szCs w:val="20"/>
                <w:lang w:eastAsia="ru-RU"/>
              </w:rPr>
              <w:t>1 533 000</w:t>
            </w:r>
          </w:p>
        </w:tc>
        <w:tc>
          <w:tcPr>
            <w:tcW w:w="757" w:type="dxa"/>
            <w:shd w:val="clear" w:color="auto" w:fill="auto"/>
            <w:vAlign w:val="center"/>
            <w:hideMark/>
          </w:tcPr>
          <w:p w14:paraId="5A0D65CF" w14:textId="77777777" w:rsidR="0032720E" w:rsidRPr="0032720E" w:rsidRDefault="0032720E" w:rsidP="0032720E">
            <w:pPr>
              <w:pStyle w:val="aa"/>
              <w:rPr>
                <w:b/>
                <w:iCs/>
                <w:sz w:val="18"/>
                <w:szCs w:val="20"/>
                <w:lang w:eastAsia="ru-RU"/>
              </w:rPr>
            </w:pPr>
          </w:p>
        </w:tc>
        <w:tc>
          <w:tcPr>
            <w:tcW w:w="757" w:type="dxa"/>
            <w:shd w:val="clear" w:color="auto" w:fill="auto"/>
            <w:vAlign w:val="center"/>
            <w:hideMark/>
          </w:tcPr>
          <w:p w14:paraId="4F0789F8" w14:textId="77777777" w:rsidR="0032720E" w:rsidRPr="0032720E" w:rsidRDefault="0032720E" w:rsidP="0032720E">
            <w:pPr>
              <w:pStyle w:val="aa"/>
              <w:rPr>
                <w:b/>
                <w:iCs/>
                <w:sz w:val="18"/>
                <w:szCs w:val="20"/>
                <w:lang w:eastAsia="ru-RU"/>
              </w:rPr>
            </w:pPr>
          </w:p>
        </w:tc>
        <w:tc>
          <w:tcPr>
            <w:tcW w:w="757" w:type="dxa"/>
            <w:shd w:val="clear" w:color="auto" w:fill="auto"/>
            <w:vAlign w:val="center"/>
            <w:hideMark/>
          </w:tcPr>
          <w:p w14:paraId="6F44CBC7" w14:textId="77777777" w:rsidR="0032720E" w:rsidRPr="0032720E" w:rsidRDefault="0032720E" w:rsidP="0032720E">
            <w:pPr>
              <w:pStyle w:val="aa"/>
              <w:rPr>
                <w:b/>
                <w:iCs/>
                <w:sz w:val="18"/>
                <w:szCs w:val="20"/>
                <w:lang w:eastAsia="ru-RU"/>
              </w:rPr>
            </w:pPr>
          </w:p>
        </w:tc>
        <w:tc>
          <w:tcPr>
            <w:tcW w:w="757" w:type="dxa"/>
            <w:shd w:val="clear" w:color="auto" w:fill="auto"/>
            <w:vAlign w:val="center"/>
            <w:hideMark/>
          </w:tcPr>
          <w:p w14:paraId="3D4A8595" w14:textId="77777777" w:rsidR="0032720E" w:rsidRPr="0032720E" w:rsidRDefault="0032720E" w:rsidP="0032720E">
            <w:pPr>
              <w:pStyle w:val="aa"/>
              <w:rPr>
                <w:b/>
                <w:iCs/>
                <w:sz w:val="18"/>
                <w:szCs w:val="20"/>
                <w:lang w:eastAsia="ru-RU"/>
              </w:rPr>
            </w:pPr>
          </w:p>
        </w:tc>
        <w:tc>
          <w:tcPr>
            <w:tcW w:w="757" w:type="dxa"/>
            <w:shd w:val="clear" w:color="auto" w:fill="auto"/>
            <w:vAlign w:val="center"/>
            <w:hideMark/>
          </w:tcPr>
          <w:p w14:paraId="6EF37B5E" w14:textId="77777777" w:rsidR="0032720E" w:rsidRPr="0032720E" w:rsidRDefault="0032720E" w:rsidP="0032720E">
            <w:pPr>
              <w:pStyle w:val="aa"/>
              <w:rPr>
                <w:b/>
                <w:iCs/>
                <w:sz w:val="18"/>
                <w:szCs w:val="20"/>
                <w:lang w:eastAsia="ru-RU"/>
              </w:rPr>
            </w:pPr>
          </w:p>
        </w:tc>
        <w:tc>
          <w:tcPr>
            <w:tcW w:w="757" w:type="dxa"/>
            <w:shd w:val="clear" w:color="auto" w:fill="auto"/>
            <w:vAlign w:val="center"/>
            <w:hideMark/>
          </w:tcPr>
          <w:p w14:paraId="0DD0C7FA" w14:textId="77777777" w:rsidR="0032720E" w:rsidRPr="0032720E" w:rsidRDefault="0032720E" w:rsidP="0032720E">
            <w:pPr>
              <w:pStyle w:val="aa"/>
              <w:rPr>
                <w:b/>
                <w:iCs/>
                <w:sz w:val="18"/>
                <w:szCs w:val="20"/>
                <w:lang w:eastAsia="ru-RU"/>
              </w:rPr>
            </w:pPr>
          </w:p>
        </w:tc>
        <w:tc>
          <w:tcPr>
            <w:tcW w:w="757" w:type="dxa"/>
            <w:shd w:val="clear" w:color="auto" w:fill="auto"/>
            <w:vAlign w:val="center"/>
            <w:hideMark/>
          </w:tcPr>
          <w:p w14:paraId="1D947AFE" w14:textId="77777777" w:rsidR="0032720E" w:rsidRPr="0032720E" w:rsidRDefault="0032720E" w:rsidP="0032720E">
            <w:pPr>
              <w:pStyle w:val="aa"/>
              <w:rPr>
                <w:b/>
                <w:iCs/>
                <w:sz w:val="18"/>
                <w:szCs w:val="20"/>
                <w:lang w:eastAsia="ru-RU"/>
              </w:rPr>
            </w:pPr>
          </w:p>
        </w:tc>
        <w:tc>
          <w:tcPr>
            <w:tcW w:w="757" w:type="dxa"/>
            <w:shd w:val="clear" w:color="auto" w:fill="auto"/>
            <w:noWrap/>
            <w:vAlign w:val="bottom"/>
            <w:hideMark/>
          </w:tcPr>
          <w:p w14:paraId="643F2C73"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6699313C"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1E02B57F"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68F995C9"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49F43941"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39454868"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31F796CC"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0260E1DC" w14:textId="77777777" w:rsidR="0032720E" w:rsidRPr="0032720E" w:rsidRDefault="0032720E" w:rsidP="0032720E">
            <w:pPr>
              <w:pStyle w:val="aa"/>
              <w:rPr>
                <w:b/>
                <w:sz w:val="18"/>
                <w:szCs w:val="20"/>
                <w:lang w:eastAsia="ru-RU"/>
              </w:rPr>
            </w:pPr>
          </w:p>
        </w:tc>
        <w:tc>
          <w:tcPr>
            <w:tcW w:w="758" w:type="dxa"/>
            <w:shd w:val="clear" w:color="auto" w:fill="auto"/>
            <w:noWrap/>
            <w:vAlign w:val="bottom"/>
            <w:hideMark/>
          </w:tcPr>
          <w:p w14:paraId="59C56EEA" w14:textId="77777777" w:rsidR="0032720E" w:rsidRPr="0032720E" w:rsidRDefault="0032720E" w:rsidP="0032720E">
            <w:pPr>
              <w:pStyle w:val="aa"/>
              <w:rPr>
                <w:b/>
                <w:sz w:val="18"/>
                <w:szCs w:val="20"/>
                <w:lang w:eastAsia="ru-RU"/>
              </w:rPr>
            </w:pPr>
          </w:p>
        </w:tc>
      </w:tr>
      <w:tr w:rsidR="0032720E" w:rsidRPr="0032720E" w14:paraId="708F7BF7" w14:textId="77777777" w:rsidTr="0032720E">
        <w:trPr>
          <w:cantSplit/>
          <w:trHeight w:val="440"/>
        </w:trPr>
        <w:tc>
          <w:tcPr>
            <w:tcW w:w="2694" w:type="dxa"/>
            <w:shd w:val="clear" w:color="auto" w:fill="auto"/>
            <w:vAlign w:val="bottom"/>
            <w:hideMark/>
          </w:tcPr>
          <w:p w14:paraId="6BEEE673" w14:textId="77777777" w:rsidR="0032720E" w:rsidRPr="0032720E" w:rsidRDefault="0032720E" w:rsidP="0032720E">
            <w:pPr>
              <w:pStyle w:val="aa"/>
              <w:rPr>
                <w:b/>
                <w:bCs/>
                <w:sz w:val="18"/>
                <w:szCs w:val="20"/>
                <w:lang w:eastAsia="ru-RU"/>
              </w:rPr>
            </w:pPr>
            <w:r w:rsidRPr="0032720E">
              <w:rPr>
                <w:b/>
                <w:bCs/>
                <w:sz w:val="18"/>
                <w:szCs w:val="20"/>
                <w:lang w:eastAsia="ru-RU"/>
              </w:rPr>
              <w:t>Внутренняя норма доходности, IRR, %</w:t>
            </w:r>
          </w:p>
        </w:tc>
        <w:tc>
          <w:tcPr>
            <w:tcW w:w="757" w:type="dxa"/>
            <w:shd w:val="clear" w:color="auto" w:fill="auto"/>
            <w:noWrap/>
            <w:vAlign w:val="bottom"/>
            <w:hideMark/>
          </w:tcPr>
          <w:p w14:paraId="470BAF88" w14:textId="77777777" w:rsidR="0032720E" w:rsidRPr="0032720E" w:rsidRDefault="0032720E" w:rsidP="0032720E">
            <w:pPr>
              <w:pStyle w:val="aa"/>
              <w:rPr>
                <w:b/>
                <w:sz w:val="18"/>
                <w:szCs w:val="20"/>
                <w:lang w:eastAsia="ru-RU"/>
              </w:rPr>
            </w:pPr>
            <w:r w:rsidRPr="0032720E">
              <w:rPr>
                <w:b/>
                <w:sz w:val="18"/>
                <w:szCs w:val="20"/>
                <w:lang w:eastAsia="ru-RU"/>
              </w:rPr>
              <w:t>21%</w:t>
            </w:r>
          </w:p>
        </w:tc>
        <w:tc>
          <w:tcPr>
            <w:tcW w:w="757" w:type="dxa"/>
            <w:shd w:val="clear" w:color="auto" w:fill="auto"/>
            <w:vAlign w:val="center"/>
            <w:hideMark/>
          </w:tcPr>
          <w:p w14:paraId="2659C1A9" w14:textId="77777777" w:rsidR="0032720E" w:rsidRPr="0032720E" w:rsidRDefault="0032720E" w:rsidP="0032720E">
            <w:pPr>
              <w:pStyle w:val="aa"/>
              <w:rPr>
                <w:b/>
                <w:iCs/>
                <w:sz w:val="18"/>
                <w:szCs w:val="20"/>
                <w:lang w:eastAsia="ru-RU"/>
              </w:rPr>
            </w:pPr>
          </w:p>
        </w:tc>
        <w:tc>
          <w:tcPr>
            <w:tcW w:w="757" w:type="dxa"/>
            <w:shd w:val="clear" w:color="auto" w:fill="auto"/>
            <w:vAlign w:val="center"/>
            <w:hideMark/>
          </w:tcPr>
          <w:p w14:paraId="5C672E49" w14:textId="77777777" w:rsidR="0032720E" w:rsidRPr="0032720E" w:rsidRDefault="0032720E" w:rsidP="0032720E">
            <w:pPr>
              <w:pStyle w:val="aa"/>
              <w:rPr>
                <w:b/>
                <w:iCs/>
                <w:sz w:val="18"/>
                <w:szCs w:val="20"/>
                <w:lang w:eastAsia="ru-RU"/>
              </w:rPr>
            </w:pPr>
          </w:p>
        </w:tc>
        <w:tc>
          <w:tcPr>
            <w:tcW w:w="757" w:type="dxa"/>
            <w:shd w:val="clear" w:color="auto" w:fill="auto"/>
            <w:vAlign w:val="center"/>
            <w:hideMark/>
          </w:tcPr>
          <w:p w14:paraId="7D6781B4" w14:textId="77777777" w:rsidR="0032720E" w:rsidRPr="0032720E" w:rsidRDefault="0032720E" w:rsidP="0032720E">
            <w:pPr>
              <w:pStyle w:val="aa"/>
              <w:rPr>
                <w:b/>
                <w:iCs/>
                <w:sz w:val="18"/>
                <w:szCs w:val="20"/>
                <w:lang w:eastAsia="ru-RU"/>
              </w:rPr>
            </w:pPr>
          </w:p>
        </w:tc>
        <w:tc>
          <w:tcPr>
            <w:tcW w:w="757" w:type="dxa"/>
            <w:shd w:val="clear" w:color="auto" w:fill="auto"/>
            <w:vAlign w:val="center"/>
            <w:hideMark/>
          </w:tcPr>
          <w:p w14:paraId="06E7D8C5" w14:textId="77777777" w:rsidR="0032720E" w:rsidRPr="0032720E" w:rsidRDefault="0032720E" w:rsidP="0032720E">
            <w:pPr>
              <w:pStyle w:val="aa"/>
              <w:rPr>
                <w:b/>
                <w:iCs/>
                <w:sz w:val="18"/>
                <w:szCs w:val="20"/>
                <w:lang w:eastAsia="ru-RU"/>
              </w:rPr>
            </w:pPr>
          </w:p>
        </w:tc>
        <w:tc>
          <w:tcPr>
            <w:tcW w:w="757" w:type="dxa"/>
            <w:shd w:val="clear" w:color="auto" w:fill="auto"/>
            <w:vAlign w:val="center"/>
            <w:hideMark/>
          </w:tcPr>
          <w:p w14:paraId="0773B325" w14:textId="77777777" w:rsidR="0032720E" w:rsidRPr="0032720E" w:rsidRDefault="0032720E" w:rsidP="0032720E">
            <w:pPr>
              <w:pStyle w:val="aa"/>
              <w:rPr>
                <w:b/>
                <w:iCs/>
                <w:sz w:val="18"/>
                <w:szCs w:val="20"/>
                <w:lang w:eastAsia="ru-RU"/>
              </w:rPr>
            </w:pPr>
          </w:p>
        </w:tc>
        <w:tc>
          <w:tcPr>
            <w:tcW w:w="757" w:type="dxa"/>
            <w:shd w:val="clear" w:color="auto" w:fill="auto"/>
            <w:vAlign w:val="center"/>
            <w:hideMark/>
          </w:tcPr>
          <w:p w14:paraId="7CAC410B" w14:textId="77777777" w:rsidR="0032720E" w:rsidRPr="0032720E" w:rsidRDefault="0032720E" w:rsidP="0032720E">
            <w:pPr>
              <w:pStyle w:val="aa"/>
              <w:rPr>
                <w:b/>
                <w:iCs/>
                <w:sz w:val="18"/>
                <w:szCs w:val="20"/>
                <w:lang w:eastAsia="ru-RU"/>
              </w:rPr>
            </w:pPr>
          </w:p>
        </w:tc>
        <w:tc>
          <w:tcPr>
            <w:tcW w:w="757" w:type="dxa"/>
            <w:shd w:val="clear" w:color="auto" w:fill="auto"/>
            <w:vAlign w:val="center"/>
            <w:hideMark/>
          </w:tcPr>
          <w:p w14:paraId="77484272" w14:textId="77777777" w:rsidR="0032720E" w:rsidRPr="0032720E" w:rsidRDefault="0032720E" w:rsidP="0032720E">
            <w:pPr>
              <w:pStyle w:val="aa"/>
              <w:rPr>
                <w:b/>
                <w:iCs/>
                <w:sz w:val="18"/>
                <w:szCs w:val="20"/>
                <w:lang w:eastAsia="ru-RU"/>
              </w:rPr>
            </w:pPr>
          </w:p>
        </w:tc>
        <w:tc>
          <w:tcPr>
            <w:tcW w:w="757" w:type="dxa"/>
            <w:shd w:val="clear" w:color="auto" w:fill="auto"/>
            <w:noWrap/>
            <w:vAlign w:val="bottom"/>
            <w:hideMark/>
          </w:tcPr>
          <w:p w14:paraId="2A2A0E92"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2A7DB3F5"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336D8B55"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0C8700BE"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323429BA"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1631A0F6"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08F8AF6C" w14:textId="77777777" w:rsidR="0032720E" w:rsidRPr="0032720E" w:rsidRDefault="0032720E" w:rsidP="0032720E">
            <w:pPr>
              <w:pStyle w:val="aa"/>
              <w:rPr>
                <w:b/>
                <w:sz w:val="18"/>
                <w:szCs w:val="20"/>
                <w:lang w:eastAsia="ru-RU"/>
              </w:rPr>
            </w:pPr>
          </w:p>
        </w:tc>
        <w:tc>
          <w:tcPr>
            <w:tcW w:w="757" w:type="dxa"/>
            <w:shd w:val="clear" w:color="auto" w:fill="auto"/>
            <w:noWrap/>
            <w:vAlign w:val="bottom"/>
            <w:hideMark/>
          </w:tcPr>
          <w:p w14:paraId="476E8299" w14:textId="77777777" w:rsidR="0032720E" w:rsidRPr="0032720E" w:rsidRDefault="0032720E" w:rsidP="0032720E">
            <w:pPr>
              <w:pStyle w:val="aa"/>
              <w:rPr>
                <w:b/>
                <w:sz w:val="18"/>
                <w:szCs w:val="20"/>
                <w:lang w:eastAsia="ru-RU"/>
              </w:rPr>
            </w:pPr>
          </w:p>
        </w:tc>
        <w:tc>
          <w:tcPr>
            <w:tcW w:w="758" w:type="dxa"/>
            <w:shd w:val="clear" w:color="auto" w:fill="auto"/>
            <w:noWrap/>
            <w:vAlign w:val="bottom"/>
            <w:hideMark/>
          </w:tcPr>
          <w:p w14:paraId="7595028B" w14:textId="77777777" w:rsidR="0032720E" w:rsidRPr="0032720E" w:rsidRDefault="0032720E" w:rsidP="0032720E">
            <w:pPr>
              <w:pStyle w:val="aa"/>
              <w:rPr>
                <w:b/>
                <w:sz w:val="18"/>
                <w:szCs w:val="20"/>
                <w:lang w:eastAsia="ru-RU"/>
              </w:rPr>
            </w:pPr>
          </w:p>
        </w:tc>
      </w:tr>
    </w:tbl>
    <w:p w14:paraId="30D877A8" w14:textId="77777777" w:rsidR="0032720E" w:rsidRPr="0032720E" w:rsidRDefault="0032720E" w:rsidP="0032720E"/>
    <w:p w14:paraId="3B30E6DD" w14:textId="77777777" w:rsidR="0032720E" w:rsidRDefault="0032720E" w:rsidP="0032720E"/>
    <w:p w14:paraId="024FB3EE" w14:textId="77777777" w:rsidR="0032720E" w:rsidRDefault="0032720E" w:rsidP="0032720E">
      <w:pPr>
        <w:sectPr w:rsidR="0032720E" w:rsidSect="0032720E">
          <w:pgSz w:w="16838" w:h="11906" w:orient="landscape"/>
          <w:pgMar w:top="1418" w:right="1134" w:bottom="1274" w:left="1134" w:header="708" w:footer="708" w:gutter="0"/>
          <w:cols w:space="708"/>
          <w:titlePg/>
          <w:docGrid w:linePitch="381"/>
        </w:sectPr>
      </w:pPr>
    </w:p>
    <w:p w14:paraId="04BF0968" w14:textId="7F614F76" w:rsidR="00A06A43" w:rsidRDefault="00975C44" w:rsidP="00975C44">
      <w:pPr>
        <w:pStyle w:val="10"/>
      </w:pPr>
      <w:bookmarkStart w:id="38" w:name="_Toc3212314"/>
      <w:r>
        <w:lastRenderedPageBreak/>
        <w:t>Оценка ценовых последствий</w:t>
      </w:r>
      <w:bookmarkEnd w:id="38"/>
    </w:p>
    <w:p w14:paraId="53324EAA" w14:textId="77777777" w:rsidR="00975C44" w:rsidRDefault="00975C44" w:rsidP="00975C44">
      <w:r>
        <w:t>Результаты расчета тарифных последствий представлены на рисунках ниже.</w:t>
      </w:r>
    </w:p>
    <w:p w14:paraId="4C009FB5" w14:textId="77777777" w:rsidR="00975C44" w:rsidRDefault="00975C44" w:rsidP="00975C44">
      <w:r>
        <w:t>Как видно из представленных графиков тариф филиала ОАО «ТГК-16» - Нижнекамская ТЭЦ сравнивается с тарифом ООО «Нижнекамская ТЭЦ». Тариф с коллекторов растет несколько более высокими темпами, чем предполагалось утвержденной схемой теплоснабжения.</w:t>
      </w:r>
    </w:p>
    <w:p w14:paraId="4EFBB553" w14:textId="77777777" w:rsidR="00975C44" w:rsidRDefault="00975C44" w:rsidP="00975C44">
      <w:r>
        <w:t>Прогноз роста тарифа АО «Татэнерго» в целом соответствует прогнозу утвержденной схемы теплоснабжения.</w:t>
      </w:r>
    </w:p>
    <w:p w14:paraId="29681170" w14:textId="77777777" w:rsidR="00975C44" w:rsidRDefault="00975C44" w:rsidP="00975C44">
      <w:r>
        <w:t>Однако, вследствие роста тарифов на тепловую энергию, отпускаемую с коллекторов Нижнекамских ТЭЦ (особенно с ПТК-1) утвержденный тариф АО «Татэнерго» становится несколько ниже экономически обоснованного. Также и имеющиеся инвестиционные ресурсы (амортизация, ремонт) не позволяют осуществить все необходимые реконструкции. Обеспеченность инвестиционными ресурсами АО «Татэнерго» составляет в среднем от 60 до 90%. Для оптимизации инвестиционных затрат рекомендуется выполнять мероприятия по обновлению тепловых сетей в наиболее «узких» местах по результатам проведения технического освидетельствования трубопроводов.</w:t>
      </w:r>
    </w:p>
    <w:p w14:paraId="1871B8D3" w14:textId="77777777" w:rsidR="00975C44" w:rsidRDefault="00975C44" w:rsidP="00975C44"/>
    <w:p w14:paraId="5DCC46E6" w14:textId="77777777" w:rsidR="00975C44" w:rsidRDefault="00975C44" w:rsidP="00975C44">
      <w:pPr>
        <w:sectPr w:rsidR="00975C44" w:rsidSect="00C12BBA">
          <w:pgSz w:w="11906" w:h="16838"/>
          <w:pgMar w:top="1134" w:right="1274" w:bottom="1134" w:left="1418" w:header="708" w:footer="708" w:gutter="0"/>
          <w:cols w:space="708"/>
          <w:titlePg/>
          <w:docGrid w:linePitch="381"/>
        </w:sectPr>
      </w:pPr>
    </w:p>
    <w:p w14:paraId="00C8D401" w14:textId="77777777" w:rsidR="00975C44" w:rsidRDefault="00975C44" w:rsidP="00975C44">
      <w:pPr>
        <w:ind w:firstLine="0"/>
      </w:pPr>
      <w:r>
        <w:rPr>
          <w:noProof/>
          <w:lang w:eastAsia="ru-RU"/>
        </w:rPr>
        <w:lastRenderedPageBreak/>
        <w:drawing>
          <wp:inline distT="0" distB="0" distL="0" distR="0" wp14:anchorId="2B51BF3F" wp14:editId="7A22A0C3">
            <wp:extent cx="9790043" cy="3669324"/>
            <wp:effectExtent l="0" t="0" r="190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85857" cy="3667755"/>
                    </a:xfrm>
                    <a:prstGeom prst="rect">
                      <a:avLst/>
                    </a:prstGeom>
                    <a:noFill/>
                  </pic:spPr>
                </pic:pic>
              </a:graphicData>
            </a:graphic>
          </wp:inline>
        </w:drawing>
      </w:r>
    </w:p>
    <w:p w14:paraId="3379D3CD" w14:textId="77777777" w:rsidR="00975C44" w:rsidRDefault="00975C44" w:rsidP="00975C44">
      <w:pPr>
        <w:pStyle w:val="a6"/>
        <w:ind w:firstLine="0"/>
        <w:jc w:val="center"/>
      </w:pPr>
      <w:bookmarkStart w:id="39" w:name="_Ref530923681"/>
      <w:bookmarkStart w:id="40" w:name="_Toc2578805"/>
      <w:bookmarkStart w:id="41" w:name="_Toc3212319"/>
      <w:r>
        <w:t xml:space="preserve">Рис. </w:t>
      </w:r>
      <w:r w:rsidR="00836881">
        <w:fldChar w:fldCharType="begin"/>
      </w:r>
      <w:r w:rsidR="00836881">
        <w:instrText xml:space="preserve"> STYLEREF 1</w:instrText>
      </w:r>
      <w:r w:rsidR="00836881">
        <w:instrText xml:space="preserve"> \s </w:instrText>
      </w:r>
      <w:r w:rsidR="00836881">
        <w:fldChar w:fldCharType="separate"/>
      </w:r>
      <w:r w:rsidR="00241CD9">
        <w:rPr>
          <w:noProof/>
        </w:rPr>
        <w:t>5</w:t>
      </w:r>
      <w:r w:rsidR="00836881">
        <w:rPr>
          <w:noProof/>
        </w:rPr>
        <w:fldChar w:fldCharType="end"/>
      </w:r>
      <w:r>
        <w:t>.</w:t>
      </w:r>
      <w:r w:rsidR="00836881">
        <w:fldChar w:fldCharType="begin"/>
      </w:r>
      <w:r w:rsidR="00836881">
        <w:instrText xml:space="preserve"> SEQ Рис. \* ARABIC \s 1 </w:instrText>
      </w:r>
      <w:r w:rsidR="00836881">
        <w:fldChar w:fldCharType="separate"/>
      </w:r>
      <w:r w:rsidR="00241CD9">
        <w:rPr>
          <w:noProof/>
        </w:rPr>
        <w:t>1</w:t>
      </w:r>
      <w:r w:rsidR="00836881">
        <w:rPr>
          <w:noProof/>
        </w:rPr>
        <w:fldChar w:fldCharType="end"/>
      </w:r>
      <w:bookmarkEnd w:id="39"/>
      <w:r>
        <w:t xml:space="preserve">. </w:t>
      </w:r>
      <w:bookmarkEnd w:id="40"/>
      <w:r>
        <w:t>Прогноз тарифа на коллекторах Нижнекамских ТЭЦ</w:t>
      </w:r>
      <w:bookmarkEnd w:id="41"/>
    </w:p>
    <w:p w14:paraId="63BF241B" w14:textId="77777777" w:rsidR="00975C44" w:rsidRDefault="00975C44" w:rsidP="00975C44">
      <w:r>
        <w:br w:type="page"/>
      </w:r>
      <w:r>
        <w:rPr>
          <w:noProof/>
          <w:lang w:eastAsia="ru-RU"/>
        </w:rPr>
        <w:lastRenderedPageBreak/>
        <w:drawing>
          <wp:inline distT="0" distB="0" distL="0" distR="0" wp14:anchorId="1D7E409E" wp14:editId="0F81B6E8">
            <wp:extent cx="9114182" cy="4095649"/>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123813" cy="4099977"/>
                    </a:xfrm>
                    <a:prstGeom prst="rect">
                      <a:avLst/>
                    </a:prstGeom>
                    <a:noFill/>
                  </pic:spPr>
                </pic:pic>
              </a:graphicData>
            </a:graphic>
          </wp:inline>
        </w:drawing>
      </w:r>
    </w:p>
    <w:p w14:paraId="36D913D6" w14:textId="77777777" w:rsidR="00975C44" w:rsidRDefault="00975C44" w:rsidP="00975C44">
      <w:pPr>
        <w:pStyle w:val="a6"/>
        <w:ind w:firstLine="0"/>
        <w:jc w:val="center"/>
      </w:pPr>
      <w:bookmarkStart w:id="42" w:name="_Toc3212320"/>
      <w:r>
        <w:t xml:space="preserve">Рис. </w:t>
      </w:r>
      <w:r w:rsidR="00836881">
        <w:fldChar w:fldCharType="begin"/>
      </w:r>
      <w:r w:rsidR="00836881">
        <w:instrText xml:space="preserve"> STYLEREF 1 \s </w:instrText>
      </w:r>
      <w:r w:rsidR="00836881">
        <w:fldChar w:fldCharType="separate"/>
      </w:r>
      <w:r w:rsidR="00241CD9">
        <w:rPr>
          <w:noProof/>
        </w:rPr>
        <w:t>5</w:t>
      </w:r>
      <w:r w:rsidR="00836881">
        <w:rPr>
          <w:noProof/>
        </w:rPr>
        <w:fldChar w:fldCharType="end"/>
      </w:r>
      <w:r>
        <w:t>.</w:t>
      </w:r>
      <w:r w:rsidR="00836881">
        <w:fldChar w:fldCharType="begin"/>
      </w:r>
      <w:r w:rsidR="00836881">
        <w:instrText xml:space="preserve"> SEQ Рис. \* ARABIC \s 1 </w:instrText>
      </w:r>
      <w:r w:rsidR="00836881">
        <w:fldChar w:fldCharType="separate"/>
      </w:r>
      <w:r w:rsidR="00241CD9">
        <w:rPr>
          <w:noProof/>
        </w:rPr>
        <w:t>2</w:t>
      </w:r>
      <w:r w:rsidR="00836881">
        <w:rPr>
          <w:noProof/>
        </w:rPr>
        <w:fldChar w:fldCharType="end"/>
      </w:r>
      <w:r>
        <w:t>. Прогноз тарифа на передачу тепловой энергии по сетям АО «ВКиЭХ»</w:t>
      </w:r>
      <w:bookmarkEnd w:id="42"/>
    </w:p>
    <w:p w14:paraId="40DAC9D1" w14:textId="77777777" w:rsidR="00975C44" w:rsidRDefault="00975C44" w:rsidP="00975C44"/>
    <w:p w14:paraId="247D1EEF" w14:textId="77777777" w:rsidR="00975C44" w:rsidRDefault="00975C44" w:rsidP="00975C44">
      <w:pPr>
        <w:spacing w:line="259" w:lineRule="auto"/>
        <w:ind w:firstLine="0"/>
        <w:jc w:val="left"/>
      </w:pPr>
      <w:r>
        <w:br w:type="page"/>
      </w:r>
    </w:p>
    <w:p w14:paraId="6F187FA7" w14:textId="77777777" w:rsidR="00975C44" w:rsidRDefault="00975C44" w:rsidP="00975C44">
      <w:pPr>
        <w:ind w:firstLine="0"/>
      </w:pPr>
      <w:r>
        <w:rPr>
          <w:noProof/>
          <w:lang w:eastAsia="ru-RU"/>
        </w:rPr>
        <w:lastRenderedPageBreak/>
        <w:drawing>
          <wp:inline distT="0" distB="0" distL="0" distR="0" wp14:anchorId="7E529D06" wp14:editId="425ED89B">
            <wp:extent cx="9873404" cy="4045226"/>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77650" cy="4046965"/>
                    </a:xfrm>
                    <a:prstGeom prst="rect">
                      <a:avLst/>
                    </a:prstGeom>
                    <a:noFill/>
                  </pic:spPr>
                </pic:pic>
              </a:graphicData>
            </a:graphic>
          </wp:inline>
        </w:drawing>
      </w:r>
    </w:p>
    <w:p w14:paraId="19E618CA" w14:textId="77777777" w:rsidR="00975C44" w:rsidRDefault="00975C44" w:rsidP="00975C44">
      <w:pPr>
        <w:pStyle w:val="a6"/>
        <w:ind w:firstLine="0"/>
        <w:jc w:val="center"/>
      </w:pPr>
      <w:bookmarkStart w:id="43" w:name="_Toc3212321"/>
      <w:r>
        <w:t xml:space="preserve">Рис. </w:t>
      </w:r>
      <w:r w:rsidR="00836881">
        <w:fldChar w:fldCharType="begin"/>
      </w:r>
      <w:r w:rsidR="00836881">
        <w:instrText xml:space="preserve"> STYLEREF 1 \s </w:instrText>
      </w:r>
      <w:r w:rsidR="00836881">
        <w:fldChar w:fldCharType="separate"/>
      </w:r>
      <w:r w:rsidR="00241CD9">
        <w:rPr>
          <w:noProof/>
        </w:rPr>
        <w:t>5</w:t>
      </w:r>
      <w:r w:rsidR="00836881">
        <w:rPr>
          <w:noProof/>
        </w:rPr>
        <w:fldChar w:fldCharType="end"/>
      </w:r>
      <w:r>
        <w:t>.</w:t>
      </w:r>
      <w:r w:rsidR="00836881">
        <w:fldChar w:fldCharType="begin"/>
      </w:r>
      <w:r w:rsidR="00836881">
        <w:instrText xml:space="preserve"> SEQ Рис. \* ARABIC \s 1 </w:instrText>
      </w:r>
      <w:r w:rsidR="00836881">
        <w:fldChar w:fldCharType="separate"/>
      </w:r>
      <w:r w:rsidR="00241CD9">
        <w:rPr>
          <w:noProof/>
        </w:rPr>
        <w:t>3</w:t>
      </w:r>
      <w:r w:rsidR="00836881">
        <w:rPr>
          <w:noProof/>
        </w:rPr>
        <w:fldChar w:fldCharType="end"/>
      </w:r>
      <w:r>
        <w:t>. Прогноз тарифа АО «Татэнерго»</w:t>
      </w:r>
      <w:bookmarkEnd w:id="43"/>
    </w:p>
    <w:p w14:paraId="156C861A" w14:textId="77777777" w:rsidR="00975C44" w:rsidRPr="00975C44" w:rsidRDefault="00975C44" w:rsidP="00975C44"/>
    <w:sectPr w:rsidR="00975C44" w:rsidRPr="00975C44" w:rsidSect="00975C44">
      <w:pgSz w:w="16838" w:h="11906" w:orient="landscape"/>
      <w:pgMar w:top="1418" w:right="1134" w:bottom="849"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C196F" w14:textId="77777777" w:rsidR="00836881" w:rsidRDefault="00836881" w:rsidP="00A91A1D">
      <w:pPr>
        <w:spacing w:after="0" w:line="240" w:lineRule="auto"/>
      </w:pPr>
      <w:r>
        <w:separator/>
      </w:r>
    </w:p>
  </w:endnote>
  <w:endnote w:type="continuationSeparator" w:id="0">
    <w:p w14:paraId="3679B944" w14:textId="77777777" w:rsidR="00836881" w:rsidRDefault="00836881" w:rsidP="00A91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9680460"/>
      <w:docPartObj>
        <w:docPartGallery w:val="Page Numbers (Bottom of Page)"/>
        <w:docPartUnique/>
      </w:docPartObj>
    </w:sdtPr>
    <w:sdtEndPr/>
    <w:sdtContent>
      <w:p w14:paraId="790A1D11" w14:textId="3668344C" w:rsidR="0032720E" w:rsidRDefault="0032720E">
        <w:pPr>
          <w:pStyle w:val="af0"/>
          <w:jc w:val="right"/>
        </w:pPr>
        <w:r>
          <w:fldChar w:fldCharType="begin"/>
        </w:r>
        <w:r>
          <w:instrText>PAGE   \* MERGEFORMAT</w:instrText>
        </w:r>
        <w:r>
          <w:fldChar w:fldCharType="separate"/>
        </w:r>
        <w:r w:rsidR="00952235">
          <w:rPr>
            <w:noProof/>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39BD1" w14:textId="76417056" w:rsidR="0032720E" w:rsidRDefault="0032720E">
    <w:pPr>
      <w:pStyle w:val="af0"/>
      <w:jc w:val="right"/>
    </w:pPr>
  </w:p>
  <w:p w14:paraId="328F868D" w14:textId="77777777" w:rsidR="0032720E" w:rsidRDefault="0032720E">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997561"/>
      <w:docPartObj>
        <w:docPartGallery w:val="Page Numbers (Bottom of Page)"/>
        <w:docPartUnique/>
      </w:docPartObj>
    </w:sdtPr>
    <w:sdtEndPr/>
    <w:sdtContent>
      <w:p w14:paraId="614D82B5" w14:textId="05C98A95" w:rsidR="0032720E" w:rsidRDefault="0032720E" w:rsidP="00A91A1D">
        <w:pPr>
          <w:pStyle w:val="af0"/>
          <w:jc w:val="right"/>
        </w:pPr>
        <w:r>
          <w:fldChar w:fldCharType="begin"/>
        </w:r>
        <w:r>
          <w:instrText>PAGE   \* MERGEFORMAT</w:instrText>
        </w:r>
        <w:r>
          <w:fldChar w:fldCharType="separate"/>
        </w:r>
        <w:r w:rsidR="00241CD9">
          <w:rPr>
            <w:noProof/>
          </w:rPr>
          <w:t>13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2961127"/>
      <w:docPartObj>
        <w:docPartGallery w:val="Page Numbers (Bottom of Page)"/>
        <w:docPartUnique/>
      </w:docPartObj>
    </w:sdtPr>
    <w:sdtEndPr/>
    <w:sdtContent>
      <w:p w14:paraId="714A3E9B" w14:textId="77777777" w:rsidR="0032720E" w:rsidRDefault="0032720E" w:rsidP="00696958">
        <w:pPr>
          <w:pStyle w:val="af0"/>
          <w:jc w:val="right"/>
        </w:pPr>
        <w:r>
          <w:fldChar w:fldCharType="begin"/>
        </w:r>
        <w:r>
          <w:instrText>PAGE   \* MERGEFORMAT</w:instrText>
        </w:r>
        <w:r>
          <w:fldChar w:fldCharType="separate"/>
        </w:r>
        <w:r w:rsidR="00241CD9">
          <w:rPr>
            <w:noProof/>
          </w:rPr>
          <w:t>27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B9DC7" w14:textId="77777777" w:rsidR="00836881" w:rsidRDefault="00836881" w:rsidP="00A91A1D">
      <w:pPr>
        <w:spacing w:after="0" w:line="240" w:lineRule="auto"/>
      </w:pPr>
      <w:r>
        <w:separator/>
      </w:r>
    </w:p>
  </w:footnote>
  <w:footnote w:type="continuationSeparator" w:id="0">
    <w:p w14:paraId="6ABDAB22" w14:textId="77777777" w:rsidR="00836881" w:rsidRDefault="00836881" w:rsidP="00A91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F8A5002"/>
    <w:lvl w:ilvl="0">
      <w:start w:val="1"/>
      <w:numFmt w:val="decimal"/>
      <w:pStyle w:val="a"/>
      <w:lvlText w:val="%1."/>
      <w:lvlJc w:val="left"/>
      <w:pPr>
        <w:tabs>
          <w:tab w:val="num" w:pos="644"/>
        </w:tabs>
        <w:ind w:firstLine="284"/>
      </w:pPr>
      <w:rPr>
        <w:rFonts w:hint="default"/>
      </w:rPr>
    </w:lvl>
  </w:abstractNum>
  <w:abstractNum w:abstractNumId="1" w15:restartNumberingAfterBreak="0">
    <w:nsid w:val="04C77DE2"/>
    <w:multiLevelType w:val="hybridMultilevel"/>
    <w:tmpl w:val="4D24D09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2075026"/>
    <w:multiLevelType w:val="hybridMultilevel"/>
    <w:tmpl w:val="3592A2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C64697"/>
    <w:multiLevelType w:val="multilevel"/>
    <w:tmpl w:val="912001E2"/>
    <w:styleLink w:val="1"/>
    <w:lvl w:ilvl="0">
      <w:start w:val="2"/>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396D396E"/>
    <w:multiLevelType w:val="hybridMultilevel"/>
    <w:tmpl w:val="EB6897F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64FF596A"/>
    <w:multiLevelType w:val="multilevel"/>
    <w:tmpl w:val="692A014A"/>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65787472"/>
    <w:multiLevelType w:val="hybridMultilevel"/>
    <w:tmpl w:val="062078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480"/>
    <w:rsid w:val="000030DB"/>
    <w:rsid w:val="00016948"/>
    <w:rsid w:val="00016B98"/>
    <w:rsid w:val="000179E7"/>
    <w:rsid w:val="000204A8"/>
    <w:rsid w:val="00022F30"/>
    <w:rsid w:val="0002372C"/>
    <w:rsid w:val="0002688B"/>
    <w:rsid w:val="00032B5B"/>
    <w:rsid w:val="00037C48"/>
    <w:rsid w:val="00045A41"/>
    <w:rsid w:val="00046F0F"/>
    <w:rsid w:val="00050480"/>
    <w:rsid w:val="00051735"/>
    <w:rsid w:val="0005224A"/>
    <w:rsid w:val="00052AA5"/>
    <w:rsid w:val="000536F9"/>
    <w:rsid w:val="000620FF"/>
    <w:rsid w:val="00063744"/>
    <w:rsid w:val="0006613C"/>
    <w:rsid w:val="000674F2"/>
    <w:rsid w:val="00070C0B"/>
    <w:rsid w:val="00072C86"/>
    <w:rsid w:val="00073710"/>
    <w:rsid w:val="000775A3"/>
    <w:rsid w:val="00080A7C"/>
    <w:rsid w:val="00083136"/>
    <w:rsid w:val="00085C96"/>
    <w:rsid w:val="0008674B"/>
    <w:rsid w:val="000904E2"/>
    <w:rsid w:val="00090CE5"/>
    <w:rsid w:val="0009131A"/>
    <w:rsid w:val="0009296A"/>
    <w:rsid w:val="000A1E38"/>
    <w:rsid w:val="000A4562"/>
    <w:rsid w:val="000B205F"/>
    <w:rsid w:val="000B2F9A"/>
    <w:rsid w:val="000B6292"/>
    <w:rsid w:val="000B7179"/>
    <w:rsid w:val="000B7241"/>
    <w:rsid w:val="000C4A95"/>
    <w:rsid w:val="000D06CF"/>
    <w:rsid w:val="000D4358"/>
    <w:rsid w:val="000E1709"/>
    <w:rsid w:val="000E622C"/>
    <w:rsid w:val="000E6A95"/>
    <w:rsid w:val="000F19DD"/>
    <w:rsid w:val="000F41E7"/>
    <w:rsid w:val="00102B32"/>
    <w:rsid w:val="00110FCF"/>
    <w:rsid w:val="00120004"/>
    <w:rsid w:val="00122BF3"/>
    <w:rsid w:val="00130989"/>
    <w:rsid w:val="00131B89"/>
    <w:rsid w:val="00131CF4"/>
    <w:rsid w:val="001333FB"/>
    <w:rsid w:val="00141BD3"/>
    <w:rsid w:val="0014510E"/>
    <w:rsid w:val="0014536C"/>
    <w:rsid w:val="00150FFE"/>
    <w:rsid w:val="001514CB"/>
    <w:rsid w:val="00155023"/>
    <w:rsid w:val="00156BAC"/>
    <w:rsid w:val="001618EE"/>
    <w:rsid w:val="00171E3E"/>
    <w:rsid w:val="00173371"/>
    <w:rsid w:val="001741E6"/>
    <w:rsid w:val="00174FE4"/>
    <w:rsid w:val="00180B95"/>
    <w:rsid w:val="00185EEE"/>
    <w:rsid w:val="0018645F"/>
    <w:rsid w:val="00192678"/>
    <w:rsid w:val="0019314A"/>
    <w:rsid w:val="00197443"/>
    <w:rsid w:val="001A0F35"/>
    <w:rsid w:val="001A103B"/>
    <w:rsid w:val="001A2B92"/>
    <w:rsid w:val="001A31B3"/>
    <w:rsid w:val="001A55E6"/>
    <w:rsid w:val="001B0F11"/>
    <w:rsid w:val="001B1E7E"/>
    <w:rsid w:val="001B2DA5"/>
    <w:rsid w:val="001B2E02"/>
    <w:rsid w:val="001B3B28"/>
    <w:rsid w:val="001C0A59"/>
    <w:rsid w:val="001C0F85"/>
    <w:rsid w:val="001D40C2"/>
    <w:rsid w:val="001D7EBD"/>
    <w:rsid w:val="001E078A"/>
    <w:rsid w:val="001E399C"/>
    <w:rsid w:val="001E5522"/>
    <w:rsid w:val="001E5EC1"/>
    <w:rsid w:val="001E72AE"/>
    <w:rsid w:val="001F08B3"/>
    <w:rsid w:val="001F2758"/>
    <w:rsid w:val="001F790D"/>
    <w:rsid w:val="0020170F"/>
    <w:rsid w:val="0020194E"/>
    <w:rsid w:val="002059A0"/>
    <w:rsid w:val="00205D25"/>
    <w:rsid w:val="00211561"/>
    <w:rsid w:val="0021289B"/>
    <w:rsid w:val="0021343C"/>
    <w:rsid w:val="00213B2D"/>
    <w:rsid w:val="00214121"/>
    <w:rsid w:val="00214FDB"/>
    <w:rsid w:val="00220910"/>
    <w:rsid w:val="00220F14"/>
    <w:rsid w:val="00230618"/>
    <w:rsid w:val="002317B9"/>
    <w:rsid w:val="00234C5A"/>
    <w:rsid w:val="00240912"/>
    <w:rsid w:val="00241CD9"/>
    <w:rsid w:val="00245DAB"/>
    <w:rsid w:val="00245ED1"/>
    <w:rsid w:val="00252904"/>
    <w:rsid w:val="002565E6"/>
    <w:rsid w:val="00260EE7"/>
    <w:rsid w:val="00261080"/>
    <w:rsid w:val="002659CB"/>
    <w:rsid w:val="00265FD5"/>
    <w:rsid w:val="0027159F"/>
    <w:rsid w:val="002715F8"/>
    <w:rsid w:val="00282A15"/>
    <w:rsid w:val="00283366"/>
    <w:rsid w:val="00283D94"/>
    <w:rsid w:val="00295D72"/>
    <w:rsid w:val="002A5213"/>
    <w:rsid w:val="002B1225"/>
    <w:rsid w:val="002B2583"/>
    <w:rsid w:val="002B3963"/>
    <w:rsid w:val="002B4634"/>
    <w:rsid w:val="002B4E25"/>
    <w:rsid w:val="002B5E5A"/>
    <w:rsid w:val="002B70B1"/>
    <w:rsid w:val="002B7E46"/>
    <w:rsid w:val="002C1648"/>
    <w:rsid w:val="002C7C36"/>
    <w:rsid w:val="002D7199"/>
    <w:rsid w:val="002E1651"/>
    <w:rsid w:val="002E23E5"/>
    <w:rsid w:val="002E3962"/>
    <w:rsid w:val="002E3B41"/>
    <w:rsid w:val="002E4817"/>
    <w:rsid w:val="002E5CB1"/>
    <w:rsid w:val="002E6358"/>
    <w:rsid w:val="002E75A7"/>
    <w:rsid w:val="002F3C00"/>
    <w:rsid w:val="00306879"/>
    <w:rsid w:val="00310A20"/>
    <w:rsid w:val="00317200"/>
    <w:rsid w:val="0032048E"/>
    <w:rsid w:val="003231AA"/>
    <w:rsid w:val="0032720E"/>
    <w:rsid w:val="00334F96"/>
    <w:rsid w:val="00335A0C"/>
    <w:rsid w:val="00341618"/>
    <w:rsid w:val="00346B63"/>
    <w:rsid w:val="00350DAA"/>
    <w:rsid w:val="00351021"/>
    <w:rsid w:val="003527AD"/>
    <w:rsid w:val="00352A93"/>
    <w:rsid w:val="00361149"/>
    <w:rsid w:val="00361773"/>
    <w:rsid w:val="003702E7"/>
    <w:rsid w:val="00371774"/>
    <w:rsid w:val="0037243C"/>
    <w:rsid w:val="0037499F"/>
    <w:rsid w:val="003760B0"/>
    <w:rsid w:val="003768D0"/>
    <w:rsid w:val="003806DA"/>
    <w:rsid w:val="00382E1A"/>
    <w:rsid w:val="00395C46"/>
    <w:rsid w:val="003A006D"/>
    <w:rsid w:val="003A216E"/>
    <w:rsid w:val="003A2AC2"/>
    <w:rsid w:val="003A3C45"/>
    <w:rsid w:val="003A64F0"/>
    <w:rsid w:val="003A6B5E"/>
    <w:rsid w:val="003B2875"/>
    <w:rsid w:val="003B50C0"/>
    <w:rsid w:val="003C248C"/>
    <w:rsid w:val="003D0826"/>
    <w:rsid w:val="003D4D3C"/>
    <w:rsid w:val="003D798F"/>
    <w:rsid w:val="003E3898"/>
    <w:rsid w:val="003F699E"/>
    <w:rsid w:val="004000B9"/>
    <w:rsid w:val="00401AC1"/>
    <w:rsid w:val="00402A46"/>
    <w:rsid w:val="004032D9"/>
    <w:rsid w:val="00403590"/>
    <w:rsid w:val="00403D52"/>
    <w:rsid w:val="00406C21"/>
    <w:rsid w:val="00412DF1"/>
    <w:rsid w:val="00414799"/>
    <w:rsid w:val="004165A7"/>
    <w:rsid w:val="0041788B"/>
    <w:rsid w:val="004269BE"/>
    <w:rsid w:val="00436563"/>
    <w:rsid w:val="00437152"/>
    <w:rsid w:val="00440420"/>
    <w:rsid w:val="00441BB9"/>
    <w:rsid w:val="00442511"/>
    <w:rsid w:val="004428F3"/>
    <w:rsid w:val="00446182"/>
    <w:rsid w:val="00447216"/>
    <w:rsid w:val="00452125"/>
    <w:rsid w:val="00452843"/>
    <w:rsid w:val="00453291"/>
    <w:rsid w:val="004543C6"/>
    <w:rsid w:val="00457C16"/>
    <w:rsid w:val="004612AE"/>
    <w:rsid w:val="00463DD8"/>
    <w:rsid w:val="00464C1F"/>
    <w:rsid w:val="00467AD2"/>
    <w:rsid w:val="00470279"/>
    <w:rsid w:val="00471DAB"/>
    <w:rsid w:val="004766B6"/>
    <w:rsid w:val="00476957"/>
    <w:rsid w:val="00484449"/>
    <w:rsid w:val="004845F0"/>
    <w:rsid w:val="004878D6"/>
    <w:rsid w:val="004916D4"/>
    <w:rsid w:val="00491E19"/>
    <w:rsid w:val="00494C99"/>
    <w:rsid w:val="004A113C"/>
    <w:rsid w:val="004A37DE"/>
    <w:rsid w:val="004A3BAD"/>
    <w:rsid w:val="004A5B01"/>
    <w:rsid w:val="004A600D"/>
    <w:rsid w:val="004A7F2B"/>
    <w:rsid w:val="004B00BB"/>
    <w:rsid w:val="004B023D"/>
    <w:rsid w:val="004B135D"/>
    <w:rsid w:val="004B558E"/>
    <w:rsid w:val="004B7A18"/>
    <w:rsid w:val="004C48CF"/>
    <w:rsid w:val="004C5331"/>
    <w:rsid w:val="004C758B"/>
    <w:rsid w:val="004D10B9"/>
    <w:rsid w:val="004D1F71"/>
    <w:rsid w:val="004D249E"/>
    <w:rsid w:val="004D4AAD"/>
    <w:rsid w:val="004D5196"/>
    <w:rsid w:val="004D689C"/>
    <w:rsid w:val="004E09F2"/>
    <w:rsid w:val="004E4489"/>
    <w:rsid w:val="004F1939"/>
    <w:rsid w:val="004F2AA2"/>
    <w:rsid w:val="004F5C68"/>
    <w:rsid w:val="00502665"/>
    <w:rsid w:val="00507FD9"/>
    <w:rsid w:val="00513468"/>
    <w:rsid w:val="00526416"/>
    <w:rsid w:val="00527267"/>
    <w:rsid w:val="00530DD6"/>
    <w:rsid w:val="00531A0F"/>
    <w:rsid w:val="00534C88"/>
    <w:rsid w:val="005403CF"/>
    <w:rsid w:val="00542D99"/>
    <w:rsid w:val="00544C41"/>
    <w:rsid w:val="00546E7A"/>
    <w:rsid w:val="005470EA"/>
    <w:rsid w:val="00547ACA"/>
    <w:rsid w:val="005501F6"/>
    <w:rsid w:val="00550765"/>
    <w:rsid w:val="00551101"/>
    <w:rsid w:val="005525F9"/>
    <w:rsid w:val="0056046C"/>
    <w:rsid w:val="005611C5"/>
    <w:rsid w:val="00561FA3"/>
    <w:rsid w:val="00565DEB"/>
    <w:rsid w:val="00566F46"/>
    <w:rsid w:val="005701DA"/>
    <w:rsid w:val="00570607"/>
    <w:rsid w:val="005744B1"/>
    <w:rsid w:val="00576280"/>
    <w:rsid w:val="0058424B"/>
    <w:rsid w:val="0058520F"/>
    <w:rsid w:val="00585596"/>
    <w:rsid w:val="00586BE5"/>
    <w:rsid w:val="00590B3A"/>
    <w:rsid w:val="00591C18"/>
    <w:rsid w:val="005934A1"/>
    <w:rsid w:val="005942A5"/>
    <w:rsid w:val="005951D1"/>
    <w:rsid w:val="00595316"/>
    <w:rsid w:val="00596D7E"/>
    <w:rsid w:val="005A3310"/>
    <w:rsid w:val="005A3CAE"/>
    <w:rsid w:val="005A492C"/>
    <w:rsid w:val="005A6ADD"/>
    <w:rsid w:val="005B46EB"/>
    <w:rsid w:val="005B486C"/>
    <w:rsid w:val="005B4C2C"/>
    <w:rsid w:val="005B6AF6"/>
    <w:rsid w:val="005C157C"/>
    <w:rsid w:val="005C31B8"/>
    <w:rsid w:val="005E229B"/>
    <w:rsid w:val="005E33FB"/>
    <w:rsid w:val="005F153E"/>
    <w:rsid w:val="005F1BAC"/>
    <w:rsid w:val="005F1F03"/>
    <w:rsid w:val="005F66A3"/>
    <w:rsid w:val="00600FEF"/>
    <w:rsid w:val="0060369D"/>
    <w:rsid w:val="006056D4"/>
    <w:rsid w:val="00621089"/>
    <w:rsid w:val="00624D4B"/>
    <w:rsid w:val="00634E74"/>
    <w:rsid w:val="006409A0"/>
    <w:rsid w:val="00640EC0"/>
    <w:rsid w:val="0065064B"/>
    <w:rsid w:val="00650E82"/>
    <w:rsid w:val="006620AB"/>
    <w:rsid w:val="00664318"/>
    <w:rsid w:val="00671E55"/>
    <w:rsid w:val="00672EAB"/>
    <w:rsid w:val="006801A4"/>
    <w:rsid w:val="00681831"/>
    <w:rsid w:val="00681ADE"/>
    <w:rsid w:val="00685D96"/>
    <w:rsid w:val="00687849"/>
    <w:rsid w:val="006927CF"/>
    <w:rsid w:val="00692DA1"/>
    <w:rsid w:val="00696958"/>
    <w:rsid w:val="006976E7"/>
    <w:rsid w:val="006A0894"/>
    <w:rsid w:val="006A0ECD"/>
    <w:rsid w:val="006A10A1"/>
    <w:rsid w:val="006A1DA7"/>
    <w:rsid w:val="006A35AA"/>
    <w:rsid w:val="006A642A"/>
    <w:rsid w:val="006B3A05"/>
    <w:rsid w:val="006B72ED"/>
    <w:rsid w:val="006B7CD7"/>
    <w:rsid w:val="006C0132"/>
    <w:rsid w:val="006C4CC1"/>
    <w:rsid w:val="006C6264"/>
    <w:rsid w:val="006C66BF"/>
    <w:rsid w:val="006D10D6"/>
    <w:rsid w:val="006D161B"/>
    <w:rsid w:val="006E613E"/>
    <w:rsid w:val="006E6C8F"/>
    <w:rsid w:val="006E7E73"/>
    <w:rsid w:val="006F0BB7"/>
    <w:rsid w:val="006F10E9"/>
    <w:rsid w:val="006F3186"/>
    <w:rsid w:val="00706767"/>
    <w:rsid w:val="00716D46"/>
    <w:rsid w:val="00722CB9"/>
    <w:rsid w:val="00722F10"/>
    <w:rsid w:val="00730602"/>
    <w:rsid w:val="00734F95"/>
    <w:rsid w:val="0073616A"/>
    <w:rsid w:val="007369CC"/>
    <w:rsid w:val="00741EDD"/>
    <w:rsid w:val="007504D4"/>
    <w:rsid w:val="007506BE"/>
    <w:rsid w:val="00750EB1"/>
    <w:rsid w:val="00753ED5"/>
    <w:rsid w:val="00755821"/>
    <w:rsid w:val="00762952"/>
    <w:rsid w:val="00764690"/>
    <w:rsid w:val="00765C3E"/>
    <w:rsid w:val="007704D4"/>
    <w:rsid w:val="0077064D"/>
    <w:rsid w:val="0078250A"/>
    <w:rsid w:val="00782BDF"/>
    <w:rsid w:val="00785243"/>
    <w:rsid w:val="007854C3"/>
    <w:rsid w:val="00786A1C"/>
    <w:rsid w:val="00786E5D"/>
    <w:rsid w:val="00787487"/>
    <w:rsid w:val="00792B22"/>
    <w:rsid w:val="00793017"/>
    <w:rsid w:val="00794549"/>
    <w:rsid w:val="00796F68"/>
    <w:rsid w:val="007A4C3C"/>
    <w:rsid w:val="007A64D1"/>
    <w:rsid w:val="007A6C8C"/>
    <w:rsid w:val="007B2424"/>
    <w:rsid w:val="007B591F"/>
    <w:rsid w:val="007C09CC"/>
    <w:rsid w:val="007C0CFB"/>
    <w:rsid w:val="007C3DB5"/>
    <w:rsid w:val="007D006E"/>
    <w:rsid w:val="007D5F0C"/>
    <w:rsid w:val="007E368F"/>
    <w:rsid w:val="007E56CB"/>
    <w:rsid w:val="00802140"/>
    <w:rsid w:val="00802309"/>
    <w:rsid w:val="0080522C"/>
    <w:rsid w:val="00807B1C"/>
    <w:rsid w:val="008101D8"/>
    <w:rsid w:val="00810392"/>
    <w:rsid w:val="0081099C"/>
    <w:rsid w:val="00812776"/>
    <w:rsid w:val="00813FB5"/>
    <w:rsid w:val="00814700"/>
    <w:rsid w:val="00815766"/>
    <w:rsid w:val="0081648D"/>
    <w:rsid w:val="0081797A"/>
    <w:rsid w:val="00825E24"/>
    <w:rsid w:val="008272DB"/>
    <w:rsid w:val="008278DF"/>
    <w:rsid w:val="00832FA9"/>
    <w:rsid w:val="00836881"/>
    <w:rsid w:val="00845BF6"/>
    <w:rsid w:val="00846AC8"/>
    <w:rsid w:val="00847209"/>
    <w:rsid w:val="0085191D"/>
    <w:rsid w:val="0085474C"/>
    <w:rsid w:val="00856AF6"/>
    <w:rsid w:val="00857FBE"/>
    <w:rsid w:val="00861380"/>
    <w:rsid w:val="00867578"/>
    <w:rsid w:val="00867735"/>
    <w:rsid w:val="00867C1B"/>
    <w:rsid w:val="00871C7A"/>
    <w:rsid w:val="008727CF"/>
    <w:rsid w:val="00881185"/>
    <w:rsid w:val="00884415"/>
    <w:rsid w:val="008875AC"/>
    <w:rsid w:val="008915A2"/>
    <w:rsid w:val="008916F8"/>
    <w:rsid w:val="00892D68"/>
    <w:rsid w:val="00894937"/>
    <w:rsid w:val="00895545"/>
    <w:rsid w:val="008A483E"/>
    <w:rsid w:val="008B35C2"/>
    <w:rsid w:val="008B7F4D"/>
    <w:rsid w:val="008C0638"/>
    <w:rsid w:val="008C3564"/>
    <w:rsid w:val="008C35B2"/>
    <w:rsid w:val="008D2DEB"/>
    <w:rsid w:val="008D3345"/>
    <w:rsid w:val="008D594B"/>
    <w:rsid w:val="008E1899"/>
    <w:rsid w:val="008E2CCB"/>
    <w:rsid w:val="008E40DF"/>
    <w:rsid w:val="008E49E5"/>
    <w:rsid w:val="008E4CEB"/>
    <w:rsid w:val="008E5532"/>
    <w:rsid w:val="008E651B"/>
    <w:rsid w:val="008E6A97"/>
    <w:rsid w:val="008E7B47"/>
    <w:rsid w:val="008F2EC0"/>
    <w:rsid w:val="008F318D"/>
    <w:rsid w:val="008F612E"/>
    <w:rsid w:val="008F7342"/>
    <w:rsid w:val="008F767A"/>
    <w:rsid w:val="00903E5C"/>
    <w:rsid w:val="0090513D"/>
    <w:rsid w:val="00907C36"/>
    <w:rsid w:val="00910824"/>
    <w:rsid w:val="00917125"/>
    <w:rsid w:val="009226F5"/>
    <w:rsid w:val="00922FC9"/>
    <w:rsid w:val="00923B9A"/>
    <w:rsid w:val="00926106"/>
    <w:rsid w:val="00932EAF"/>
    <w:rsid w:val="00937123"/>
    <w:rsid w:val="00941C7E"/>
    <w:rsid w:val="009431E7"/>
    <w:rsid w:val="009461CE"/>
    <w:rsid w:val="00947628"/>
    <w:rsid w:val="00952235"/>
    <w:rsid w:val="00953389"/>
    <w:rsid w:val="00955ED8"/>
    <w:rsid w:val="00957DFF"/>
    <w:rsid w:val="00963BDF"/>
    <w:rsid w:val="00963D2B"/>
    <w:rsid w:val="009711EE"/>
    <w:rsid w:val="00975936"/>
    <w:rsid w:val="00975C44"/>
    <w:rsid w:val="00977FD6"/>
    <w:rsid w:val="00982F26"/>
    <w:rsid w:val="00986C69"/>
    <w:rsid w:val="009923FD"/>
    <w:rsid w:val="0099249D"/>
    <w:rsid w:val="009A5433"/>
    <w:rsid w:val="009A5F7F"/>
    <w:rsid w:val="009B350C"/>
    <w:rsid w:val="009C276D"/>
    <w:rsid w:val="009C58DC"/>
    <w:rsid w:val="009D13D2"/>
    <w:rsid w:val="009D4D1B"/>
    <w:rsid w:val="009D60C1"/>
    <w:rsid w:val="009E4F30"/>
    <w:rsid w:val="009E7B08"/>
    <w:rsid w:val="009F0E20"/>
    <w:rsid w:val="009F11F1"/>
    <w:rsid w:val="009F1BC7"/>
    <w:rsid w:val="00A01461"/>
    <w:rsid w:val="00A06A43"/>
    <w:rsid w:val="00A10499"/>
    <w:rsid w:val="00A14FD4"/>
    <w:rsid w:val="00A15E72"/>
    <w:rsid w:val="00A1635D"/>
    <w:rsid w:val="00A1750E"/>
    <w:rsid w:val="00A20A5C"/>
    <w:rsid w:val="00A22982"/>
    <w:rsid w:val="00A239FD"/>
    <w:rsid w:val="00A24A2D"/>
    <w:rsid w:val="00A27DC2"/>
    <w:rsid w:val="00A31D1A"/>
    <w:rsid w:val="00A32B1E"/>
    <w:rsid w:val="00A32B95"/>
    <w:rsid w:val="00A405F4"/>
    <w:rsid w:val="00A40FC0"/>
    <w:rsid w:val="00A43D46"/>
    <w:rsid w:val="00A47A28"/>
    <w:rsid w:val="00A50D0E"/>
    <w:rsid w:val="00A528C3"/>
    <w:rsid w:val="00A5647E"/>
    <w:rsid w:val="00A6164B"/>
    <w:rsid w:val="00A77941"/>
    <w:rsid w:val="00A82D62"/>
    <w:rsid w:val="00A87C26"/>
    <w:rsid w:val="00A91A1D"/>
    <w:rsid w:val="00A92B9D"/>
    <w:rsid w:val="00A94F6E"/>
    <w:rsid w:val="00A976AA"/>
    <w:rsid w:val="00A97FC7"/>
    <w:rsid w:val="00AA0D71"/>
    <w:rsid w:val="00AA3420"/>
    <w:rsid w:val="00AA44FB"/>
    <w:rsid w:val="00AA4942"/>
    <w:rsid w:val="00AA5B2E"/>
    <w:rsid w:val="00AA6730"/>
    <w:rsid w:val="00AA6F43"/>
    <w:rsid w:val="00AB1970"/>
    <w:rsid w:val="00AB4B22"/>
    <w:rsid w:val="00AB5780"/>
    <w:rsid w:val="00AB624E"/>
    <w:rsid w:val="00AB6DB2"/>
    <w:rsid w:val="00AC77A0"/>
    <w:rsid w:val="00AD1667"/>
    <w:rsid w:val="00AD2849"/>
    <w:rsid w:val="00AD51E9"/>
    <w:rsid w:val="00AE06FA"/>
    <w:rsid w:val="00AE2E9D"/>
    <w:rsid w:val="00AE3E30"/>
    <w:rsid w:val="00AE6FE1"/>
    <w:rsid w:val="00AE7FBB"/>
    <w:rsid w:val="00B01164"/>
    <w:rsid w:val="00B014A6"/>
    <w:rsid w:val="00B01758"/>
    <w:rsid w:val="00B05417"/>
    <w:rsid w:val="00B10B60"/>
    <w:rsid w:val="00B15A78"/>
    <w:rsid w:val="00B17E40"/>
    <w:rsid w:val="00B17EAB"/>
    <w:rsid w:val="00B17FC2"/>
    <w:rsid w:val="00B21C06"/>
    <w:rsid w:val="00B33CAB"/>
    <w:rsid w:val="00B4131F"/>
    <w:rsid w:val="00B42A18"/>
    <w:rsid w:val="00B45BAF"/>
    <w:rsid w:val="00B46878"/>
    <w:rsid w:val="00B549C1"/>
    <w:rsid w:val="00B728B2"/>
    <w:rsid w:val="00B767B9"/>
    <w:rsid w:val="00B76FF1"/>
    <w:rsid w:val="00B86040"/>
    <w:rsid w:val="00B87AAC"/>
    <w:rsid w:val="00B87C3D"/>
    <w:rsid w:val="00B87CB3"/>
    <w:rsid w:val="00B91B20"/>
    <w:rsid w:val="00B94635"/>
    <w:rsid w:val="00B977EB"/>
    <w:rsid w:val="00B97C17"/>
    <w:rsid w:val="00BA1B92"/>
    <w:rsid w:val="00BA63DF"/>
    <w:rsid w:val="00BA6B56"/>
    <w:rsid w:val="00BB0E38"/>
    <w:rsid w:val="00BB16D5"/>
    <w:rsid w:val="00BB5CD4"/>
    <w:rsid w:val="00BB6ED9"/>
    <w:rsid w:val="00BC0D1E"/>
    <w:rsid w:val="00BC184A"/>
    <w:rsid w:val="00BC4129"/>
    <w:rsid w:val="00BC7374"/>
    <w:rsid w:val="00BC7782"/>
    <w:rsid w:val="00BD2544"/>
    <w:rsid w:val="00BD3CF9"/>
    <w:rsid w:val="00BE5CA5"/>
    <w:rsid w:val="00BE6A6B"/>
    <w:rsid w:val="00BF0F1B"/>
    <w:rsid w:val="00BF1CA3"/>
    <w:rsid w:val="00BF2495"/>
    <w:rsid w:val="00BF29EE"/>
    <w:rsid w:val="00BF34B9"/>
    <w:rsid w:val="00BF4158"/>
    <w:rsid w:val="00BF5CD1"/>
    <w:rsid w:val="00BF6672"/>
    <w:rsid w:val="00C00160"/>
    <w:rsid w:val="00C01187"/>
    <w:rsid w:val="00C02F92"/>
    <w:rsid w:val="00C036CE"/>
    <w:rsid w:val="00C10C93"/>
    <w:rsid w:val="00C12533"/>
    <w:rsid w:val="00C12BBA"/>
    <w:rsid w:val="00C1363A"/>
    <w:rsid w:val="00C23A5A"/>
    <w:rsid w:val="00C26990"/>
    <w:rsid w:val="00C30943"/>
    <w:rsid w:val="00C30C0D"/>
    <w:rsid w:val="00C3256A"/>
    <w:rsid w:val="00C33F81"/>
    <w:rsid w:val="00C36169"/>
    <w:rsid w:val="00C420AE"/>
    <w:rsid w:val="00C43252"/>
    <w:rsid w:val="00C446B3"/>
    <w:rsid w:val="00C47056"/>
    <w:rsid w:val="00C472E8"/>
    <w:rsid w:val="00C47A2A"/>
    <w:rsid w:val="00C56731"/>
    <w:rsid w:val="00C602B1"/>
    <w:rsid w:val="00C64BA5"/>
    <w:rsid w:val="00C66951"/>
    <w:rsid w:val="00C66BBB"/>
    <w:rsid w:val="00C72716"/>
    <w:rsid w:val="00C72733"/>
    <w:rsid w:val="00C73A96"/>
    <w:rsid w:val="00C80318"/>
    <w:rsid w:val="00C8387B"/>
    <w:rsid w:val="00C87C25"/>
    <w:rsid w:val="00C90E11"/>
    <w:rsid w:val="00C92150"/>
    <w:rsid w:val="00C96D38"/>
    <w:rsid w:val="00CA2DA5"/>
    <w:rsid w:val="00CB0BF8"/>
    <w:rsid w:val="00CB1F20"/>
    <w:rsid w:val="00CB4D64"/>
    <w:rsid w:val="00CB6249"/>
    <w:rsid w:val="00CC38FB"/>
    <w:rsid w:val="00CC4C44"/>
    <w:rsid w:val="00CC5990"/>
    <w:rsid w:val="00CD5102"/>
    <w:rsid w:val="00CD7F02"/>
    <w:rsid w:val="00CE1911"/>
    <w:rsid w:val="00CE3366"/>
    <w:rsid w:val="00CE7A8D"/>
    <w:rsid w:val="00CF038F"/>
    <w:rsid w:val="00CF2E07"/>
    <w:rsid w:val="00CF3EB0"/>
    <w:rsid w:val="00D05A1C"/>
    <w:rsid w:val="00D07A2A"/>
    <w:rsid w:val="00D118DB"/>
    <w:rsid w:val="00D12888"/>
    <w:rsid w:val="00D142DD"/>
    <w:rsid w:val="00D2217D"/>
    <w:rsid w:val="00D2272B"/>
    <w:rsid w:val="00D276D1"/>
    <w:rsid w:val="00D34CCB"/>
    <w:rsid w:val="00D35D84"/>
    <w:rsid w:val="00D37E71"/>
    <w:rsid w:val="00D51338"/>
    <w:rsid w:val="00D566BC"/>
    <w:rsid w:val="00D615C2"/>
    <w:rsid w:val="00D6720E"/>
    <w:rsid w:val="00D777EE"/>
    <w:rsid w:val="00D81594"/>
    <w:rsid w:val="00D8272E"/>
    <w:rsid w:val="00D83E39"/>
    <w:rsid w:val="00D84B81"/>
    <w:rsid w:val="00D85283"/>
    <w:rsid w:val="00D8538F"/>
    <w:rsid w:val="00D90384"/>
    <w:rsid w:val="00D93681"/>
    <w:rsid w:val="00D9397A"/>
    <w:rsid w:val="00D97508"/>
    <w:rsid w:val="00DA0A7D"/>
    <w:rsid w:val="00DA1FB1"/>
    <w:rsid w:val="00DA6183"/>
    <w:rsid w:val="00DA7026"/>
    <w:rsid w:val="00DB1125"/>
    <w:rsid w:val="00DB2A4E"/>
    <w:rsid w:val="00DB462A"/>
    <w:rsid w:val="00DC338F"/>
    <w:rsid w:val="00DC3CFA"/>
    <w:rsid w:val="00DD25F6"/>
    <w:rsid w:val="00DD5CCB"/>
    <w:rsid w:val="00DE17C4"/>
    <w:rsid w:val="00DE4353"/>
    <w:rsid w:val="00DE67E1"/>
    <w:rsid w:val="00DF05CD"/>
    <w:rsid w:val="00E00EC5"/>
    <w:rsid w:val="00E02018"/>
    <w:rsid w:val="00E026EB"/>
    <w:rsid w:val="00E04A5B"/>
    <w:rsid w:val="00E078C9"/>
    <w:rsid w:val="00E10938"/>
    <w:rsid w:val="00E14ADA"/>
    <w:rsid w:val="00E1678D"/>
    <w:rsid w:val="00E22D09"/>
    <w:rsid w:val="00E236B7"/>
    <w:rsid w:val="00E33028"/>
    <w:rsid w:val="00E37AFA"/>
    <w:rsid w:val="00E402BE"/>
    <w:rsid w:val="00E47EAE"/>
    <w:rsid w:val="00E54250"/>
    <w:rsid w:val="00E62455"/>
    <w:rsid w:val="00E64C71"/>
    <w:rsid w:val="00E65125"/>
    <w:rsid w:val="00E6694F"/>
    <w:rsid w:val="00E704F2"/>
    <w:rsid w:val="00E72CED"/>
    <w:rsid w:val="00E73C08"/>
    <w:rsid w:val="00E74ED5"/>
    <w:rsid w:val="00E76070"/>
    <w:rsid w:val="00E77363"/>
    <w:rsid w:val="00E77612"/>
    <w:rsid w:val="00E77B39"/>
    <w:rsid w:val="00E80F69"/>
    <w:rsid w:val="00E84237"/>
    <w:rsid w:val="00E842CA"/>
    <w:rsid w:val="00E8529E"/>
    <w:rsid w:val="00E9066A"/>
    <w:rsid w:val="00E90FCA"/>
    <w:rsid w:val="00E93230"/>
    <w:rsid w:val="00E934C8"/>
    <w:rsid w:val="00E95286"/>
    <w:rsid w:val="00E975DD"/>
    <w:rsid w:val="00EA5FEE"/>
    <w:rsid w:val="00EB354D"/>
    <w:rsid w:val="00EB6DF6"/>
    <w:rsid w:val="00EC02CC"/>
    <w:rsid w:val="00EC0D6F"/>
    <w:rsid w:val="00EC1C91"/>
    <w:rsid w:val="00ED29D8"/>
    <w:rsid w:val="00EE393E"/>
    <w:rsid w:val="00EE548F"/>
    <w:rsid w:val="00EE7C7F"/>
    <w:rsid w:val="00EF7573"/>
    <w:rsid w:val="00F0423E"/>
    <w:rsid w:val="00F04AE2"/>
    <w:rsid w:val="00F05EF8"/>
    <w:rsid w:val="00F07FB5"/>
    <w:rsid w:val="00F123FB"/>
    <w:rsid w:val="00F1389C"/>
    <w:rsid w:val="00F14803"/>
    <w:rsid w:val="00F1542A"/>
    <w:rsid w:val="00F171E3"/>
    <w:rsid w:val="00F230C9"/>
    <w:rsid w:val="00F246FC"/>
    <w:rsid w:val="00F260F8"/>
    <w:rsid w:val="00F320FF"/>
    <w:rsid w:val="00F3732B"/>
    <w:rsid w:val="00F37A70"/>
    <w:rsid w:val="00F4177A"/>
    <w:rsid w:val="00F4435F"/>
    <w:rsid w:val="00F4704F"/>
    <w:rsid w:val="00F533D9"/>
    <w:rsid w:val="00F53CE6"/>
    <w:rsid w:val="00F5517C"/>
    <w:rsid w:val="00F5714E"/>
    <w:rsid w:val="00F609EB"/>
    <w:rsid w:val="00F737D1"/>
    <w:rsid w:val="00F73DA2"/>
    <w:rsid w:val="00F73E7F"/>
    <w:rsid w:val="00F7406D"/>
    <w:rsid w:val="00F768B9"/>
    <w:rsid w:val="00F81824"/>
    <w:rsid w:val="00F81AFE"/>
    <w:rsid w:val="00F904D5"/>
    <w:rsid w:val="00F915E6"/>
    <w:rsid w:val="00FA0A6A"/>
    <w:rsid w:val="00FA365F"/>
    <w:rsid w:val="00FB4154"/>
    <w:rsid w:val="00FB5070"/>
    <w:rsid w:val="00FB5570"/>
    <w:rsid w:val="00FB7DFB"/>
    <w:rsid w:val="00FC3BA6"/>
    <w:rsid w:val="00FD075C"/>
    <w:rsid w:val="00FD708A"/>
    <w:rsid w:val="00FE08C7"/>
    <w:rsid w:val="00FE5296"/>
    <w:rsid w:val="00FF1B4E"/>
    <w:rsid w:val="00FF1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5A5B7"/>
  <w15:docId w15:val="{97220800-745E-4D71-8BC8-A1F59A088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4415"/>
    <w:pPr>
      <w:spacing w:line="276" w:lineRule="auto"/>
      <w:ind w:firstLine="851"/>
      <w:jc w:val="both"/>
    </w:pPr>
    <w:rPr>
      <w:rFonts w:ascii="Times New Roman" w:hAnsi="Times New Roman" w:cs="Times New Roman"/>
      <w:sz w:val="28"/>
      <w:szCs w:val="28"/>
    </w:rPr>
  </w:style>
  <w:style w:type="paragraph" w:styleId="10">
    <w:name w:val="heading 1"/>
    <w:aliases w:val="Заг 1"/>
    <w:basedOn w:val="a0"/>
    <w:next w:val="a0"/>
    <w:link w:val="11"/>
    <w:qFormat/>
    <w:rsid w:val="009C276D"/>
    <w:pPr>
      <w:keepNext/>
      <w:keepLines/>
      <w:numPr>
        <w:numId w:val="1"/>
      </w:numPr>
      <w:spacing w:before="240" w:after="240"/>
      <w:ind w:left="431" w:hanging="431"/>
      <w:outlineLvl w:val="0"/>
    </w:pPr>
    <w:rPr>
      <w:rFonts w:eastAsiaTheme="majorEastAsia" w:cstheme="majorBidi"/>
      <w:b/>
      <w:kern w:val="28"/>
      <w:sz w:val="32"/>
      <w:szCs w:val="26"/>
    </w:rPr>
  </w:style>
  <w:style w:type="paragraph" w:styleId="2">
    <w:name w:val="heading 2"/>
    <w:basedOn w:val="a0"/>
    <w:next w:val="a0"/>
    <w:link w:val="20"/>
    <w:unhideWhenUsed/>
    <w:qFormat/>
    <w:rsid w:val="00884415"/>
    <w:pPr>
      <w:keepNext/>
      <w:keepLines/>
      <w:numPr>
        <w:ilvl w:val="1"/>
        <w:numId w:val="1"/>
      </w:numPr>
      <w:spacing w:before="40" w:after="0"/>
      <w:outlineLvl w:val="1"/>
    </w:pPr>
    <w:rPr>
      <w:rFonts w:eastAsiaTheme="majorEastAsia"/>
      <w:b/>
      <w:szCs w:val="26"/>
    </w:rPr>
  </w:style>
  <w:style w:type="paragraph" w:styleId="3">
    <w:name w:val="heading 3"/>
    <w:basedOn w:val="a0"/>
    <w:next w:val="a0"/>
    <w:link w:val="30"/>
    <w:unhideWhenUsed/>
    <w:qFormat/>
    <w:rsid w:val="00050480"/>
    <w:pPr>
      <w:keepNext/>
      <w:keepLines/>
      <w:numPr>
        <w:ilvl w:val="2"/>
        <w:numId w:val="1"/>
      </w:numPr>
      <w:spacing w:before="40" w:after="0"/>
      <w:outlineLvl w:val="2"/>
    </w:pPr>
    <w:rPr>
      <w:rFonts w:eastAsiaTheme="majorEastAsia"/>
      <w:b/>
      <w:kern w:val="28"/>
    </w:rPr>
  </w:style>
  <w:style w:type="paragraph" w:styleId="4">
    <w:name w:val="heading 4"/>
    <w:basedOn w:val="a0"/>
    <w:next w:val="a0"/>
    <w:link w:val="40"/>
    <w:unhideWhenUsed/>
    <w:rsid w:val="0073616A"/>
    <w:pPr>
      <w:keepNext/>
      <w:keepLines/>
      <w:numPr>
        <w:ilvl w:val="3"/>
        <w:numId w:val="1"/>
      </w:numPr>
      <w:spacing w:before="40" w:after="0"/>
      <w:outlineLvl w:val="3"/>
    </w:pPr>
    <w:rPr>
      <w:rFonts w:eastAsiaTheme="majorEastAsia"/>
      <w:iCs/>
      <w:lang w:eastAsia="ru-RU"/>
    </w:rPr>
  </w:style>
  <w:style w:type="paragraph" w:styleId="5">
    <w:name w:val="heading 5"/>
    <w:basedOn w:val="a0"/>
    <w:next w:val="a0"/>
    <w:link w:val="50"/>
    <w:unhideWhenUsed/>
    <w:rsid w:val="00050480"/>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nhideWhenUsed/>
    <w:rsid w:val="00050480"/>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rsid w:val="00050480"/>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nhideWhenUsed/>
    <w:rsid w:val="0005048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nhideWhenUsed/>
    <w:rsid w:val="0005048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Заг 1 Знак"/>
    <w:basedOn w:val="a1"/>
    <w:link w:val="10"/>
    <w:rsid w:val="009C276D"/>
    <w:rPr>
      <w:rFonts w:ascii="Times New Roman" w:eastAsiaTheme="majorEastAsia" w:hAnsi="Times New Roman" w:cstheme="majorBidi"/>
      <w:b/>
      <w:kern w:val="28"/>
      <w:sz w:val="32"/>
      <w:szCs w:val="26"/>
    </w:rPr>
  </w:style>
  <w:style w:type="character" w:customStyle="1" w:styleId="20">
    <w:name w:val="Заголовок 2 Знак"/>
    <w:basedOn w:val="a1"/>
    <w:link w:val="2"/>
    <w:rsid w:val="00884415"/>
    <w:rPr>
      <w:rFonts w:ascii="Times New Roman" w:eastAsiaTheme="majorEastAsia" w:hAnsi="Times New Roman" w:cs="Times New Roman"/>
      <w:b/>
      <w:sz w:val="28"/>
      <w:szCs w:val="26"/>
    </w:rPr>
  </w:style>
  <w:style w:type="character" w:customStyle="1" w:styleId="30">
    <w:name w:val="Заголовок 3 Знак"/>
    <w:basedOn w:val="a1"/>
    <w:link w:val="3"/>
    <w:rsid w:val="00050480"/>
    <w:rPr>
      <w:rFonts w:ascii="Times New Roman" w:eastAsiaTheme="majorEastAsia" w:hAnsi="Times New Roman" w:cs="Times New Roman"/>
      <w:b/>
      <w:kern w:val="28"/>
      <w:sz w:val="28"/>
      <w:szCs w:val="28"/>
    </w:rPr>
  </w:style>
  <w:style w:type="character" w:customStyle="1" w:styleId="40">
    <w:name w:val="Заголовок 4 Знак"/>
    <w:basedOn w:val="a1"/>
    <w:link w:val="4"/>
    <w:rsid w:val="0073616A"/>
    <w:rPr>
      <w:rFonts w:ascii="Times New Roman" w:eastAsiaTheme="majorEastAsia" w:hAnsi="Times New Roman" w:cs="Times New Roman"/>
      <w:iCs/>
      <w:sz w:val="28"/>
      <w:szCs w:val="28"/>
      <w:lang w:eastAsia="ru-RU"/>
    </w:rPr>
  </w:style>
  <w:style w:type="character" w:customStyle="1" w:styleId="50">
    <w:name w:val="Заголовок 5 Знак"/>
    <w:basedOn w:val="a1"/>
    <w:link w:val="5"/>
    <w:rsid w:val="00050480"/>
    <w:rPr>
      <w:rFonts w:asciiTheme="majorHAnsi" w:eastAsiaTheme="majorEastAsia" w:hAnsiTheme="majorHAnsi" w:cstheme="majorBidi"/>
      <w:color w:val="2E74B5" w:themeColor="accent1" w:themeShade="BF"/>
      <w:sz w:val="28"/>
      <w:szCs w:val="28"/>
    </w:rPr>
  </w:style>
  <w:style w:type="character" w:customStyle="1" w:styleId="60">
    <w:name w:val="Заголовок 6 Знак"/>
    <w:basedOn w:val="a1"/>
    <w:link w:val="6"/>
    <w:rsid w:val="00050480"/>
    <w:rPr>
      <w:rFonts w:asciiTheme="majorHAnsi" w:eastAsiaTheme="majorEastAsia" w:hAnsiTheme="majorHAnsi" w:cstheme="majorBidi"/>
      <w:color w:val="1F4D78" w:themeColor="accent1" w:themeShade="7F"/>
      <w:sz w:val="28"/>
      <w:szCs w:val="28"/>
    </w:rPr>
  </w:style>
  <w:style w:type="character" w:customStyle="1" w:styleId="70">
    <w:name w:val="Заголовок 7 Знак"/>
    <w:basedOn w:val="a1"/>
    <w:link w:val="7"/>
    <w:rsid w:val="00050480"/>
    <w:rPr>
      <w:rFonts w:asciiTheme="majorHAnsi" w:eastAsiaTheme="majorEastAsia" w:hAnsiTheme="majorHAnsi" w:cstheme="majorBidi"/>
      <w:i/>
      <w:iCs/>
      <w:color w:val="1F4D78" w:themeColor="accent1" w:themeShade="7F"/>
      <w:sz w:val="28"/>
      <w:szCs w:val="28"/>
    </w:rPr>
  </w:style>
  <w:style w:type="character" w:customStyle="1" w:styleId="80">
    <w:name w:val="Заголовок 8 Знак"/>
    <w:basedOn w:val="a1"/>
    <w:link w:val="8"/>
    <w:rsid w:val="0005048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50480"/>
    <w:rPr>
      <w:rFonts w:asciiTheme="majorHAnsi" w:eastAsiaTheme="majorEastAsia" w:hAnsiTheme="majorHAnsi" w:cstheme="majorBidi"/>
      <w:i/>
      <w:iCs/>
      <w:color w:val="272727" w:themeColor="text1" w:themeTint="D8"/>
      <w:sz w:val="21"/>
      <w:szCs w:val="21"/>
    </w:rPr>
  </w:style>
  <w:style w:type="paragraph" w:styleId="a4">
    <w:name w:val="Title"/>
    <w:basedOn w:val="a0"/>
    <w:next w:val="a0"/>
    <w:link w:val="a5"/>
    <w:uiPriority w:val="10"/>
    <w:qFormat/>
    <w:rsid w:val="000504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050480"/>
    <w:rPr>
      <w:rFonts w:asciiTheme="majorHAnsi" w:eastAsiaTheme="majorEastAsia" w:hAnsiTheme="majorHAnsi" w:cstheme="majorBidi"/>
      <w:spacing w:val="-10"/>
      <w:kern w:val="28"/>
      <w:sz w:val="56"/>
      <w:szCs w:val="56"/>
    </w:rPr>
  </w:style>
  <w:style w:type="paragraph" w:styleId="a6">
    <w:name w:val="caption"/>
    <w:aliases w:val="Таблица - Название объекта,!! Object Novogor !!,Caption Char,Caption Char1 Char1 Char Char,Caption Char Char2 Char1 Char Char,Caption Char Char Char1 Char Char Char,Знак13, Знак13,Номер объекта,Название объекта Знак1,Номер объекта Знак"/>
    <w:basedOn w:val="a0"/>
    <w:next w:val="a0"/>
    <w:link w:val="a7"/>
    <w:uiPriority w:val="35"/>
    <w:unhideWhenUsed/>
    <w:qFormat/>
    <w:rsid w:val="00884415"/>
    <w:pPr>
      <w:spacing w:after="200" w:line="240" w:lineRule="auto"/>
      <w:jc w:val="left"/>
    </w:pPr>
    <w:rPr>
      <w:b/>
      <w:iCs/>
      <w:sz w:val="24"/>
      <w:szCs w:val="18"/>
    </w:rPr>
  </w:style>
  <w:style w:type="character" w:customStyle="1" w:styleId="a7">
    <w:name w:val="Название объекта Знак"/>
    <w:aliases w:val="Таблица - Название объекта Знак,!! Object Novogor !! Знак,Caption Char Знак,Caption Char1 Char1 Char Char Знак,Caption Char Char2 Char1 Char Char Знак,Caption Char Char Char1 Char Char Char Знак,Знак13 Знак, Знак13 Знак"/>
    <w:link w:val="a6"/>
    <w:uiPriority w:val="35"/>
    <w:rsid w:val="00B97C17"/>
    <w:rPr>
      <w:rFonts w:ascii="Times New Roman" w:hAnsi="Times New Roman" w:cs="Times New Roman"/>
      <w:b/>
      <w:iCs/>
      <w:sz w:val="24"/>
      <w:szCs w:val="18"/>
    </w:rPr>
  </w:style>
  <w:style w:type="paragraph" w:styleId="a8">
    <w:name w:val="List Paragraph"/>
    <w:aliases w:val="ПАРАГРАФ,Абзац списка11"/>
    <w:basedOn w:val="a0"/>
    <w:link w:val="a9"/>
    <w:uiPriority w:val="1"/>
    <w:qFormat/>
    <w:rsid w:val="00884415"/>
    <w:pPr>
      <w:ind w:left="720"/>
      <w:contextualSpacing/>
    </w:pPr>
  </w:style>
  <w:style w:type="character" w:customStyle="1" w:styleId="a9">
    <w:name w:val="Абзац списка Знак"/>
    <w:aliases w:val="ПАРАГРАФ Знак,Абзац списка11 Знак"/>
    <w:link w:val="a8"/>
    <w:uiPriority w:val="34"/>
    <w:locked/>
    <w:rsid w:val="0008674B"/>
    <w:rPr>
      <w:rFonts w:ascii="Times New Roman" w:hAnsi="Times New Roman" w:cs="Times New Roman"/>
      <w:sz w:val="28"/>
      <w:szCs w:val="28"/>
    </w:rPr>
  </w:style>
  <w:style w:type="paragraph" w:customStyle="1" w:styleId="aa">
    <w:name w:val="Для таблиц"/>
    <w:basedOn w:val="a0"/>
    <w:link w:val="ab"/>
    <w:qFormat/>
    <w:rsid w:val="00884415"/>
    <w:pPr>
      <w:ind w:firstLine="29"/>
    </w:pPr>
    <w:rPr>
      <w:sz w:val="24"/>
      <w:szCs w:val="24"/>
    </w:rPr>
  </w:style>
  <w:style w:type="character" w:customStyle="1" w:styleId="ab">
    <w:name w:val="Для таблиц Знак"/>
    <w:basedOn w:val="a1"/>
    <w:link w:val="aa"/>
    <w:rsid w:val="00884415"/>
    <w:rPr>
      <w:rFonts w:ascii="Times New Roman" w:hAnsi="Times New Roman" w:cs="Times New Roman"/>
      <w:sz w:val="24"/>
      <w:szCs w:val="24"/>
    </w:rPr>
  </w:style>
  <w:style w:type="paragraph" w:styleId="a">
    <w:name w:val="List Number"/>
    <w:basedOn w:val="a0"/>
    <w:uiPriority w:val="99"/>
    <w:rsid w:val="007D006E"/>
    <w:pPr>
      <w:keepNext/>
      <w:numPr>
        <w:numId w:val="2"/>
      </w:numPr>
      <w:suppressLineNumbers/>
      <w:tabs>
        <w:tab w:val="left" w:leader="dot" w:pos="9356"/>
      </w:tabs>
      <w:suppressAutoHyphens/>
      <w:spacing w:after="0" w:line="240" w:lineRule="auto"/>
    </w:pPr>
    <w:rPr>
      <w:rFonts w:eastAsia="Times New Roman"/>
      <w:sz w:val="24"/>
      <w:szCs w:val="24"/>
      <w:lang w:eastAsia="ru-RU"/>
    </w:rPr>
  </w:style>
  <w:style w:type="paragraph" w:styleId="ac">
    <w:name w:val="TOC Heading"/>
    <w:basedOn w:val="10"/>
    <w:next w:val="a0"/>
    <w:uiPriority w:val="39"/>
    <w:unhideWhenUsed/>
    <w:qFormat/>
    <w:rsid w:val="00A91A1D"/>
    <w:pPr>
      <w:numPr>
        <w:numId w:val="0"/>
      </w:numPr>
      <w:spacing w:after="0" w:line="259" w:lineRule="auto"/>
      <w:jc w:val="left"/>
      <w:outlineLvl w:val="9"/>
    </w:pPr>
    <w:rPr>
      <w:rFonts w:asciiTheme="majorHAnsi" w:hAnsiTheme="majorHAnsi"/>
      <w:b w:val="0"/>
      <w:color w:val="2E74B5" w:themeColor="accent1" w:themeShade="BF"/>
      <w:kern w:val="0"/>
      <w:szCs w:val="32"/>
      <w:lang w:eastAsia="ru-RU"/>
    </w:rPr>
  </w:style>
  <w:style w:type="paragraph" w:styleId="12">
    <w:name w:val="toc 1"/>
    <w:basedOn w:val="a0"/>
    <w:next w:val="a0"/>
    <w:autoRedefine/>
    <w:uiPriority w:val="39"/>
    <w:unhideWhenUsed/>
    <w:qFormat/>
    <w:rsid w:val="00975C44"/>
    <w:pPr>
      <w:tabs>
        <w:tab w:val="left" w:pos="1320"/>
        <w:tab w:val="right" w:leader="dot" w:pos="8931"/>
      </w:tabs>
      <w:spacing w:after="100"/>
    </w:pPr>
  </w:style>
  <w:style w:type="paragraph" w:styleId="21">
    <w:name w:val="toc 2"/>
    <w:basedOn w:val="a0"/>
    <w:next w:val="a0"/>
    <w:autoRedefine/>
    <w:uiPriority w:val="39"/>
    <w:unhideWhenUsed/>
    <w:qFormat/>
    <w:rsid w:val="00A91A1D"/>
    <w:pPr>
      <w:spacing w:after="100"/>
      <w:ind w:left="280"/>
    </w:pPr>
  </w:style>
  <w:style w:type="paragraph" w:styleId="31">
    <w:name w:val="toc 3"/>
    <w:basedOn w:val="a0"/>
    <w:next w:val="a0"/>
    <w:autoRedefine/>
    <w:uiPriority w:val="39"/>
    <w:unhideWhenUsed/>
    <w:qFormat/>
    <w:rsid w:val="00A91A1D"/>
    <w:pPr>
      <w:tabs>
        <w:tab w:val="left" w:pos="2127"/>
        <w:tab w:val="right" w:leader="dot" w:pos="9781"/>
      </w:tabs>
      <w:spacing w:after="100"/>
      <w:ind w:left="560"/>
    </w:pPr>
  </w:style>
  <w:style w:type="character" w:styleId="ad">
    <w:name w:val="Hyperlink"/>
    <w:basedOn w:val="a1"/>
    <w:uiPriority w:val="99"/>
    <w:unhideWhenUsed/>
    <w:rsid w:val="00A91A1D"/>
    <w:rPr>
      <w:color w:val="0563C1" w:themeColor="hyperlink"/>
      <w:u w:val="single"/>
    </w:rPr>
  </w:style>
  <w:style w:type="paragraph" w:styleId="ae">
    <w:name w:val="header"/>
    <w:aliases w:val="??????? ??????????,I.L.T.,Aa?oiee eieiioeooe1"/>
    <w:basedOn w:val="a0"/>
    <w:link w:val="af"/>
    <w:uiPriority w:val="99"/>
    <w:unhideWhenUsed/>
    <w:rsid w:val="00A91A1D"/>
    <w:pPr>
      <w:tabs>
        <w:tab w:val="center" w:pos="4677"/>
        <w:tab w:val="right" w:pos="9355"/>
      </w:tabs>
      <w:spacing w:after="0" w:line="240" w:lineRule="auto"/>
    </w:pPr>
  </w:style>
  <w:style w:type="character" w:customStyle="1" w:styleId="af">
    <w:name w:val="Верхний колонтитул Знак"/>
    <w:aliases w:val="??????? ?????????? Знак,I.L.T. Знак,Aa?oiee eieiioeooe1 Знак"/>
    <w:basedOn w:val="a1"/>
    <w:link w:val="ae"/>
    <w:uiPriority w:val="99"/>
    <w:rsid w:val="00A91A1D"/>
    <w:rPr>
      <w:rFonts w:ascii="Times New Roman" w:hAnsi="Times New Roman" w:cs="Times New Roman"/>
      <w:sz w:val="28"/>
      <w:szCs w:val="28"/>
    </w:rPr>
  </w:style>
  <w:style w:type="paragraph" w:styleId="af0">
    <w:name w:val="footer"/>
    <w:basedOn w:val="a0"/>
    <w:link w:val="af1"/>
    <w:uiPriority w:val="99"/>
    <w:unhideWhenUsed/>
    <w:rsid w:val="00A91A1D"/>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A91A1D"/>
    <w:rPr>
      <w:rFonts w:ascii="Times New Roman" w:hAnsi="Times New Roman" w:cs="Times New Roman"/>
      <w:sz w:val="28"/>
      <w:szCs w:val="28"/>
    </w:rPr>
  </w:style>
  <w:style w:type="paragraph" w:styleId="af2">
    <w:name w:val="footnote text"/>
    <w:aliases w:val="Знак3,Знак6,Table_Footnote_last Знак,Table_Footnote_last Знак Знак,Table_Footnote_last,Текст сноски Знак1 Знак Знак,Текст сноски Знак Знак Знак Знак,Table_Footnote_last Знак1 Знак Знак,single space, Знак3, Знак6,Char,Reference"/>
    <w:basedOn w:val="a0"/>
    <w:link w:val="af3"/>
    <w:unhideWhenUsed/>
    <w:rsid w:val="00F81AFE"/>
    <w:pPr>
      <w:spacing w:after="0" w:line="240" w:lineRule="auto"/>
      <w:ind w:firstLine="0"/>
      <w:jc w:val="center"/>
    </w:pPr>
    <w:rPr>
      <w:rFonts w:eastAsia="Calibri"/>
      <w:sz w:val="20"/>
      <w:szCs w:val="20"/>
      <w:lang w:val="x-none" w:eastAsia="x-none"/>
    </w:rPr>
  </w:style>
  <w:style w:type="character" w:customStyle="1" w:styleId="af3">
    <w:name w:val="Текст сноски Знак"/>
    <w:aliases w:val="Знак3 Знак,Знак6 Знак,Table_Footnote_last Знак Знак1,Table_Footnote_last Знак Знак Знак,Table_Footnote_last Знак1,Текст сноски Знак1 Знак Знак Знак,Текст сноски Знак Знак Знак Знак Знак,Table_Footnote_last Знак1 Знак Знак Знак"/>
    <w:basedOn w:val="a1"/>
    <w:link w:val="af2"/>
    <w:rsid w:val="00F81AFE"/>
    <w:rPr>
      <w:rFonts w:ascii="Times New Roman" w:eastAsia="Calibri" w:hAnsi="Times New Roman" w:cs="Times New Roman"/>
      <w:sz w:val="20"/>
      <w:szCs w:val="20"/>
      <w:lang w:val="x-none" w:eastAsia="x-none"/>
    </w:rPr>
  </w:style>
  <w:style w:type="character" w:styleId="af4">
    <w:name w:val="footnote reference"/>
    <w:aliases w:val="SUPERS,текст сноски,Знак сноски-FN,Ciae niinee-FN,Знак сноски 1"/>
    <w:unhideWhenUsed/>
    <w:rsid w:val="00F81AFE"/>
    <w:rPr>
      <w:vertAlign w:val="superscript"/>
    </w:rPr>
  </w:style>
  <w:style w:type="paragraph" w:customStyle="1" w:styleId="ConsPlusNormal">
    <w:name w:val="ConsPlusNormal"/>
    <w:rsid w:val="00C420AE"/>
    <w:pPr>
      <w:widowControl w:val="0"/>
      <w:autoSpaceDE w:val="0"/>
      <w:autoSpaceDN w:val="0"/>
      <w:spacing w:after="0" w:line="240" w:lineRule="auto"/>
    </w:pPr>
    <w:rPr>
      <w:rFonts w:ascii="Calibri" w:eastAsia="Times New Roman" w:hAnsi="Calibri" w:cs="Calibri"/>
      <w:szCs w:val="20"/>
      <w:lang w:eastAsia="ru-RU"/>
    </w:rPr>
  </w:style>
  <w:style w:type="paragraph" w:customStyle="1" w:styleId="af5">
    <w:name w:val="??????? (???)"/>
    <w:basedOn w:val="a0"/>
    <w:rsid w:val="00436563"/>
    <w:pPr>
      <w:widowControl w:val="0"/>
      <w:overflowPunct w:val="0"/>
      <w:autoSpaceDE w:val="0"/>
      <w:autoSpaceDN w:val="0"/>
      <w:adjustRightInd w:val="0"/>
      <w:spacing w:before="100" w:after="119" w:line="240" w:lineRule="auto"/>
      <w:ind w:firstLine="0"/>
      <w:jc w:val="left"/>
    </w:pPr>
    <w:rPr>
      <w:rFonts w:eastAsia="Times New Roman"/>
      <w:sz w:val="24"/>
      <w:szCs w:val="20"/>
      <w:lang w:eastAsia="ru-RU"/>
    </w:rPr>
  </w:style>
  <w:style w:type="paragraph" w:customStyle="1" w:styleId="Default">
    <w:name w:val="Default"/>
    <w:rsid w:val="008875AC"/>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A20A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A20A5C"/>
    <w:pPr>
      <w:widowControl w:val="0"/>
      <w:autoSpaceDE w:val="0"/>
      <w:autoSpaceDN w:val="0"/>
      <w:spacing w:after="0" w:line="240" w:lineRule="auto"/>
      <w:ind w:firstLine="0"/>
      <w:jc w:val="left"/>
    </w:pPr>
    <w:rPr>
      <w:rFonts w:eastAsia="Times New Roman"/>
      <w:sz w:val="22"/>
      <w:szCs w:val="22"/>
      <w:lang w:eastAsia="ru-RU" w:bidi="ru-RU"/>
    </w:rPr>
  </w:style>
  <w:style w:type="paragraph" w:styleId="af6">
    <w:name w:val="Body Text"/>
    <w:aliases w:val="Основной текст Знак1 Знак Знак Знак Знак,Основной текст Знак1 Знак Знак Знак,Основной текст Знак1 Знак Знак,НЕТ отступов Знак Знак Знак Знак Знак Знак Знак Знак Знак Знак Знак Знак Знак,НЕТ отступов Знак Знак,Основной текст21,НЕТ отступов"/>
    <w:basedOn w:val="a0"/>
    <w:link w:val="af7"/>
    <w:uiPriority w:val="1"/>
    <w:unhideWhenUsed/>
    <w:qFormat/>
    <w:rsid w:val="009D13D2"/>
    <w:pPr>
      <w:spacing w:after="120" w:line="240" w:lineRule="auto"/>
      <w:ind w:firstLine="0"/>
      <w:jc w:val="center"/>
    </w:pPr>
    <w:rPr>
      <w:rFonts w:eastAsia="Calibri"/>
      <w:sz w:val="26"/>
      <w:szCs w:val="26"/>
    </w:rPr>
  </w:style>
  <w:style w:type="character" w:customStyle="1" w:styleId="af7">
    <w:name w:val="Основной текст Знак"/>
    <w:aliases w:val="Основной текст Знак1 Знак Знак Знак Знак Знак,Основной текст Знак1 Знак Знак Знак Знак1,Основной текст Знак1 Знак Знак Знак1,НЕТ отступов Знак Знак Знак Знак Знак Знак Знак Знак Знак Знак Знак Знак Знак Знак,Основной текст21 Знак"/>
    <w:basedOn w:val="a1"/>
    <w:link w:val="af6"/>
    <w:uiPriority w:val="99"/>
    <w:rsid w:val="009D13D2"/>
    <w:rPr>
      <w:rFonts w:ascii="Times New Roman" w:eastAsia="Calibri" w:hAnsi="Times New Roman" w:cs="Times New Roman"/>
      <w:sz w:val="26"/>
      <w:szCs w:val="26"/>
    </w:rPr>
  </w:style>
  <w:style w:type="paragraph" w:customStyle="1" w:styleId="af8">
    <w:name w:val="Прижатый влево"/>
    <w:basedOn w:val="a0"/>
    <w:next w:val="a0"/>
    <w:uiPriority w:val="99"/>
    <w:qFormat/>
    <w:rsid w:val="009D13D2"/>
    <w:pPr>
      <w:widowControl w:val="0"/>
      <w:autoSpaceDE w:val="0"/>
      <w:autoSpaceDN w:val="0"/>
      <w:adjustRightInd w:val="0"/>
      <w:spacing w:after="0" w:line="240" w:lineRule="auto"/>
      <w:ind w:firstLine="0"/>
      <w:jc w:val="left"/>
    </w:pPr>
    <w:rPr>
      <w:rFonts w:ascii="Arial" w:eastAsia="Times New Roman" w:hAnsi="Arial" w:cs="Arial"/>
      <w:sz w:val="24"/>
      <w:szCs w:val="24"/>
      <w:lang w:eastAsia="ru-RU"/>
    </w:rPr>
  </w:style>
  <w:style w:type="paragraph" w:customStyle="1" w:styleId="af9">
    <w:name w:val="Нормальный (таблица)"/>
    <w:basedOn w:val="a0"/>
    <w:next w:val="a0"/>
    <w:uiPriority w:val="99"/>
    <w:qFormat/>
    <w:rsid w:val="009D13D2"/>
    <w:pPr>
      <w:widowControl w:val="0"/>
      <w:autoSpaceDE w:val="0"/>
      <w:autoSpaceDN w:val="0"/>
      <w:adjustRightInd w:val="0"/>
      <w:spacing w:after="0" w:line="240" w:lineRule="auto"/>
      <w:ind w:firstLine="0"/>
    </w:pPr>
    <w:rPr>
      <w:rFonts w:ascii="Arial" w:eastAsia="Times New Roman" w:hAnsi="Arial"/>
      <w:sz w:val="24"/>
      <w:szCs w:val="24"/>
      <w:lang w:eastAsia="ru-RU"/>
    </w:rPr>
  </w:style>
  <w:style w:type="character" w:customStyle="1" w:styleId="afa">
    <w:name w:val="Цветовое выделение"/>
    <w:uiPriority w:val="99"/>
    <w:rsid w:val="009D13D2"/>
    <w:rPr>
      <w:b/>
      <w:bCs w:val="0"/>
      <w:color w:val="000080"/>
    </w:rPr>
  </w:style>
  <w:style w:type="paragraph" w:customStyle="1" w:styleId="41">
    <w:name w:val="Основной текст4"/>
    <w:basedOn w:val="a0"/>
    <w:rsid w:val="00871C7A"/>
    <w:pPr>
      <w:shd w:val="clear" w:color="auto" w:fill="FFFFFF"/>
      <w:spacing w:before="240" w:after="60" w:line="413" w:lineRule="exact"/>
      <w:ind w:hanging="360"/>
    </w:pPr>
    <w:rPr>
      <w:rFonts w:ascii="Arial Unicode MS" w:eastAsia="Arial Unicode MS" w:hAnsi="Arial Unicode MS" w:cs="Arial Unicode MS"/>
      <w:color w:val="000000"/>
      <w:sz w:val="21"/>
      <w:szCs w:val="21"/>
      <w:lang w:val="ru" w:eastAsia="ru-RU"/>
    </w:rPr>
  </w:style>
  <w:style w:type="character" w:customStyle="1" w:styleId="afb">
    <w:name w:val="Основной текст_"/>
    <w:link w:val="13"/>
    <w:uiPriority w:val="99"/>
    <w:rsid w:val="000030DB"/>
    <w:rPr>
      <w:rFonts w:ascii="Times New Roman" w:eastAsia="Times New Roman" w:hAnsi="Times New Roman" w:cs="Times New Roman"/>
      <w:sz w:val="23"/>
      <w:szCs w:val="23"/>
      <w:shd w:val="clear" w:color="auto" w:fill="FFFFFF"/>
    </w:rPr>
  </w:style>
  <w:style w:type="paragraph" w:customStyle="1" w:styleId="13">
    <w:name w:val="Основной текст1"/>
    <w:basedOn w:val="a0"/>
    <w:link w:val="afb"/>
    <w:uiPriority w:val="99"/>
    <w:rsid w:val="000030DB"/>
    <w:pPr>
      <w:widowControl w:val="0"/>
      <w:shd w:val="clear" w:color="auto" w:fill="FFFFFF"/>
      <w:spacing w:before="240" w:after="0" w:line="283" w:lineRule="exact"/>
      <w:ind w:firstLine="0"/>
    </w:pPr>
    <w:rPr>
      <w:rFonts w:eastAsia="Times New Roman"/>
      <w:sz w:val="23"/>
      <w:szCs w:val="23"/>
    </w:rPr>
  </w:style>
  <w:style w:type="character" w:customStyle="1" w:styleId="apple-converted-space">
    <w:name w:val="apple-converted-space"/>
    <w:basedOn w:val="a1"/>
    <w:rsid w:val="000030DB"/>
  </w:style>
  <w:style w:type="paragraph" w:styleId="afc">
    <w:name w:val="Normal (Web)"/>
    <w:basedOn w:val="a0"/>
    <w:uiPriority w:val="99"/>
    <w:unhideWhenUsed/>
    <w:rsid w:val="000030DB"/>
    <w:pPr>
      <w:spacing w:before="100" w:beforeAutospacing="1" w:after="100" w:afterAutospacing="1" w:line="240" w:lineRule="auto"/>
      <w:ind w:firstLine="0"/>
      <w:jc w:val="left"/>
    </w:pPr>
    <w:rPr>
      <w:rFonts w:eastAsia="Times New Roman"/>
      <w:sz w:val="24"/>
      <w:szCs w:val="24"/>
      <w:lang w:eastAsia="ru-RU"/>
    </w:rPr>
  </w:style>
  <w:style w:type="paragraph" w:customStyle="1" w:styleId="130">
    <w:name w:val="Обычный 13"/>
    <w:basedOn w:val="a0"/>
    <w:link w:val="135"/>
    <w:rsid w:val="000030DB"/>
    <w:pPr>
      <w:keepNext/>
      <w:suppressLineNumbers/>
      <w:tabs>
        <w:tab w:val="left" w:pos="6804"/>
        <w:tab w:val="left" w:pos="6946"/>
        <w:tab w:val="left" w:leader="dot" w:pos="9356"/>
      </w:tabs>
      <w:suppressAutoHyphens/>
      <w:spacing w:before="60" w:after="0" w:line="240" w:lineRule="auto"/>
      <w:ind w:firstLine="567"/>
    </w:pPr>
    <w:rPr>
      <w:rFonts w:eastAsia="Times New Roman"/>
      <w:sz w:val="26"/>
      <w:szCs w:val="26"/>
      <w:lang w:val="x-none" w:eastAsia="ru-RU"/>
    </w:rPr>
  </w:style>
  <w:style w:type="character" w:customStyle="1" w:styleId="135">
    <w:name w:val="Обычный 13 Знак5"/>
    <w:link w:val="130"/>
    <w:rsid w:val="000030DB"/>
    <w:rPr>
      <w:rFonts w:ascii="Times New Roman" w:eastAsia="Times New Roman" w:hAnsi="Times New Roman" w:cs="Times New Roman"/>
      <w:sz w:val="26"/>
      <w:szCs w:val="26"/>
      <w:lang w:val="x-none" w:eastAsia="ru-RU"/>
    </w:rPr>
  </w:style>
  <w:style w:type="character" w:styleId="afd">
    <w:name w:val="Strong"/>
    <w:uiPriority w:val="22"/>
    <w:qFormat/>
    <w:rsid w:val="004543C6"/>
    <w:rPr>
      <w:b/>
      <w:bCs/>
      <w:color w:val="943634"/>
      <w:spacing w:val="5"/>
    </w:rPr>
  </w:style>
  <w:style w:type="paragraph" w:styleId="afe">
    <w:name w:val="table of figures"/>
    <w:basedOn w:val="a0"/>
    <w:next w:val="a0"/>
    <w:uiPriority w:val="99"/>
    <w:unhideWhenUsed/>
    <w:rsid w:val="00457C16"/>
    <w:pPr>
      <w:spacing w:after="0"/>
    </w:pPr>
  </w:style>
  <w:style w:type="paragraph" w:styleId="aff">
    <w:name w:val="Balloon Text"/>
    <w:basedOn w:val="a0"/>
    <w:link w:val="aff0"/>
    <w:uiPriority w:val="99"/>
    <w:semiHidden/>
    <w:unhideWhenUsed/>
    <w:rsid w:val="00A22982"/>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22982"/>
    <w:rPr>
      <w:rFonts w:ascii="Tahoma" w:hAnsi="Tahoma" w:cs="Tahoma"/>
      <w:sz w:val="16"/>
      <w:szCs w:val="16"/>
    </w:rPr>
  </w:style>
  <w:style w:type="paragraph" w:styleId="42">
    <w:name w:val="toc 4"/>
    <w:basedOn w:val="a0"/>
    <w:next w:val="a0"/>
    <w:autoRedefine/>
    <w:uiPriority w:val="39"/>
    <w:unhideWhenUsed/>
    <w:qFormat/>
    <w:rsid w:val="00C47A2A"/>
    <w:pPr>
      <w:spacing w:after="100"/>
      <w:ind w:left="660" w:firstLine="0"/>
      <w:jc w:val="left"/>
    </w:pPr>
    <w:rPr>
      <w:rFonts w:asciiTheme="minorHAnsi" w:eastAsiaTheme="minorEastAsia" w:hAnsiTheme="minorHAnsi" w:cstheme="minorBidi"/>
      <w:sz w:val="22"/>
      <w:szCs w:val="22"/>
      <w:lang w:eastAsia="ru-RU"/>
    </w:rPr>
  </w:style>
  <w:style w:type="paragraph" w:styleId="51">
    <w:name w:val="toc 5"/>
    <w:basedOn w:val="a0"/>
    <w:next w:val="a0"/>
    <w:autoRedefine/>
    <w:uiPriority w:val="39"/>
    <w:unhideWhenUsed/>
    <w:rsid w:val="00C47A2A"/>
    <w:pPr>
      <w:spacing w:after="100"/>
      <w:ind w:left="880" w:firstLine="0"/>
      <w:jc w:val="left"/>
    </w:pPr>
    <w:rPr>
      <w:rFonts w:asciiTheme="minorHAnsi" w:eastAsiaTheme="minorEastAsia" w:hAnsiTheme="minorHAnsi" w:cstheme="minorBidi"/>
      <w:sz w:val="22"/>
      <w:szCs w:val="22"/>
      <w:lang w:eastAsia="ru-RU"/>
    </w:rPr>
  </w:style>
  <w:style w:type="paragraph" w:styleId="61">
    <w:name w:val="toc 6"/>
    <w:basedOn w:val="a0"/>
    <w:next w:val="a0"/>
    <w:autoRedefine/>
    <w:uiPriority w:val="39"/>
    <w:unhideWhenUsed/>
    <w:rsid w:val="00C47A2A"/>
    <w:pPr>
      <w:spacing w:after="100"/>
      <w:ind w:left="1100" w:firstLine="0"/>
      <w:jc w:val="left"/>
    </w:pPr>
    <w:rPr>
      <w:rFonts w:asciiTheme="minorHAnsi" w:eastAsiaTheme="minorEastAsia" w:hAnsiTheme="minorHAnsi" w:cstheme="minorBidi"/>
      <w:sz w:val="22"/>
      <w:szCs w:val="22"/>
      <w:lang w:eastAsia="ru-RU"/>
    </w:rPr>
  </w:style>
  <w:style w:type="paragraph" w:styleId="71">
    <w:name w:val="toc 7"/>
    <w:basedOn w:val="a0"/>
    <w:next w:val="a0"/>
    <w:autoRedefine/>
    <w:uiPriority w:val="39"/>
    <w:unhideWhenUsed/>
    <w:rsid w:val="00C47A2A"/>
    <w:pPr>
      <w:spacing w:after="100"/>
      <w:ind w:left="1320" w:firstLine="0"/>
      <w:jc w:val="left"/>
    </w:pPr>
    <w:rPr>
      <w:rFonts w:asciiTheme="minorHAnsi" w:eastAsiaTheme="minorEastAsia" w:hAnsiTheme="minorHAnsi" w:cstheme="minorBidi"/>
      <w:sz w:val="22"/>
      <w:szCs w:val="22"/>
      <w:lang w:eastAsia="ru-RU"/>
    </w:rPr>
  </w:style>
  <w:style w:type="paragraph" w:styleId="81">
    <w:name w:val="toc 8"/>
    <w:basedOn w:val="a0"/>
    <w:next w:val="a0"/>
    <w:autoRedefine/>
    <w:uiPriority w:val="39"/>
    <w:unhideWhenUsed/>
    <w:rsid w:val="00C47A2A"/>
    <w:pPr>
      <w:spacing w:after="100"/>
      <w:ind w:left="1540" w:firstLine="0"/>
      <w:jc w:val="left"/>
    </w:pPr>
    <w:rPr>
      <w:rFonts w:asciiTheme="minorHAnsi" w:eastAsiaTheme="minorEastAsia" w:hAnsiTheme="minorHAnsi" w:cstheme="minorBidi"/>
      <w:sz w:val="22"/>
      <w:szCs w:val="22"/>
      <w:lang w:eastAsia="ru-RU"/>
    </w:rPr>
  </w:style>
  <w:style w:type="paragraph" w:styleId="91">
    <w:name w:val="toc 9"/>
    <w:basedOn w:val="a0"/>
    <w:next w:val="a0"/>
    <w:autoRedefine/>
    <w:uiPriority w:val="39"/>
    <w:unhideWhenUsed/>
    <w:rsid w:val="00C47A2A"/>
    <w:pPr>
      <w:spacing w:after="100"/>
      <w:ind w:left="1760" w:firstLine="0"/>
      <w:jc w:val="left"/>
    </w:pPr>
    <w:rPr>
      <w:rFonts w:asciiTheme="minorHAnsi" w:eastAsiaTheme="minorEastAsia" w:hAnsiTheme="minorHAnsi" w:cstheme="minorBidi"/>
      <w:sz w:val="22"/>
      <w:szCs w:val="22"/>
      <w:lang w:eastAsia="ru-RU"/>
    </w:rPr>
  </w:style>
  <w:style w:type="character" w:styleId="aff1">
    <w:name w:val="FollowedHyperlink"/>
    <w:basedOn w:val="a1"/>
    <w:uiPriority w:val="99"/>
    <w:semiHidden/>
    <w:unhideWhenUsed/>
    <w:rsid w:val="00C10C93"/>
    <w:rPr>
      <w:color w:val="954F72" w:themeColor="followedHyperlink"/>
      <w:u w:val="single"/>
    </w:rPr>
  </w:style>
  <w:style w:type="table" w:styleId="aff2">
    <w:name w:val="Table Grid"/>
    <w:basedOn w:val="a2"/>
    <w:uiPriority w:val="39"/>
    <w:rsid w:val="004528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925">
    <w:name w:val="xl1925"/>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color w:val="000000"/>
      <w:sz w:val="18"/>
      <w:szCs w:val="18"/>
      <w:lang w:eastAsia="ru-RU"/>
    </w:rPr>
  </w:style>
  <w:style w:type="paragraph" w:customStyle="1" w:styleId="xl1926">
    <w:name w:val="xl1926"/>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color w:val="000000"/>
      <w:sz w:val="18"/>
      <w:szCs w:val="18"/>
      <w:lang w:eastAsia="ru-RU"/>
    </w:rPr>
  </w:style>
  <w:style w:type="paragraph" w:customStyle="1" w:styleId="xl1927">
    <w:name w:val="xl1927"/>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28">
    <w:name w:val="xl1928"/>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29">
    <w:name w:val="xl1929"/>
    <w:basedOn w:val="a0"/>
    <w:rsid w:val="006B7CD7"/>
    <w:pPr>
      <w:spacing w:before="100" w:beforeAutospacing="1" w:after="100" w:afterAutospacing="1" w:line="240" w:lineRule="auto"/>
      <w:ind w:firstLine="0"/>
      <w:jc w:val="left"/>
    </w:pPr>
    <w:rPr>
      <w:rFonts w:eastAsia="Times New Roman"/>
      <w:i/>
      <w:iCs/>
      <w:sz w:val="20"/>
      <w:szCs w:val="20"/>
      <w:lang w:eastAsia="ru-RU"/>
    </w:rPr>
  </w:style>
  <w:style w:type="paragraph" w:customStyle="1" w:styleId="xl1930">
    <w:name w:val="xl1930"/>
    <w:basedOn w:val="a0"/>
    <w:rsid w:val="006B7CD7"/>
    <w:pPr>
      <w:spacing w:before="100" w:beforeAutospacing="1" w:after="100" w:afterAutospacing="1" w:line="240" w:lineRule="auto"/>
      <w:ind w:firstLine="0"/>
      <w:jc w:val="left"/>
    </w:pPr>
    <w:rPr>
      <w:rFonts w:eastAsia="Times New Roman"/>
      <w:i/>
      <w:iCs/>
      <w:sz w:val="20"/>
      <w:szCs w:val="20"/>
      <w:lang w:eastAsia="ru-RU"/>
    </w:rPr>
  </w:style>
  <w:style w:type="paragraph" w:customStyle="1" w:styleId="xl1931">
    <w:name w:val="xl1931"/>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32">
    <w:name w:val="xl1932"/>
    <w:basedOn w:val="a0"/>
    <w:rsid w:val="006B7CD7"/>
    <w:pPr>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33">
    <w:name w:val="xl1933"/>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34">
    <w:name w:val="xl1934"/>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35">
    <w:name w:val="xl1935"/>
    <w:basedOn w:val="a0"/>
    <w:rsid w:val="006B7CD7"/>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36">
    <w:name w:val="xl1936"/>
    <w:basedOn w:val="a0"/>
    <w:rsid w:val="006B7CD7"/>
    <w:pPr>
      <w:shd w:val="clear" w:color="000000" w:fill="FFF2CC"/>
      <w:spacing w:before="100" w:beforeAutospacing="1" w:after="100" w:afterAutospacing="1" w:line="240" w:lineRule="auto"/>
      <w:ind w:firstLine="0"/>
      <w:jc w:val="left"/>
    </w:pPr>
    <w:rPr>
      <w:rFonts w:eastAsia="Times New Roman"/>
      <w:sz w:val="20"/>
      <w:szCs w:val="20"/>
      <w:lang w:eastAsia="ru-RU"/>
    </w:rPr>
  </w:style>
  <w:style w:type="paragraph" w:customStyle="1" w:styleId="xl1937">
    <w:name w:val="xl1937"/>
    <w:basedOn w:val="a0"/>
    <w:rsid w:val="006B7CD7"/>
    <w:pPr>
      <w:shd w:val="clear" w:color="000000" w:fill="F8CBAD"/>
      <w:spacing w:before="100" w:beforeAutospacing="1" w:after="100" w:afterAutospacing="1" w:line="240" w:lineRule="auto"/>
      <w:ind w:firstLine="0"/>
      <w:jc w:val="left"/>
    </w:pPr>
    <w:rPr>
      <w:rFonts w:eastAsia="Times New Roman"/>
      <w:b/>
      <w:bCs/>
      <w:sz w:val="20"/>
      <w:szCs w:val="20"/>
      <w:lang w:eastAsia="ru-RU"/>
    </w:rPr>
  </w:style>
  <w:style w:type="paragraph" w:customStyle="1" w:styleId="xl1938">
    <w:name w:val="xl1938"/>
    <w:basedOn w:val="a0"/>
    <w:rsid w:val="006B7CD7"/>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39">
    <w:name w:val="xl1939"/>
    <w:basedOn w:val="a0"/>
    <w:rsid w:val="006B7CD7"/>
    <w:pPr>
      <w:shd w:val="clear" w:color="000000" w:fill="FFF2CC"/>
      <w:spacing w:before="100" w:beforeAutospacing="1" w:after="100" w:afterAutospacing="1" w:line="240" w:lineRule="auto"/>
      <w:ind w:firstLine="0"/>
      <w:jc w:val="left"/>
    </w:pPr>
    <w:rPr>
      <w:rFonts w:eastAsia="Times New Roman"/>
      <w:sz w:val="20"/>
      <w:szCs w:val="20"/>
      <w:lang w:eastAsia="ru-RU"/>
    </w:rPr>
  </w:style>
  <w:style w:type="paragraph" w:customStyle="1" w:styleId="xl1940">
    <w:name w:val="xl1940"/>
    <w:basedOn w:val="a0"/>
    <w:rsid w:val="006B7CD7"/>
    <w:pPr>
      <w:shd w:val="clear" w:color="000000" w:fill="FFE699"/>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41">
    <w:name w:val="xl1941"/>
    <w:basedOn w:val="a0"/>
    <w:rsid w:val="006B7CD7"/>
    <w:pPr>
      <w:shd w:val="clear" w:color="000000" w:fill="FFE699"/>
      <w:spacing w:before="100" w:beforeAutospacing="1" w:after="100" w:afterAutospacing="1" w:line="240" w:lineRule="auto"/>
      <w:ind w:firstLine="0"/>
      <w:jc w:val="left"/>
    </w:pPr>
    <w:rPr>
      <w:rFonts w:eastAsia="Times New Roman"/>
      <w:sz w:val="20"/>
      <w:szCs w:val="20"/>
      <w:lang w:eastAsia="ru-RU"/>
    </w:rPr>
  </w:style>
  <w:style w:type="paragraph" w:customStyle="1" w:styleId="xl1942">
    <w:name w:val="xl1942"/>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i/>
      <w:iCs/>
      <w:color w:val="000000"/>
      <w:sz w:val="18"/>
      <w:szCs w:val="18"/>
      <w:lang w:eastAsia="ru-RU"/>
    </w:rPr>
  </w:style>
  <w:style w:type="paragraph" w:customStyle="1" w:styleId="xl1943">
    <w:name w:val="xl1943"/>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sz w:val="18"/>
      <w:szCs w:val="18"/>
      <w:lang w:eastAsia="ru-RU"/>
    </w:rPr>
  </w:style>
  <w:style w:type="paragraph" w:customStyle="1" w:styleId="xl1944">
    <w:name w:val="xl1944"/>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45">
    <w:name w:val="xl1945"/>
    <w:basedOn w:val="a0"/>
    <w:rsid w:val="006B7CD7"/>
    <w:pPr>
      <w:shd w:val="clear" w:color="000000" w:fill="FFE699"/>
      <w:spacing w:before="100" w:beforeAutospacing="1" w:after="100" w:afterAutospacing="1" w:line="240" w:lineRule="auto"/>
      <w:ind w:firstLine="0"/>
      <w:jc w:val="left"/>
      <w:textAlignment w:val="center"/>
    </w:pPr>
    <w:rPr>
      <w:rFonts w:ascii="Arial" w:eastAsia="Times New Roman" w:hAnsi="Arial" w:cs="Arial"/>
      <w:b/>
      <w:bCs/>
      <w:color w:val="000000"/>
      <w:sz w:val="18"/>
      <w:szCs w:val="18"/>
      <w:lang w:eastAsia="ru-RU"/>
    </w:rPr>
  </w:style>
  <w:style w:type="paragraph" w:customStyle="1" w:styleId="xl1946">
    <w:name w:val="xl1946"/>
    <w:basedOn w:val="a0"/>
    <w:rsid w:val="006B7CD7"/>
    <w:pPr>
      <w:shd w:val="clear" w:color="000000" w:fill="FFF2CC"/>
      <w:spacing w:before="100" w:beforeAutospacing="1" w:after="100" w:afterAutospacing="1" w:line="240" w:lineRule="auto"/>
      <w:ind w:firstLine="0"/>
      <w:jc w:val="left"/>
      <w:textAlignment w:val="center"/>
    </w:pPr>
    <w:rPr>
      <w:rFonts w:ascii="Arial" w:eastAsia="Times New Roman" w:hAnsi="Arial" w:cs="Arial"/>
      <w:b/>
      <w:bCs/>
      <w:color w:val="000000"/>
      <w:sz w:val="18"/>
      <w:szCs w:val="18"/>
      <w:lang w:eastAsia="ru-RU"/>
    </w:rPr>
  </w:style>
  <w:style w:type="paragraph" w:customStyle="1" w:styleId="xl1947">
    <w:name w:val="xl1947"/>
    <w:basedOn w:val="a0"/>
    <w:rsid w:val="006B7CD7"/>
    <w:pPr>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948">
    <w:name w:val="xl1948"/>
    <w:basedOn w:val="a0"/>
    <w:rsid w:val="006B7CD7"/>
    <w:pPr>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949">
    <w:name w:val="xl1949"/>
    <w:basedOn w:val="a0"/>
    <w:rsid w:val="006B7CD7"/>
    <w:pPr>
      <w:pBdr>
        <w:bottom w:val="single" w:sz="8" w:space="0" w:color="auto"/>
        <w:right w:val="single" w:sz="8" w:space="0" w:color="auto"/>
      </w:pBdr>
      <w:shd w:val="clear" w:color="000000" w:fill="FFF2CC"/>
      <w:spacing w:before="100" w:beforeAutospacing="1" w:after="100" w:afterAutospacing="1" w:line="240" w:lineRule="auto"/>
      <w:ind w:firstLine="0"/>
      <w:jc w:val="center"/>
      <w:textAlignment w:val="center"/>
    </w:pPr>
    <w:rPr>
      <w:rFonts w:eastAsia="Times New Roman"/>
      <w:sz w:val="18"/>
      <w:szCs w:val="18"/>
      <w:lang w:eastAsia="ru-RU"/>
    </w:rPr>
  </w:style>
  <w:style w:type="paragraph" w:customStyle="1" w:styleId="xl1950">
    <w:name w:val="xl1950"/>
    <w:basedOn w:val="a0"/>
    <w:rsid w:val="006B7CD7"/>
    <w:pPr>
      <w:pBdr>
        <w:top w:val="single" w:sz="4" w:space="0" w:color="000000"/>
        <w:left w:val="single" w:sz="4" w:space="0" w:color="000000"/>
        <w:bottom w:val="single" w:sz="4" w:space="0" w:color="000000"/>
        <w:right w:val="single" w:sz="4" w:space="0" w:color="000000"/>
      </w:pBdr>
      <w:shd w:val="clear" w:color="000000" w:fill="FFE699"/>
      <w:spacing w:before="100" w:beforeAutospacing="1" w:after="100" w:afterAutospacing="1" w:line="240" w:lineRule="auto"/>
      <w:ind w:firstLine="0"/>
      <w:jc w:val="left"/>
      <w:textAlignment w:val="center"/>
    </w:pPr>
    <w:rPr>
      <w:rFonts w:ascii="Arial" w:eastAsia="Times New Roman" w:hAnsi="Arial" w:cs="Arial"/>
      <w:b/>
      <w:bCs/>
      <w:color w:val="000000"/>
      <w:sz w:val="18"/>
      <w:szCs w:val="18"/>
      <w:lang w:eastAsia="ru-RU"/>
    </w:rPr>
  </w:style>
  <w:style w:type="paragraph" w:customStyle="1" w:styleId="xl1951">
    <w:name w:val="xl1951"/>
    <w:basedOn w:val="a0"/>
    <w:rsid w:val="006B7CD7"/>
    <w:pPr>
      <w:shd w:val="clear" w:color="000000" w:fill="F8CBAD"/>
      <w:spacing w:before="100" w:beforeAutospacing="1" w:after="100" w:afterAutospacing="1" w:line="240" w:lineRule="auto"/>
      <w:ind w:firstLine="0"/>
      <w:jc w:val="left"/>
    </w:pPr>
    <w:rPr>
      <w:rFonts w:eastAsia="Times New Roman"/>
      <w:sz w:val="20"/>
      <w:szCs w:val="20"/>
      <w:lang w:eastAsia="ru-RU"/>
    </w:rPr>
  </w:style>
  <w:style w:type="paragraph" w:customStyle="1" w:styleId="xl1952">
    <w:name w:val="xl1952"/>
    <w:basedOn w:val="a0"/>
    <w:rsid w:val="006B7CD7"/>
    <w:pPr>
      <w:spacing w:before="100" w:beforeAutospacing="1" w:after="100" w:afterAutospacing="1" w:line="240" w:lineRule="auto"/>
      <w:ind w:firstLine="0"/>
      <w:jc w:val="right"/>
    </w:pPr>
    <w:rPr>
      <w:rFonts w:eastAsia="Times New Roman"/>
      <w:i/>
      <w:iCs/>
      <w:sz w:val="20"/>
      <w:szCs w:val="20"/>
      <w:lang w:eastAsia="ru-RU"/>
    </w:rPr>
  </w:style>
  <w:style w:type="paragraph" w:customStyle="1" w:styleId="xl1953">
    <w:name w:val="xl1953"/>
    <w:basedOn w:val="a0"/>
    <w:rsid w:val="006B7CD7"/>
    <w:pPr>
      <w:shd w:val="clear" w:color="000000" w:fill="FFF2CC"/>
      <w:spacing w:before="100" w:beforeAutospacing="1" w:after="100" w:afterAutospacing="1" w:line="240" w:lineRule="auto"/>
      <w:ind w:firstLine="0"/>
      <w:jc w:val="right"/>
    </w:pPr>
    <w:rPr>
      <w:rFonts w:eastAsia="Times New Roman"/>
      <w:i/>
      <w:iCs/>
      <w:sz w:val="20"/>
      <w:szCs w:val="20"/>
      <w:lang w:eastAsia="ru-RU"/>
    </w:rPr>
  </w:style>
  <w:style w:type="paragraph" w:customStyle="1" w:styleId="xl1954">
    <w:name w:val="xl1954"/>
    <w:basedOn w:val="a0"/>
    <w:rsid w:val="006B7CD7"/>
    <w:pPr>
      <w:shd w:val="clear" w:color="000000" w:fill="F4B084"/>
      <w:spacing w:before="100" w:beforeAutospacing="1" w:after="100" w:afterAutospacing="1" w:line="240" w:lineRule="auto"/>
      <w:ind w:firstLine="0"/>
      <w:jc w:val="left"/>
    </w:pPr>
    <w:rPr>
      <w:rFonts w:eastAsia="Times New Roman"/>
      <w:sz w:val="20"/>
      <w:szCs w:val="20"/>
      <w:lang w:eastAsia="ru-RU"/>
    </w:rPr>
  </w:style>
  <w:style w:type="paragraph" w:customStyle="1" w:styleId="xl1955">
    <w:name w:val="xl1955"/>
    <w:basedOn w:val="a0"/>
    <w:rsid w:val="006B7CD7"/>
    <w:pPr>
      <w:shd w:val="clear" w:color="000000" w:fill="FFE699"/>
      <w:spacing w:before="100" w:beforeAutospacing="1" w:after="100" w:afterAutospacing="1" w:line="240" w:lineRule="auto"/>
      <w:ind w:firstLine="0"/>
      <w:jc w:val="left"/>
    </w:pPr>
    <w:rPr>
      <w:rFonts w:eastAsia="Times New Roman"/>
      <w:sz w:val="20"/>
      <w:szCs w:val="20"/>
      <w:lang w:eastAsia="ru-RU"/>
    </w:rPr>
  </w:style>
  <w:style w:type="paragraph" w:customStyle="1" w:styleId="xl1956">
    <w:name w:val="xl1956"/>
    <w:basedOn w:val="a0"/>
    <w:rsid w:val="006B7CD7"/>
    <w:pPr>
      <w:shd w:val="clear" w:color="000000" w:fill="FF0000"/>
      <w:spacing w:before="100" w:beforeAutospacing="1" w:after="100" w:afterAutospacing="1" w:line="240" w:lineRule="auto"/>
      <w:ind w:firstLine="0"/>
      <w:jc w:val="left"/>
    </w:pPr>
    <w:rPr>
      <w:rFonts w:eastAsia="Times New Roman"/>
      <w:sz w:val="20"/>
      <w:szCs w:val="20"/>
      <w:lang w:eastAsia="ru-RU"/>
    </w:rPr>
  </w:style>
  <w:style w:type="paragraph" w:customStyle="1" w:styleId="xl1957">
    <w:name w:val="xl1957"/>
    <w:basedOn w:val="a0"/>
    <w:rsid w:val="006B7CD7"/>
    <w:pP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xl1958">
    <w:name w:val="xl1958"/>
    <w:basedOn w:val="a0"/>
    <w:rsid w:val="006B7CD7"/>
    <w:pP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xl1959">
    <w:name w:val="xl1959"/>
    <w:basedOn w:val="a0"/>
    <w:rsid w:val="006B7CD7"/>
    <w:pPr>
      <w:spacing w:before="100" w:beforeAutospacing="1" w:after="100" w:afterAutospacing="1" w:line="240" w:lineRule="auto"/>
      <w:ind w:firstLine="0"/>
      <w:jc w:val="center"/>
    </w:pPr>
    <w:rPr>
      <w:rFonts w:eastAsia="Times New Roman"/>
      <w:sz w:val="20"/>
      <w:szCs w:val="20"/>
      <w:lang w:eastAsia="ru-RU"/>
    </w:rPr>
  </w:style>
  <w:style w:type="paragraph" w:customStyle="1" w:styleId="xl1960">
    <w:name w:val="xl1960"/>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61">
    <w:name w:val="xl1961"/>
    <w:basedOn w:val="a0"/>
    <w:rsid w:val="006B7CD7"/>
    <w:pPr>
      <w:shd w:val="clear" w:color="000000" w:fill="F8CBAD"/>
      <w:spacing w:before="100" w:beforeAutospacing="1" w:after="100" w:afterAutospacing="1" w:line="240" w:lineRule="auto"/>
      <w:ind w:firstLine="0"/>
      <w:jc w:val="left"/>
    </w:pPr>
    <w:rPr>
      <w:rFonts w:eastAsia="Times New Roman"/>
      <w:b/>
      <w:bCs/>
      <w:sz w:val="20"/>
      <w:szCs w:val="20"/>
      <w:lang w:eastAsia="ru-RU"/>
    </w:rPr>
  </w:style>
  <w:style w:type="paragraph" w:customStyle="1" w:styleId="xl1962">
    <w:name w:val="xl1962"/>
    <w:basedOn w:val="a0"/>
    <w:rsid w:val="006B7CD7"/>
    <w:pPr>
      <w:shd w:val="clear" w:color="000000" w:fill="F8CBAD"/>
      <w:spacing w:before="100" w:beforeAutospacing="1" w:after="100" w:afterAutospacing="1" w:line="240" w:lineRule="auto"/>
      <w:ind w:firstLine="0"/>
      <w:jc w:val="right"/>
    </w:pPr>
    <w:rPr>
      <w:rFonts w:eastAsia="Times New Roman"/>
      <w:sz w:val="20"/>
      <w:szCs w:val="20"/>
      <w:lang w:eastAsia="ru-RU"/>
    </w:rPr>
  </w:style>
  <w:style w:type="paragraph" w:customStyle="1" w:styleId="xl1963">
    <w:name w:val="xl1963"/>
    <w:basedOn w:val="a0"/>
    <w:rsid w:val="006B7CD7"/>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64">
    <w:name w:val="xl1964"/>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65">
    <w:name w:val="xl1965"/>
    <w:basedOn w:val="a0"/>
    <w:rsid w:val="006B7CD7"/>
    <w:pPr>
      <w:shd w:val="clear" w:color="000000" w:fill="F8CBAD"/>
      <w:spacing w:before="100" w:beforeAutospacing="1" w:after="100" w:afterAutospacing="1" w:line="240" w:lineRule="auto"/>
      <w:ind w:firstLine="0"/>
      <w:jc w:val="left"/>
    </w:pPr>
    <w:rPr>
      <w:rFonts w:eastAsia="Times New Roman"/>
      <w:sz w:val="20"/>
      <w:szCs w:val="20"/>
      <w:lang w:eastAsia="ru-RU"/>
    </w:rPr>
  </w:style>
  <w:style w:type="paragraph" w:customStyle="1" w:styleId="xl1966">
    <w:name w:val="xl1966"/>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67">
    <w:name w:val="xl1967"/>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68">
    <w:name w:val="xl1968"/>
    <w:basedOn w:val="a0"/>
    <w:rsid w:val="006B7CD7"/>
    <w:pPr>
      <w:shd w:val="clear" w:color="000000" w:fill="FF0000"/>
      <w:spacing w:before="100" w:beforeAutospacing="1" w:after="100" w:afterAutospacing="1" w:line="240" w:lineRule="auto"/>
      <w:ind w:firstLine="0"/>
      <w:jc w:val="left"/>
    </w:pPr>
    <w:rPr>
      <w:rFonts w:eastAsia="Times New Roman"/>
      <w:sz w:val="20"/>
      <w:szCs w:val="20"/>
      <w:lang w:eastAsia="ru-RU"/>
    </w:rPr>
  </w:style>
  <w:style w:type="paragraph" w:customStyle="1" w:styleId="xl1969">
    <w:name w:val="xl1969"/>
    <w:basedOn w:val="a0"/>
    <w:rsid w:val="006B7CD7"/>
    <w:pP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xl1970">
    <w:name w:val="xl1970"/>
    <w:basedOn w:val="a0"/>
    <w:rsid w:val="006B7CD7"/>
    <w:pPr>
      <w:shd w:val="clear" w:color="000000" w:fill="FFE699"/>
      <w:spacing w:before="100" w:beforeAutospacing="1" w:after="100" w:afterAutospacing="1" w:line="240" w:lineRule="auto"/>
      <w:ind w:firstLine="0"/>
      <w:jc w:val="left"/>
    </w:pPr>
    <w:rPr>
      <w:rFonts w:eastAsia="Times New Roman"/>
      <w:sz w:val="20"/>
      <w:szCs w:val="20"/>
      <w:lang w:eastAsia="ru-RU"/>
    </w:rPr>
  </w:style>
  <w:style w:type="paragraph" w:customStyle="1" w:styleId="xl1971">
    <w:name w:val="xl1971"/>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72">
    <w:name w:val="xl1972"/>
    <w:basedOn w:val="a0"/>
    <w:rsid w:val="006B7CD7"/>
    <w:pPr>
      <w:spacing w:before="100" w:beforeAutospacing="1" w:after="100" w:afterAutospacing="1" w:line="240" w:lineRule="auto"/>
      <w:ind w:firstLine="0"/>
      <w:jc w:val="left"/>
    </w:pPr>
    <w:rPr>
      <w:rFonts w:eastAsia="Times New Roman"/>
      <w:i/>
      <w:iCs/>
      <w:sz w:val="20"/>
      <w:szCs w:val="20"/>
      <w:lang w:eastAsia="ru-RU"/>
    </w:rPr>
  </w:style>
  <w:style w:type="paragraph" w:customStyle="1" w:styleId="xl1973">
    <w:name w:val="xl1973"/>
    <w:basedOn w:val="a0"/>
    <w:rsid w:val="006B7CD7"/>
    <w:pPr>
      <w:shd w:val="clear" w:color="000000" w:fill="FFF2CC"/>
      <w:spacing w:before="100" w:beforeAutospacing="1" w:after="100" w:afterAutospacing="1" w:line="240" w:lineRule="auto"/>
      <w:ind w:firstLine="0"/>
      <w:jc w:val="left"/>
    </w:pPr>
    <w:rPr>
      <w:rFonts w:eastAsia="Times New Roman"/>
      <w:sz w:val="20"/>
      <w:szCs w:val="20"/>
      <w:lang w:eastAsia="ru-RU"/>
    </w:rPr>
  </w:style>
  <w:style w:type="paragraph" w:customStyle="1" w:styleId="xl1974">
    <w:name w:val="xl1974"/>
    <w:basedOn w:val="a0"/>
    <w:rsid w:val="006B7CD7"/>
    <w:pPr>
      <w:shd w:val="clear" w:color="000000" w:fill="FFF2CC"/>
      <w:spacing w:before="100" w:beforeAutospacing="1" w:after="100" w:afterAutospacing="1" w:line="240" w:lineRule="auto"/>
      <w:ind w:firstLine="0"/>
      <w:jc w:val="left"/>
    </w:pPr>
    <w:rPr>
      <w:rFonts w:eastAsia="Times New Roman"/>
      <w:i/>
      <w:iCs/>
      <w:sz w:val="20"/>
      <w:szCs w:val="20"/>
      <w:lang w:eastAsia="ru-RU"/>
    </w:rPr>
  </w:style>
  <w:style w:type="paragraph" w:customStyle="1" w:styleId="xl1975">
    <w:name w:val="xl1975"/>
    <w:basedOn w:val="a0"/>
    <w:rsid w:val="006B7CD7"/>
    <w:pPr>
      <w:shd w:val="clear" w:color="000000" w:fill="FFF2CC"/>
      <w:spacing w:before="100" w:beforeAutospacing="1" w:after="100" w:afterAutospacing="1" w:line="240" w:lineRule="auto"/>
      <w:ind w:firstLine="0"/>
      <w:jc w:val="left"/>
    </w:pPr>
    <w:rPr>
      <w:rFonts w:eastAsia="Times New Roman"/>
      <w:sz w:val="20"/>
      <w:szCs w:val="20"/>
      <w:lang w:eastAsia="ru-RU"/>
    </w:rPr>
  </w:style>
  <w:style w:type="paragraph" w:customStyle="1" w:styleId="xl1976">
    <w:name w:val="xl1976"/>
    <w:basedOn w:val="a0"/>
    <w:rsid w:val="006B7CD7"/>
    <w:pPr>
      <w:shd w:val="clear" w:color="000000" w:fill="F4B084"/>
      <w:spacing w:before="100" w:beforeAutospacing="1" w:after="100" w:afterAutospacing="1" w:line="240" w:lineRule="auto"/>
      <w:ind w:firstLine="0"/>
      <w:jc w:val="left"/>
    </w:pPr>
    <w:rPr>
      <w:rFonts w:eastAsia="Times New Roman"/>
      <w:sz w:val="20"/>
      <w:szCs w:val="20"/>
      <w:lang w:eastAsia="ru-RU"/>
    </w:rPr>
  </w:style>
  <w:style w:type="paragraph" w:customStyle="1" w:styleId="xl1977">
    <w:name w:val="xl1977"/>
    <w:basedOn w:val="a0"/>
    <w:rsid w:val="006B7CD7"/>
    <w:pPr>
      <w:shd w:val="clear" w:color="000000" w:fill="FF0000"/>
      <w:spacing w:before="100" w:beforeAutospacing="1" w:after="100" w:afterAutospacing="1" w:line="240" w:lineRule="auto"/>
      <w:ind w:firstLine="0"/>
      <w:jc w:val="left"/>
    </w:pPr>
    <w:rPr>
      <w:rFonts w:eastAsia="Times New Roman"/>
      <w:sz w:val="20"/>
      <w:szCs w:val="20"/>
      <w:lang w:eastAsia="ru-RU"/>
    </w:rPr>
  </w:style>
  <w:style w:type="paragraph" w:customStyle="1" w:styleId="xl1978">
    <w:name w:val="xl1978"/>
    <w:basedOn w:val="a0"/>
    <w:rsid w:val="006B7CD7"/>
    <w:pPr>
      <w:shd w:val="clear" w:color="000000" w:fill="F8CBAD"/>
      <w:spacing w:before="100" w:beforeAutospacing="1" w:after="100" w:afterAutospacing="1" w:line="240" w:lineRule="auto"/>
      <w:ind w:firstLine="0"/>
      <w:jc w:val="left"/>
    </w:pPr>
    <w:rPr>
      <w:rFonts w:eastAsia="Times New Roman"/>
      <w:sz w:val="20"/>
      <w:szCs w:val="20"/>
      <w:lang w:eastAsia="ru-RU"/>
    </w:rPr>
  </w:style>
  <w:style w:type="paragraph" w:customStyle="1" w:styleId="xl1979">
    <w:name w:val="xl1979"/>
    <w:basedOn w:val="a0"/>
    <w:rsid w:val="006B7CD7"/>
    <w:pP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xl1980">
    <w:name w:val="xl1980"/>
    <w:basedOn w:val="a0"/>
    <w:rsid w:val="006B7CD7"/>
    <w:pPr>
      <w:shd w:val="clear" w:color="000000" w:fill="C6E0B4"/>
      <w:spacing w:before="100" w:beforeAutospacing="1" w:after="100" w:afterAutospacing="1" w:line="240" w:lineRule="auto"/>
      <w:ind w:firstLine="0"/>
      <w:jc w:val="left"/>
    </w:pPr>
    <w:rPr>
      <w:rFonts w:eastAsia="Times New Roman"/>
      <w:sz w:val="20"/>
      <w:szCs w:val="20"/>
      <w:lang w:eastAsia="ru-RU"/>
    </w:rPr>
  </w:style>
  <w:style w:type="paragraph" w:customStyle="1" w:styleId="xl1981">
    <w:name w:val="xl1981"/>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color w:val="000000"/>
      <w:sz w:val="18"/>
      <w:szCs w:val="18"/>
      <w:lang w:eastAsia="ru-RU"/>
    </w:rPr>
  </w:style>
  <w:style w:type="paragraph" w:customStyle="1" w:styleId="xl1982">
    <w:name w:val="xl1982"/>
    <w:basedOn w:val="a0"/>
    <w:rsid w:val="006B7CD7"/>
    <w:pPr>
      <w:spacing w:before="100" w:beforeAutospacing="1" w:after="100" w:afterAutospacing="1" w:line="240" w:lineRule="auto"/>
      <w:ind w:firstLine="0"/>
      <w:jc w:val="left"/>
    </w:pPr>
    <w:rPr>
      <w:rFonts w:eastAsia="Times New Roman"/>
      <w:sz w:val="20"/>
      <w:szCs w:val="20"/>
      <w:lang w:eastAsia="ru-RU"/>
    </w:rPr>
  </w:style>
  <w:style w:type="paragraph" w:customStyle="1" w:styleId="xl1983">
    <w:name w:val="xl1983"/>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sz w:val="18"/>
      <w:szCs w:val="18"/>
      <w:lang w:eastAsia="ru-RU"/>
    </w:rPr>
  </w:style>
  <w:style w:type="paragraph" w:customStyle="1" w:styleId="xl1984">
    <w:name w:val="xl1984"/>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ascii="Arial" w:eastAsia="Times New Roman" w:hAnsi="Arial" w:cs="Arial"/>
      <w:i/>
      <w:iCs/>
      <w:color w:val="000000"/>
      <w:sz w:val="18"/>
      <w:szCs w:val="18"/>
      <w:lang w:eastAsia="ru-RU"/>
    </w:rPr>
  </w:style>
  <w:style w:type="paragraph" w:customStyle="1" w:styleId="xl1985">
    <w:name w:val="xl1985"/>
    <w:basedOn w:val="a0"/>
    <w:rsid w:val="006B7CD7"/>
    <w:pPr>
      <w:pBdr>
        <w:top w:val="single" w:sz="4" w:space="0" w:color="000000"/>
        <w:left w:val="single" w:sz="4" w:space="0" w:color="000000"/>
        <w:bottom w:val="single" w:sz="4" w:space="0" w:color="000000"/>
        <w:right w:val="single" w:sz="4" w:space="0" w:color="000000"/>
      </w:pBdr>
      <w:shd w:val="clear" w:color="000000" w:fill="FFE699"/>
      <w:spacing w:before="100" w:beforeAutospacing="1" w:after="100" w:afterAutospacing="1" w:line="240" w:lineRule="auto"/>
      <w:ind w:firstLine="0"/>
      <w:jc w:val="left"/>
      <w:textAlignment w:val="center"/>
    </w:pPr>
    <w:rPr>
      <w:rFonts w:ascii="Arial" w:eastAsia="Times New Roman" w:hAnsi="Arial" w:cs="Arial"/>
      <w:b/>
      <w:bCs/>
      <w:color w:val="000000"/>
      <w:sz w:val="18"/>
      <w:szCs w:val="18"/>
      <w:lang w:eastAsia="ru-RU"/>
    </w:rPr>
  </w:style>
  <w:style w:type="paragraph" w:customStyle="1" w:styleId="xl1986">
    <w:name w:val="xl1986"/>
    <w:basedOn w:val="a0"/>
    <w:rsid w:val="006B7CD7"/>
    <w:pPr>
      <w:shd w:val="clear" w:color="000000" w:fill="FFF2CC"/>
      <w:spacing w:before="100" w:beforeAutospacing="1" w:after="100" w:afterAutospacing="1" w:line="240" w:lineRule="auto"/>
      <w:ind w:firstLine="0"/>
      <w:jc w:val="left"/>
    </w:pPr>
    <w:rPr>
      <w:rFonts w:eastAsia="Times New Roman"/>
      <w:sz w:val="20"/>
      <w:szCs w:val="20"/>
      <w:lang w:eastAsia="ru-RU"/>
    </w:rPr>
  </w:style>
  <w:style w:type="paragraph" w:customStyle="1" w:styleId="xl1987">
    <w:name w:val="xl1987"/>
    <w:basedOn w:val="a0"/>
    <w:rsid w:val="006B7CD7"/>
    <w:pPr>
      <w:shd w:val="clear" w:color="000000" w:fill="FFE699"/>
      <w:spacing w:before="100" w:beforeAutospacing="1" w:after="100" w:afterAutospacing="1" w:line="240" w:lineRule="auto"/>
      <w:ind w:firstLine="0"/>
      <w:jc w:val="left"/>
    </w:pPr>
    <w:rPr>
      <w:rFonts w:eastAsia="Times New Roman"/>
      <w:sz w:val="20"/>
      <w:szCs w:val="20"/>
      <w:lang w:eastAsia="ru-RU"/>
    </w:rPr>
  </w:style>
  <w:style w:type="paragraph" w:customStyle="1" w:styleId="xl1988">
    <w:name w:val="xl1988"/>
    <w:basedOn w:val="a0"/>
    <w:rsid w:val="006B7CD7"/>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989">
    <w:name w:val="xl1989"/>
    <w:basedOn w:val="a0"/>
    <w:rsid w:val="006B7CD7"/>
    <w:pPr>
      <w:pBdr>
        <w:top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90">
    <w:name w:val="xl1990"/>
    <w:basedOn w:val="a0"/>
    <w:rsid w:val="006B7CD7"/>
    <w:pPr>
      <w:pBdr>
        <w:top w:val="single" w:sz="8" w:space="0" w:color="auto"/>
        <w:bottom w:val="single" w:sz="8" w:space="0" w:color="auto"/>
        <w:right w:val="single" w:sz="8" w:space="0" w:color="auto"/>
      </w:pBdr>
      <w:shd w:val="clear" w:color="000000" w:fill="FFF2CC"/>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91">
    <w:name w:val="xl1991"/>
    <w:basedOn w:val="a0"/>
    <w:rsid w:val="006B7CD7"/>
    <w:pPr>
      <w:pBdr>
        <w:top w:val="single" w:sz="8" w:space="0" w:color="auto"/>
        <w:bottom w:val="single" w:sz="8" w:space="0" w:color="auto"/>
        <w:right w:val="single" w:sz="8" w:space="0" w:color="auto"/>
      </w:pBdr>
      <w:shd w:val="clear" w:color="000000" w:fill="FFF2CC"/>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92">
    <w:name w:val="xl1992"/>
    <w:basedOn w:val="a0"/>
    <w:rsid w:val="006B7CD7"/>
    <w:pPr>
      <w:pBdr>
        <w:top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93">
    <w:name w:val="xl1993"/>
    <w:basedOn w:val="a0"/>
    <w:rsid w:val="006B7CD7"/>
    <w:pPr>
      <w:pBdr>
        <w:bottom w:val="single" w:sz="8" w:space="0" w:color="auto"/>
        <w:right w:val="single" w:sz="8" w:space="0" w:color="auto"/>
      </w:pBdr>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94">
    <w:name w:val="xl1994"/>
    <w:basedOn w:val="a0"/>
    <w:rsid w:val="006B7CD7"/>
    <w:pPr>
      <w:pBdr>
        <w:bottom w:val="single" w:sz="8" w:space="0" w:color="auto"/>
        <w:right w:val="single" w:sz="8" w:space="0" w:color="auto"/>
      </w:pBdr>
      <w:spacing w:before="100" w:beforeAutospacing="1" w:after="100" w:afterAutospacing="1" w:line="240" w:lineRule="auto"/>
      <w:ind w:firstLine="0"/>
      <w:jc w:val="right"/>
      <w:textAlignment w:val="center"/>
    </w:pPr>
    <w:rPr>
      <w:rFonts w:eastAsia="Times New Roman"/>
      <w:color w:val="000000"/>
      <w:sz w:val="20"/>
      <w:szCs w:val="20"/>
      <w:lang w:eastAsia="ru-RU"/>
    </w:rPr>
  </w:style>
  <w:style w:type="paragraph" w:customStyle="1" w:styleId="xl1995">
    <w:name w:val="xl1995"/>
    <w:basedOn w:val="a0"/>
    <w:rsid w:val="006B7CD7"/>
    <w:pPr>
      <w:shd w:val="clear" w:color="000000" w:fill="F8CBAD"/>
      <w:spacing w:before="100" w:beforeAutospacing="1" w:after="100" w:afterAutospacing="1" w:line="240" w:lineRule="auto"/>
      <w:ind w:firstLine="0"/>
      <w:jc w:val="left"/>
    </w:pPr>
    <w:rPr>
      <w:rFonts w:eastAsia="Times New Roman"/>
      <w:b/>
      <w:bCs/>
      <w:sz w:val="20"/>
      <w:szCs w:val="20"/>
      <w:lang w:eastAsia="ru-RU"/>
    </w:rPr>
  </w:style>
  <w:style w:type="paragraph" w:customStyle="1" w:styleId="xl1996">
    <w:name w:val="xl1996"/>
    <w:basedOn w:val="a0"/>
    <w:rsid w:val="006B7CD7"/>
    <w:pPr>
      <w:pBdr>
        <w:top w:val="single" w:sz="4" w:space="0" w:color="000000"/>
        <w:left w:val="single" w:sz="4" w:space="0" w:color="000000"/>
        <w:bottom w:val="single" w:sz="4" w:space="0" w:color="000000"/>
        <w:right w:val="single" w:sz="4" w:space="0" w:color="000000"/>
      </w:pBdr>
      <w:shd w:val="clear" w:color="000000" w:fill="FFF2CC"/>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97">
    <w:name w:val="xl1997"/>
    <w:basedOn w:val="a0"/>
    <w:rsid w:val="006B7CD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ind w:firstLine="0"/>
      <w:jc w:val="left"/>
      <w:textAlignment w:val="center"/>
    </w:pPr>
    <w:rPr>
      <w:rFonts w:eastAsia="Times New Roman"/>
      <w:color w:val="000000"/>
      <w:sz w:val="20"/>
      <w:szCs w:val="20"/>
      <w:lang w:eastAsia="ru-RU"/>
    </w:rPr>
  </w:style>
  <w:style w:type="paragraph" w:customStyle="1" w:styleId="xl1998">
    <w:name w:val="xl1998"/>
    <w:basedOn w:val="a0"/>
    <w:rsid w:val="006B7CD7"/>
    <w:pPr>
      <w:spacing w:before="100" w:beforeAutospacing="1" w:after="100" w:afterAutospacing="1" w:line="240" w:lineRule="auto"/>
      <w:ind w:firstLine="0"/>
      <w:jc w:val="left"/>
    </w:pPr>
    <w:rPr>
      <w:rFonts w:eastAsia="Times New Roman"/>
      <w:i/>
      <w:iCs/>
      <w:sz w:val="20"/>
      <w:szCs w:val="20"/>
      <w:lang w:eastAsia="ru-RU"/>
    </w:rPr>
  </w:style>
  <w:style w:type="paragraph" w:customStyle="1" w:styleId="xl1999">
    <w:name w:val="xl1999"/>
    <w:basedOn w:val="a0"/>
    <w:rsid w:val="006B7CD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eastAsia="Times New Roman"/>
      <w:color w:val="000000"/>
      <w:sz w:val="16"/>
      <w:szCs w:val="16"/>
      <w:lang w:eastAsia="ru-RU"/>
    </w:rPr>
  </w:style>
  <w:style w:type="paragraph" w:customStyle="1" w:styleId="xl2000">
    <w:name w:val="xl2000"/>
    <w:basedOn w:val="a0"/>
    <w:rsid w:val="006B7CD7"/>
    <w:pPr>
      <w:spacing w:before="100" w:beforeAutospacing="1" w:after="100" w:afterAutospacing="1" w:line="240" w:lineRule="auto"/>
      <w:ind w:firstLine="0"/>
      <w:jc w:val="left"/>
    </w:pPr>
    <w:rPr>
      <w:rFonts w:eastAsia="Times New Roman"/>
      <w:i/>
      <w:iCs/>
      <w:sz w:val="20"/>
      <w:szCs w:val="20"/>
      <w:lang w:eastAsia="ru-RU"/>
    </w:rPr>
  </w:style>
  <w:style w:type="paragraph" w:customStyle="1" w:styleId="xl2001">
    <w:name w:val="xl2001"/>
    <w:basedOn w:val="a0"/>
    <w:rsid w:val="006B7CD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ind w:firstLine="0"/>
      <w:jc w:val="center"/>
      <w:textAlignment w:val="center"/>
    </w:pPr>
    <w:rPr>
      <w:rFonts w:eastAsia="Times New Roman"/>
      <w:color w:val="000000"/>
      <w:sz w:val="16"/>
      <w:szCs w:val="16"/>
      <w:lang w:eastAsia="ru-RU"/>
    </w:rPr>
  </w:style>
  <w:style w:type="numbering" w:customStyle="1" w:styleId="14">
    <w:name w:val="Нет списка1"/>
    <w:next w:val="a3"/>
    <w:uiPriority w:val="99"/>
    <w:semiHidden/>
    <w:unhideWhenUsed/>
    <w:rsid w:val="006B7CD7"/>
  </w:style>
  <w:style w:type="paragraph" w:customStyle="1" w:styleId="xl2002">
    <w:name w:val="xl2002"/>
    <w:basedOn w:val="a0"/>
    <w:rsid w:val="006B7CD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xl2003">
    <w:name w:val="xl2003"/>
    <w:basedOn w:val="a0"/>
    <w:rsid w:val="006B7CD7"/>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ind w:firstLine="0"/>
      <w:jc w:val="left"/>
    </w:pPr>
    <w:rPr>
      <w:rFonts w:eastAsia="Times New Roman"/>
      <w:sz w:val="20"/>
      <w:szCs w:val="20"/>
      <w:lang w:eastAsia="ru-RU"/>
    </w:rPr>
  </w:style>
  <w:style w:type="paragraph" w:customStyle="1" w:styleId="xl2004">
    <w:name w:val="xl2004"/>
    <w:basedOn w:val="a0"/>
    <w:rsid w:val="006B7CD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ind w:firstLine="0"/>
      <w:jc w:val="left"/>
    </w:pPr>
    <w:rPr>
      <w:rFonts w:eastAsia="Times New Roman"/>
      <w:sz w:val="20"/>
      <w:szCs w:val="20"/>
      <w:lang w:eastAsia="ru-RU"/>
    </w:rPr>
  </w:style>
  <w:style w:type="paragraph" w:customStyle="1" w:styleId="xl2005">
    <w:name w:val="xl2005"/>
    <w:basedOn w:val="a0"/>
    <w:rsid w:val="006B7CD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xl2006">
    <w:name w:val="xl2006"/>
    <w:basedOn w:val="a0"/>
    <w:rsid w:val="006B7CD7"/>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jc w:val="left"/>
    </w:pPr>
    <w:rPr>
      <w:rFonts w:eastAsia="Times New Roman"/>
      <w:sz w:val="20"/>
      <w:szCs w:val="20"/>
      <w:lang w:eastAsia="ru-RU"/>
    </w:rPr>
  </w:style>
  <w:style w:type="paragraph" w:customStyle="1" w:styleId="msonormal0">
    <w:name w:val="msonormal"/>
    <w:basedOn w:val="a0"/>
    <w:rsid w:val="007369CC"/>
    <w:pPr>
      <w:spacing w:before="100" w:beforeAutospacing="1" w:after="100" w:afterAutospacing="1" w:line="240" w:lineRule="auto"/>
      <w:ind w:firstLine="0"/>
      <w:jc w:val="left"/>
    </w:pPr>
    <w:rPr>
      <w:rFonts w:eastAsia="Times New Roman"/>
      <w:sz w:val="24"/>
      <w:szCs w:val="24"/>
      <w:lang w:eastAsia="ru-RU"/>
    </w:rPr>
  </w:style>
  <w:style w:type="paragraph" w:customStyle="1" w:styleId="xl63">
    <w:name w:val="xl63"/>
    <w:basedOn w:val="a0"/>
    <w:rsid w:val="007369CC"/>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64">
    <w:name w:val="xl64"/>
    <w:basedOn w:val="a0"/>
    <w:rsid w:val="007369CC"/>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65">
    <w:name w:val="xl65"/>
    <w:basedOn w:val="a0"/>
    <w:rsid w:val="007369CC"/>
    <w:pPr>
      <w:pBdr>
        <w:bottom w:val="single" w:sz="8" w:space="0" w:color="auto"/>
        <w:right w:val="single" w:sz="8"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66">
    <w:name w:val="xl66"/>
    <w:basedOn w:val="a0"/>
    <w:rsid w:val="007369CC"/>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67">
    <w:name w:val="xl67"/>
    <w:basedOn w:val="a0"/>
    <w:rsid w:val="007369CC"/>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68">
    <w:name w:val="xl68"/>
    <w:basedOn w:val="a0"/>
    <w:rsid w:val="007369CC"/>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69">
    <w:name w:val="xl69"/>
    <w:basedOn w:val="a0"/>
    <w:rsid w:val="007369CC"/>
    <w:pPr>
      <w:pBdr>
        <w:left w:val="single" w:sz="8" w:space="0" w:color="auto"/>
        <w:bottom w:val="single" w:sz="8" w:space="0" w:color="auto"/>
        <w:right w:val="single" w:sz="8" w:space="0" w:color="auto"/>
      </w:pBdr>
      <w:shd w:val="clear" w:color="000000" w:fill="FFF2CC"/>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70">
    <w:name w:val="xl70"/>
    <w:basedOn w:val="a0"/>
    <w:rsid w:val="007369CC"/>
    <w:pPr>
      <w:pBdr>
        <w:bottom w:val="single" w:sz="8" w:space="0" w:color="auto"/>
        <w:right w:val="single" w:sz="8" w:space="0" w:color="auto"/>
      </w:pBdr>
      <w:shd w:val="clear" w:color="000000" w:fill="FFF2CC"/>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71">
    <w:name w:val="xl71"/>
    <w:basedOn w:val="a0"/>
    <w:rsid w:val="007369CC"/>
    <w:pPr>
      <w:pBdr>
        <w:left w:val="single" w:sz="8" w:space="0" w:color="auto"/>
        <w:bottom w:val="single" w:sz="8" w:space="0" w:color="auto"/>
        <w:right w:val="single" w:sz="8" w:space="0" w:color="auto"/>
      </w:pBdr>
      <w:shd w:val="clear" w:color="000000" w:fill="F8CBAD"/>
      <w:spacing w:before="100" w:beforeAutospacing="1" w:after="100" w:afterAutospacing="1" w:line="240" w:lineRule="auto"/>
      <w:ind w:firstLine="0"/>
      <w:textAlignment w:val="center"/>
    </w:pPr>
    <w:rPr>
      <w:rFonts w:eastAsia="Times New Roman"/>
      <w:b/>
      <w:bCs/>
      <w:color w:val="008080"/>
      <w:sz w:val="18"/>
      <w:szCs w:val="18"/>
      <w:u w:val="single"/>
      <w:lang w:eastAsia="ru-RU"/>
    </w:rPr>
  </w:style>
  <w:style w:type="paragraph" w:customStyle="1" w:styleId="xl72">
    <w:name w:val="xl72"/>
    <w:basedOn w:val="a0"/>
    <w:rsid w:val="007369CC"/>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73">
    <w:name w:val="xl73"/>
    <w:basedOn w:val="a0"/>
    <w:rsid w:val="007369CC"/>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74">
    <w:name w:val="xl74"/>
    <w:basedOn w:val="a0"/>
    <w:rsid w:val="007369CC"/>
    <w:pPr>
      <w:pBdr>
        <w:left w:val="single" w:sz="8" w:space="0" w:color="auto"/>
        <w:bottom w:val="single" w:sz="8" w:space="0" w:color="auto"/>
        <w:right w:val="single" w:sz="8" w:space="0" w:color="auto"/>
      </w:pBdr>
      <w:shd w:val="clear" w:color="000000" w:fill="FFF2CC"/>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75">
    <w:name w:val="xl75"/>
    <w:basedOn w:val="a0"/>
    <w:rsid w:val="007369CC"/>
    <w:pPr>
      <w:pBdr>
        <w:bottom w:val="single" w:sz="8" w:space="0" w:color="auto"/>
        <w:right w:val="single" w:sz="8" w:space="0" w:color="auto"/>
      </w:pBdr>
      <w:shd w:val="clear" w:color="000000" w:fill="FFF2CC"/>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76">
    <w:name w:val="xl76"/>
    <w:basedOn w:val="a0"/>
    <w:rsid w:val="007369CC"/>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i/>
      <w:iCs/>
      <w:color w:val="008080"/>
      <w:sz w:val="18"/>
      <w:szCs w:val="18"/>
      <w:u w:val="single"/>
      <w:lang w:eastAsia="ru-RU"/>
    </w:rPr>
  </w:style>
  <w:style w:type="paragraph" w:customStyle="1" w:styleId="xl77">
    <w:name w:val="xl77"/>
    <w:basedOn w:val="a0"/>
    <w:rsid w:val="007369CC"/>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i/>
      <w:iCs/>
      <w:color w:val="008080"/>
      <w:sz w:val="18"/>
      <w:szCs w:val="18"/>
      <w:u w:val="single"/>
      <w:lang w:eastAsia="ru-RU"/>
    </w:rPr>
  </w:style>
  <w:style w:type="paragraph" w:customStyle="1" w:styleId="xl78">
    <w:name w:val="xl78"/>
    <w:basedOn w:val="a0"/>
    <w:rsid w:val="007369CC"/>
    <w:pPr>
      <w:pBdr>
        <w:left w:val="single" w:sz="8" w:space="0" w:color="auto"/>
        <w:bottom w:val="single" w:sz="8" w:space="0" w:color="auto"/>
        <w:right w:val="single" w:sz="8" w:space="0" w:color="auto"/>
      </w:pBdr>
      <w:shd w:val="clear" w:color="000000" w:fill="FFE699"/>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79">
    <w:name w:val="xl79"/>
    <w:basedOn w:val="a0"/>
    <w:rsid w:val="007369CC"/>
    <w:pPr>
      <w:pBdr>
        <w:bottom w:val="single" w:sz="8" w:space="0" w:color="auto"/>
        <w:right w:val="single" w:sz="8" w:space="0" w:color="auto"/>
      </w:pBdr>
      <w:shd w:val="clear" w:color="000000" w:fill="FFE699"/>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80">
    <w:name w:val="xl80"/>
    <w:basedOn w:val="a0"/>
    <w:rsid w:val="007369CC"/>
    <w:pPr>
      <w:pBdr>
        <w:bottom w:val="single" w:sz="8" w:space="0" w:color="auto"/>
        <w:right w:val="single" w:sz="8" w:space="0" w:color="auto"/>
      </w:pBdr>
      <w:shd w:val="clear" w:color="000000" w:fill="FFF2CC"/>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81">
    <w:name w:val="xl81"/>
    <w:basedOn w:val="a0"/>
    <w:rsid w:val="007369CC"/>
    <w:pPr>
      <w:pBdr>
        <w:left w:val="single" w:sz="8" w:space="0" w:color="auto"/>
        <w:bottom w:val="single" w:sz="8" w:space="0" w:color="auto"/>
        <w:right w:val="single" w:sz="8" w:space="0" w:color="auto"/>
      </w:pBdr>
      <w:shd w:val="clear" w:color="000000" w:fill="FFE699"/>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82">
    <w:name w:val="xl82"/>
    <w:basedOn w:val="a0"/>
    <w:rsid w:val="007369CC"/>
    <w:pPr>
      <w:pBdr>
        <w:bottom w:val="single" w:sz="8" w:space="0" w:color="auto"/>
        <w:right w:val="single" w:sz="8" w:space="0" w:color="auto"/>
      </w:pBdr>
      <w:shd w:val="clear" w:color="000000" w:fill="F8CBAD"/>
      <w:spacing w:before="100" w:beforeAutospacing="1" w:after="100" w:afterAutospacing="1" w:line="240" w:lineRule="auto"/>
      <w:ind w:firstLine="0"/>
      <w:jc w:val="left"/>
    </w:pPr>
    <w:rPr>
      <w:rFonts w:eastAsia="Times New Roman"/>
      <w:sz w:val="24"/>
      <w:szCs w:val="24"/>
      <w:lang w:eastAsia="ru-RU"/>
    </w:rPr>
  </w:style>
  <w:style w:type="paragraph" w:customStyle="1" w:styleId="xl83">
    <w:name w:val="xl83"/>
    <w:basedOn w:val="a0"/>
    <w:rsid w:val="007369CC"/>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ascii="Arial" w:eastAsia="Times New Roman" w:hAnsi="Arial" w:cs="Arial"/>
      <w:color w:val="008080"/>
      <w:sz w:val="18"/>
      <w:szCs w:val="18"/>
      <w:u w:val="single"/>
      <w:lang w:eastAsia="ru-RU"/>
    </w:rPr>
  </w:style>
  <w:style w:type="paragraph" w:customStyle="1" w:styleId="xl84">
    <w:name w:val="xl84"/>
    <w:basedOn w:val="a0"/>
    <w:rsid w:val="007369CC"/>
    <w:pPr>
      <w:pBdr>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color w:val="008080"/>
      <w:sz w:val="18"/>
      <w:szCs w:val="18"/>
      <w:u w:val="single"/>
      <w:lang w:eastAsia="ru-RU"/>
    </w:rPr>
  </w:style>
  <w:style w:type="paragraph" w:customStyle="1" w:styleId="xl85">
    <w:name w:val="xl85"/>
    <w:basedOn w:val="a0"/>
    <w:rsid w:val="007369CC"/>
    <w:pPr>
      <w:pBdr>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86">
    <w:name w:val="xl86"/>
    <w:basedOn w:val="a0"/>
    <w:rsid w:val="007369CC"/>
    <w:pPr>
      <w:pBdr>
        <w:bottom w:val="single" w:sz="8" w:space="0" w:color="auto"/>
        <w:right w:val="single" w:sz="8" w:space="0" w:color="auto"/>
      </w:pBdr>
      <w:spacing w:before="100" w:beforeAutospacing="1" w:after="100" w:afterAutospacing="1" w:line="240" w:lineRule="auto"/>
      <w:ind w:firstLine="0"/>
      <w:jc w:val="center"/>
      <w:textAlignment w:val="center"/>
    </w:pPr>
    <w:rPr>
      <w:rFonts w:ascii="Arial" w:eastAsia="Times New Roman" w:hAnsi="Arial" w:cs="Arial"/>
      <w:color w:val="008080"/>
      <w:sz w:val="18"/>
      <w:szCs w:val="18"/>
      <w:u w:val="single"/>
      <w:lang w:eastAsia="ru-RU"/>
    </w:rPr>
  </w:style>
  <w:style w:type="paragraph" w:customStyle="1" w:styleId="xl87">
    <w:name w:val="xl87"/>
    <w:basedOn w:val="a0"/>
    <w:rsid w:val="007369CC"/>
    <w:pPr>
      <w:pBdr>
        <w:bottom w:val="single" w:sz="8" w:space="0" w:color="auto"/>
        <w:right w:val="single" w:sz="8" w:space="0" w:color="auto"/>
      </w:pBdr>
      <w:shd w:val="clear" w:color="000000" w:fill="FFE699"/>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88">
    <w:name w:val="xl88"/>
    <w:basedOn w:val="a0"/>
    <w:rsid w:val="007369CC"/>
    <w:pPr>
      <w:pBdr>
        <w:left w:val="single" w:sz="8" w:space="0" w:color="auto"/>
        <w:bottom w:val="single" w:sz="8" w:space="0" w:color="auto"/>
        <w:right w:val="single" w:sz="8" w:space="0" w:color="auto"/>
      </w:pBdr>
      <w:shd w:val="clear" w:color="000000" w:fill="F8CBAD"/>
      <w:spacing w:before="100" w:beforeAutospacing="1" w:after="100" w:afterAutospacing="1" w:line="240" w:lineRule="auto"/>
      <w:ind w:firstLine="0"/>
      <w:textAlignment w:val="center"/>
    </w:pPr>
    <w:rPr>
      <w:rFonts w:eastAsia="Times New Roman"/>
      <w:b/>
      <w:bCs/>
      <w:color w:val="008080"/>
      <w:sz w:val="18"/>
      <w:szCs w:val="18"/>
      <w:u w:val="single"/>
      <w:lang w:eastAsia="ru-RU"/>
    </w:rPr>
  </w:style>
  <w:style w:type="paragraph" w:customStyle="1" w:styleId="xl89">
    <w:name w:val="xl89"/>
    <w:basedOn w:val="a0"/>
    <w:rsid w:val="007369CC"/>
    <w:pPr>
      <w:pBdr>
        <w:bottom w:val="single" w:sz="8" w:space="0" w:color="auto"/>
        <w:right w:val="single" w:sz="8" w:space="0" w:color="auto"/>
      </w:pBdr>
      <w:shd w:val="clear" w:color="000000" w:fill="F8CBAD"/>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90">
    <w:name w:val="xl90"/>
    <w:basedOn w:val="a0"/>
    <w:rsid w:val="007369CC"/>
    <w:pPr>
      <w:pBdr>
        <w:left w:val="single" w:sz="8" w:space="0" w:color="auto"/>
        <w:bottom w:val="single" w:sz="8" w:space="0" w:color="auto"/>
        <w:right w:val="single" w:sz="8" w:space="0" w:color="auto"/>
      </w:pBdr>
      <w:shd w:val="clear" w:color="000000" w:fill="F8CBAD"/>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91">
    <w:name w:val="xl91"/>
    <w:basedOn w:val="a0"/>
    <w:rsid w:val="007369CC"/>
    <w:pPr>
      <w:pBdr>
        <w:bottom w:val="single" w:sz="8" w:space="0" w:color="auto"/>
        <w:right w:val="single" w:sz="8" w:space="0" w:color="auto"/>
      </w:pBdr>
      <w:shd w:val="clear" w:color="000000" w:fill="F8CBAD"/>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92">
    <w:name w:val="xl92"/>
    <w:basedOn w:val="a0"/>
    <w:rsid w:val="007369CC"/>
    <w:pPr>
      <w:pBdr>
        <w:left w:val="single" w:sz="8" w:space="0" w:color="auto"/>
        <w:bottom w:val="single" w:sz="8" w:space="0" w:color="auto"/>
        <w:right w:val="single" w:sz="8" w:space="0" w:color="auto"/>
      </w:pBdr>
      <w:shd w:val="clear" w:color="000000" w:fill="FFE699"/>
      <w:spacing w:before="100" w:beforeAutospacing="1" w:after="100" w:afterAutospacing="1" w:line="240" w:lineRule="auto"/>
      <w:ind w:firstLine="0"/>
      <w:textAlignment w:val="center"/>
    </w:pPr>
    <w:rPr>
      <w:rFonts w:ascii="Arial" w:eastAsia="Times New Roman" w:hAnsi="Arial" w:cs="Arial"/>
      <w:b/>
      <w:bCs/>
      <w:color w:val="008080"/>
      <w:sz w:val="18"/>
      <w:szCs w:val="18"/>
      <w:u w:val="single"/>
      <w:lang w:eastAsia="ru-RU"/>
    </w:rPr>
  </w:style>
  <w:style w:type="paragraph" w:customStyle="1" w:styleId="xl93">
    <w:name w:val="xl93"/>
    <w:basedOn w:val="a0"/>
    <w:rsid w:val="007369CC"/>
    <w:pPr>
      <w:pBdr>
        <w:left w:val="single" w:sz="8" w:space="0" w:color="auto"/>
        <w:bottom w:val="single" w:sz="8" w:space="0" w:color="auto"/>
        <w:right w:val="single" w:sz="8" w:space="0" w:color="auto"/>
      </w:pBdr>
      <w:spacing w:before="100" w:beforeAutospacing="1" w:after="100" w:afterAutospacing="1" w:line="240" w:lineRule="auto"/>
      <w:ind w:firstLine="0"/>
      <w:textAlignment w:val="center"/>
    </w:pPr>
    <w:rPr>
      <w:rFonts w:eastAsia="Times New Roman"/>
      <w:i/>
      <w:iCs/>
      <w:color w:val="008080"/>
      <w:sz w:val="18"/>
      <w:szCs w:val="18"/>
      <w:u w:val="single"/>
      <w:lang w:eastAsia="ru-RU"/>
    </w:rPr>
  </w:style>
  <w:style w:type="paragraph" w:customStyle="1" w:styleId="xl94">
    <w:name w:val="xl94"/>
    <w:basedOn w:val="a0"/>
    <w:rsid w:val="007369CC"/>
    <w:pPr>
      <w:pBdr>
        <w:left w:val="single" w:sz="8" w:space="0" w:color="auto"/>
        <w:bottom w:val="single" w:sz="8" w:space="0" w:color="auto"/>
        <w:right w:val="single" w:sz="8" w:space="0" w:color="auto"/>
      </w:pBdr>
      <w:shd w:val="clear" w:color="000000" w:fill="FFF2CC"/>
      <w:spacing w:before="100" w:beforeAutospacing="1" w:after="100" w:afterAutospacing="1" w:line="240" w:lineRule="auto"/>
      <w:ind w:firstLine="0"/>
      <w:textAlignment w:val="center"/>
    </w:pPr>
    <w:rPr>
      <w:rFonts w:eastAsia="Times New Roman"/>
      <w:i/>
      <w:iCs/>
      <w:color w:val="008080"/>
      <w:sz w:val="18"/>
      <w:szCs w:val="18"/>
      <w:u w:val="single"/>
      <w:lang w:eastAsia="ru-RU"/>
    </w:rPr>
  </w:style>
  <w:style w:type="paragraph" w:customStyle="1" w:styleId="xl95">
    <w:name w:val="xl95"/>
    <w:basedOn w:val="a0"/>
    <w:rsid w:val="007369CC"/>
    <w:pPr>
      <w:pBdr>
        <w:bottom w:val="single" w:sz="8" w:space="0" w:color="auto"/>
        <w:right w:val="single" w:sz="8" w:space="0" w:color="auto"/>
      </w:pBdr>
      <w:shd w:val="clear" w:color="000000" w:fill="FFF2CC"/>
      <w:spacing w:before="100" w:beforeAutospacing="1" w:after="100" w:afterAutospacing="1" w:line="240" w:lineRule="auto"/>
      <w:ind w:firstLine="0"/>
      <w:jc w:val="left"/>
    </w:pPr>
    <w:rPr>
      <w:rFonts w:eastAsia="Times New Roman"/>
      <w:sz w:val="24"/>
      <w:szCs w:val="24"/>
      <w:lang w:eastAsia="ru-RU"/>
    </w:rPr>
  </w:style>
  <w:style w:type="paragraph" w:customStyle="1" w:styleId="xl96">
    <w:name w:val="xl96"/>
    <w:basedOn w:val="a0"/>
    <w:rsid w:val="007369CC"/>
    <w:pPr>
      <w:pBdr>
        <w:bottom w:val="single" w:sz="8" w:space="0" w:color="auto"/>
        <w:right w:val="single" w:sz="8" w:space="0" w:color="auto"/>
      </w:pBdr>
      <w:shd w:val="clear" w:color="000000" w:fill="FFF2CC"/>
      <w:spacing w:before="100" w:beforeAutospacing="1" w:after="100" w:afterAutospacing="1" w:line="240" w:lineRule="auto"/>
      <w:ind w:firstLine="0"/>
      <w:jc w:val="center"/>
      <w:textAlignment w:val="center"/>
    </w:pPr>
    <w:rPr>
      <w:rFonts w:eastAsia="Times New Roman"/>
      <w:i/>
      <w:iCs/>
      <w:color w:val="008080"/>
      <w:sz w:val="18"/>
      <w:szCs w:val="18"/>
      <w:u w:val="single"/>
      <w:lang w:eastAsia="ru-RU"/>
    </w:rPr>
  </w:style>
  <w:style w:type="paragraph" w:customStyle="1" w:styleId="xl97">
    <w:name w:val="xl97"/>
    <w:basedOn w:val="a0"/>
    <w:rsid w:val="007369CC"/>
    <w:pPr>
      <w:pBdr>
        <w:bottom w:val="single" w:sz="8" w:space="0" w:color="auto"/>
        <w:right w:val="single" w:sz="8" w:space="0" w:color="auto"/>
      </w:pBdr>
      <w:shd w:val="clear" w:color="000000" w:fill="FFF2CC"/>
      <w:spacing w:before="100" w:beforeAutospacing="1" w:after="100" w:afterAutospacing="1" w:line="240" w:lineRule="auto"/>
      <w:ind w:firstLine="0"/>
      <w:jc w:val="center"/>
      <w:textAlignment w:val="center"/>
    </w:pPr>
    <w:rPr>
      <w:rFonts w:eastAsia="Times New Roman"/>
      <w:i/>
      <w:iCs/>
      <w:color w:val="008080"/>
      <w:sz w:val="18"/>
      <w:szCs w:val="18"/>
      <w:u w:val="single"/>
      <w:lang w:eastAsia="ru-RU"/>
    </w:rPr>
  </w:style>
  <w:style w:type="paragraph" w:customStyle="1" w:styleId="xl98">
    <w:name w:val="xl98"/>
    <w:basedOn w:val="a0"/>
    <w:rsid w:val="007369CC"/>
    <w:pPr>
      <w:pBdr>
        <w:bottom w:val="single" w:sz="8" w:space="0" w:color="auto"/>
        <w:right w:val="single" w:sz="8" w:space="0" w:color="auto"/>
      </w:pBdr>
      <w:shd w:val="clear" w:color="000000" w:fill="FFE699"/>
      <w:spacing w:before="100" w:beforeAutospacing="1" w:after="100" w:afterAutospacing="1" w:line="240" w:lineRule="auto"/>
      <w:ind w:firstLine="0"/>
      <w:jc w:val="left"/>
    </w:pPr>
    <w:rPr>
      <w:rFonts w:eastAsia="Times New Roman"/>
      <w:sz w:val="24"/>
      <w:szCs w:val="24"/>
      <w:lang w:eastAsia="ru-RU"/>
    </w:rPr>
  </w:style>
  <w:style w:type="paragraph" w:customStyle="1" w:styleId="xl99">
    <w:name w:val="xl99"/>
    <w:basedOn w:val="a0"/>
    <w:rsid w:val="007369CC"/>
    <w:pPr>
      <w:pBdr>
        <w:left w:val="single" w:sz="8" w:space="0" w:color="auto"/>
        <w:bottom w:val="single" w:sz="8" w:space="0" w:color="auto"/>
        <w:right w:val="single" w:sz="8" w:space="0" w:color="auto"/>
      </w:pBdr>
      <w:shd w:val="clear" w:color="000000" w:fill="F4B084"/>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100">
    <w:name w:val="xl100"/>
    <w:basedOn w:val="a0"/>
    <w:rsid w:val="007369CC"/>
    <w:pPr>
      <w:pBdr>
        <w:bottom w:val="single" w:sz="8" w:space="0" w:color="auto"/>
        <w:right w:val="single" w:sz="8" w:space="0" w:color="auto"/>
      </w:pBdr>
      <w:shd w:val="clear" w:color="000000" w:fill="F4B084"/>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101">
    <w:name w:val="xl101"/>
    <w:basedOn w:val="a0"/>
    <w:rsid w:val="007369CC"/>
    <w:pPr>
      <w:pBdr>
        <w:bottom w:val="single" w:sz="8" w:space="0" w:color="auto"/>
        <w:right w:val="single" w:sz="8" w:space="0" w:color="auto"/>
      </w:pBdr>
      <w:shd w:val="clear" w:color="000000" w:fill="F4B084"/>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102">
    <w:name w:val="xl102"/>
    <w:basedOn w:val="a0"/>
    <w:rsid w:val="007369CC"/>
    <w:pPr>
      <w:pBdr>
        <w:left w:val="single" w:sz="8" w:space="0" w:color="auto"/>
        <w:bottom w:val="single" w:sz="8" w:space="0" w:color="auto"/>
        <w:right w:val="single" w:sz="8" w:space="0" w:color="auto"/>
      </w:pBdr>
      <w:shd w:val="clear" w:color="000000" w:fill="00B0F0"/>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103">
    <w:name w:val="xl103"/>
    <w:basedOn w:val="a0"/>
    <w:rsid w:val="007369CC"/>
    <w:pPr>
      <w:pBdr>
        <w:bottom w:val="single" w:sz="8" w:space="0" w:color="auto"/>
        <w:right w:val="single" w:sz="8" w:space="0" w:color="auto"/>
      </w:pBdr>
      <w:shd w:val="clear" w:color="000000" w:fill="00B0F0"/>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104">
    <w:name w:val="xl104"/>
    <w:basedOn w:val="a0"/>
    <w:rsid w:val="007369CC"/>
    <w:pPr>
      <w:pBdr>
        <w:bottom w:val="single" w:sz="8" w:space="0" w:color="auto"/>
        <w:right w:val="single" w:sz="8" w:space="0" w:color="auto"/>
      </w:pBdr>
      <w:shd w:val="clear" w:color="000000" w:fill="F8CBAD"/>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105">
    <w:name w:val="xl105"/>
    <w:basedOn w:val="a0"/>
    <w:rsid w:val="007369CC"/>
    <w:pPr>
      <w:pBdr>
        <w:bottom w:val="single" w:sz="8" w:space="0" w:color="auto"/>
        <w:right w:val="single" w:sz="8" w:space="0" w:color="auto"/>
      </w:pBdr>
      <w:shd w:val="clear" w:color="000000" w:fill="C6E0B4"/>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106">
    <w:name w:val="xl106"/>
    <w:basedOn w:val="a0"/>
    <w:rsid w:val="007369CC"/>
    <w:pPr>
      <w:pBdr>
        <w:left w:val="single" w:sz="8" w:space="0" w:color="auto"/>
        <w:bottom w:val="single" w:sz="8" w:space="0" w:color="auto"/>
        <w:right w:val="single" w:sz="8" w:space="0" w:color="auto"/>
      </w:pBdr>
      <w:shd w:val="clear" w:color="000000" w:fill="00B0F0"/>
      <w:spacing w:before="100" w:beforeAutospacing="1" w:after="100" w:afterAutospacing="1" w:line="240" w:lineRule="auto"/>
      <w:ind w:firstLine="0"/>
      <w:textAlignment w:val="center"/>
    </w:pPr>
    <w:rPr>
      <w:rFonts w:eastAsia="Times New Roman"/>
      <w:color w:val="008080"/>
      <w:sz w:val="18"/>
      <w:szCs w:val="18"/>
      <w:u w:val="single"/>
      <w:lang w:eastAsia="ru-RU"/>
    </w:rPr>
  </w:style>
  <w:style w:type="paragraph" w:customStyle="1" w:styleId="xl107">
    <w:name w:val="xl107"/>
    <w:basedOn w:val="a0"/>
    <w:rsid w:val="007369CC"/>
    <w:pPr>
      <w:pBdr>
        <w:bottom w:val="single" w:sz="8" w:space="0" w:color="auto"/>
        <w:right w:val="single" w:sz="8" w:space="0" w:color="auto"/>
      </w:pBdr>
      <w:shd w:val="clear" w:color="000000" w:fill="00B0F0"/>
      <w:spacing w:before="100" w:beforeAutospacing="1" w:after="100" w:afterAutospacing="1" w:line="240" w:lineRule="auto"/>
      <w:ind w:firstLine="0"/>
      <w:jc w:val="left"/>
    </w:pPr>
    <w:rPr>
      <w:rFonts w:eastAsia="Times New Roman"/>
      <w:sz w:val="24"/>
      <w:szCs w:val="24"/>
      <w:lang w:eastAsia="ru-RU"/>
    </w:rPr>
  </w:style>
  <w:style w:type="paragraph" w:customStyle="1" w:styleId="xl108">
    <w:name w:val="xl108"/>
    <w:basedOn w:val="a0"/>
    <w:rsid w:val="007369CC"/>
    <w:pPr>
      <w:pBdr>
        <w:bottom w:val="single" w:sz="8" w:space="0" w:color="auto"/>
        <w:right w:val="single" w:sz="8" w:space="0" w:color="auto"/>
      </w:pBdr>
      <w:shd w:val="clear" w:color="000000" w:fill="00B0F0"/>
      <w:spacing w:before="100" w:beforeAutospacing="1" w:after="100" w:afterAutospacing="1" w:line="240" w:lineRule="auto"/>
      <w:ind w:firstLine="0"/>
      <w:jc w:val="center"/>
      <w:textAlignment w:val="center"/>
    </w:pPr>
    <w:rPr>
      <w:rFonts w:eastAsia="Times New Roman"/>
      <w:color w:val="008080"/>
      <w:sz w:val="18"/>
      <w:szCs w:val="18"/>
      <w:u w:val="single"/>
      <w:lang w:eastAsia="ru-RU"/>
    </w:rPr>
  </w:style>
  <w:style w:type="paragraph" w:customStyle="1" w:styleId="xl109">
    <w:name w:val="xl109"/>
    <w:basedOn w:val="a0"/>
    <w:rsid w:val="007369CC"/>
    <w:pPr>
      <w:pBdr>
        <w:left w:val="single" w:sz="8" w:space="0" w:color="auto"/>
        <w:bottom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0">
    <w:name w:val="xl110"/>
    <w:basedOn w:val="a0"/>
    <w:rsid w:val="007369CC"/>
    <w:pPr>
      <w:pBdr>
        <w:top w:val="single" w:sz="8" w:space="0" w:color="auto"/>
        <w:left w:val="single" w:sz="8" w:space="0" w:color="auto"/>
        <w:bottom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1">
    <w:name w:val="xl111"/>
    <w:basedOn w:val="a0"/>
    <w:rsid w:val="007369CC"/>
    <w:pPr>
      <w:pBdr>
        <w:top w:val="single" w:sz="8" w:space="0" w:color="auto"/>
        <w:bottom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2">
    <w:name w:val="xl112"/>
    <w:basedOn w:val="a0"/>
    <w:rsid w:val="007369CC"/>
    <w:pPr>
      <w:pBdr>
        <w:top w:val="single" w:sz="8" w:space="0" w:color="auto"/>
        <w:bottom w:val="single" w:sz="8" w:space="0" w:color="auto"/>
        <w:right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3">
    <w:name w:val="xl113"/>
    <w:basedOn w:val="a0"/>
    <w:rsid w:val="007369CC"/>
    <w:pPr>
      <w:pBdr>
        <w:top w:val="single" w:sz="8" w:space="0" w:color="auto"/>
        <w:left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4">
    <w:name w:val="xl114"/>
    <w:basedOn w:val="a0"/>
    <w:rsid w:val="007369CC"/>
    <w:pPr>
      <w:pBdr>
        <w:top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5">
    <w:name w:val="xl115"/>
    <w:basedOn w:val="a0"/>
    <w:rsid w:val="007369CC"/>
    <w:pPr>
      <w:pBdr>
        <w:top w:val="single" w:sz="8" w:space="0" w:color="auto"/>
        <w:right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6">
    <w:name w:val="xl116"/>
    <w:basedOn w:val="a0"/>
    <w:rsid w:val="007369CC"/>
    <w:pPr>
      <w:pBdr>
        <w:bottom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xl117">
    <w:name w:val="xl117"/>
    <w:basedOn w:val="a0"/>
    <w:rsid w:val="007369CC"/>
    <w:pPr>
      <w:pBdr>
        <w:bottom w:val="single" w:sz="8" w:space="0" w:color="auto"/>
        <w:right w:val="single" w:sz="8" w:space="0" w:color="auto"/>
      </w:pBdr>
      <w:shd w:val="clear" w:color="000000" w:fill="F8CBAD"/>
      <w:spacing w:before="100" w:beforeAutospacing="1" w:after="100" w:afterAutospacing="1" w:line="240" w:lineRule="auto"/>
      <w:ind w:firstLine="0"/>
      <w:jc w:val="center"/>
      <w:textAlignment w:val="center"/>
    </w:pPr>
    <w:rPr>
      <w:rFonts w:eastAsia="Times New Roman"/>
      <w:b/>
      <w:bCs/>
      <w:color w:val="008080"/>
      <w:sz w:val="18"/>
      <w:szCs w:val="18"/>
      <w:u w:val="single"/>
      <w:lang w:eastAsia="ru-RU"/>
    </w:rPr>
  </w:style>
  <w:style w:type="paragraph" w:customStyle="1" w:styleId="font5">
    <w:name w:val="font5"/>
    <w:basedOn w:val="a0"/>
    <w:rsid w:val="0019314A"/>
    <w:pPr>
      <w:spacing w:before="100" w:beforeAutospacing="1" w:after="100" w:afterAutospacing="1" w:line="240" w:lineRule="auto"/>
      <w:ind w:firstLine="0"/>
      <w:jc w:val="left"/>
    </w:pPr>
    <w:rPr>
      <w:rFonts w:eastAsia="Times New Roman"/>
      <w:color w:val="000000"/>
      <w:sz w:val="22"/>
      <w:szCs w:val="22"/>
      <w:lang w:eastAsia="ru-RU"/>
    </w:rPr>
  </w:style>
  <w:style w:type="paragraph" w:customStyle="1" w:styleId="font6">
    <w:name w:val="font6"/>
    <w:basedOn w:val="a0"/>
    <w:rsid w:val="0019314A"/>
    <w:pPr>
      <w:spacing w:before="100" w:beforeAutospacing="1" w:after="100" w:afterAutospacing="1" w:line="240" w:lineRule="auto"/>
      <w:ind w:firstLine="0"/>
      <w:jc w:val="left"/>
    </w:pPr>
    <w:rPr>
      <w:rFonts w:ascii="Book Antiqua" w:eastAsia="Times New Roman" w:hAnsi="Book Antiqua"/>
      <w:color w:val="000000"/>
      <w:sz w:val="22"/>
      <w:szCs w:val="22"/>
      <w:lang w:eastAsia="ru-RU"/>
    </w:rPr>
  </w:style>
  <w:style w:type="paragraph" w:customStyle="1" w:styleId="xl118">
    <w:name w:val="xl118"/>
    <w:basedOn w:val="a0"/>
    <w:rsid w:val="0019314A"/>
    <w:pPr>
      <w:pBdr>
        <w:bottom w:val="single" w:sz="8" w:space="0" w:color="auto"/>
        <w:right w:val="single" w:sz="8" w:space="0" w:color="auto"/>
      </w:pBdr>
      <w:shd w:val="clear" w:color="000000" w:fill="FDE9D9"/>
      <w:spacing w:before="100" w:beforeAutospacing="1" w:after="100" w:afterAutospacing="1" w:line="240" w:lineRule="auto"/>
      <w:ind w:firstLine="0"/>
      <w:jc w:val="center"/>
      <w:textAlignment w:val="center"/>
    </w:pPr>
    <w:rPr>
      <w:rFonts w:eastAsia="Times New Roman"/>
      <w:b/>
      <w:bCs/>
      <w:color w:val="000000"/>
      <w:sz w:val="24"/>
      <w:szCs w:val="24"/>
      <w:lang w:eastAsia="ru-RU"/>
    </w:rPr>
  </w:style>
  <w:style w:type="paragraph" w:customStyle="1" w:styleId="xl119">
    <w:name w:val="xl119"/>
    <w:basedOn w:val="a0"/>
    <w:rsid w:val="0019314A"/>
    <w:pPr>
      <w:pBdr>
        <w:left w:val="single" w:sz="8" w:space="0" w:color="auto"/>
        <w:bottom w:val="single" w:sz="8" w:space="0" w:color="auto"/>
      </w:pBdr>
      <w:shd w:val="clear" w:color="000000" w:fill="FF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20">
    <w:name w:val="xl120"/>
    <w:basedOn w:val="a0"/>
    <w:rsid w:val="0019314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21">
    <w:name w:val="xl121"/>
    <w:basedOn w:val="a0"/>
    <w:rsid w:val="0019314A"/>
    <w:pPr>
      <w:pBdr>
        <w:bottom w:val="single" w:sz="8" w:space="0" w:color="auto"/>
        <w:right w:val="single" w:sz="8" w:space="0" w:color="auto"/>
      </w:pBdr>
      <w:shd w:val="clear" w:color="000000" w:fill="EBF1DE"/>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22">
    <w:name w:val="xl122"/>
    <w:basedOn w:val="a0"/>
    <w:rsid w:val="0019314A"/>
    <w:pPr>
      <w:pBdr>
        <w:bottom w:val="single" w:sz="8" w:space="0" w:color="auto"/>
        <w:right w:val="single" w:sz="8" w:space="0" w:color="auto"/>
      </w:pBdr>
      <w:shd w:val="clear" w:color="000000" w:fill="FDE9D9"/>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23">
    <w:name w:val="xl123"/>
    <w:basedOn w:val="a0"/>
    <w:rsid w:val="0019314A"/>
    <w:pPr>
      <w:shd w:val="clear" w:color="000000" w:fill="FF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24">
    <w:name w:val="xl124"/>
    <w:basedOn w:val="a0"/>
    <w:rsid w:val="0019314A"/>
    <w:pPr>
      <w:pBdr>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125">
    <w:name w:val="xl125"/>
    <w:basedOn w:val="a0"/>
    <w:rsid w:val="0019314A"/>
    <w:pPr>
      <w:pBdr>
        <w:top w:val="single" w:sz="8" w:space="0" w:color="auto"/>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26">
    <w:name w:val="xl126"/>
    <w:basedOn w:val="a0"/>
    <w:rsid w:val="0019314A"/>
    <w:pPr>
      <w:pBdr>
        <w:left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27">
    <w:name w:val="xl127"/>
    <w:basedOn w:val="a0"/>
    <w:rsid w:val="0019314A"/>
    <w:pPr>
      <w:pBdr>
        <w:left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128">
    <w:name w:val="xl128"/>
    <w:basedOn w:val="a0"/>
    <w:rsid w:val="0019314A"/>
    <w:pPr>
      <w:pBdr>
        <w:top w:val="single" w:sz="8" w:space="0" w:color="auto"/>
        <w:left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29">
    <w:name w:val="xl129"/>
    <w:basedOn w:val="a0"/>
    <w:rsid w:val="0019314A"/>
    <w:pPr>
      <w:pBdr>
        <w:top w:val="single" w:sz="8" w:space="0" w:color="auto"/>
        <w:bottom w:val="single" w:sz="8"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30">
    <w:name w:val="xl130"/>
    <w:basedOn w:val="a0"/>
    <w:rsid w:val="0019314A"/>
    <w:pPr>
      <w:pBdr>
        <w:top w:val="single" w:sz="8" w:space="0" w:color="auto"/>
        <w:bottom w:val="single" w:sz="8" w:space="0" w:color="auto"/>
        <w:right w:val="single" w:sz="8" w:space="0" w:color="auto"/>
      </w:pBdr>
      <w:shd w:val="clear" w:color="000000" w:fill="FFFFFF"/>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31">
    <w:name w:val="xl131"/>
    <w:basedOn w:val="a0"/>
    <w:rsid w:val="0019314A"/>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32">
    <w:name w:val="xl132"/>
    <w:basedOn w:val="a0"/>
    <w:rsid w:val="0019314A"/>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76">
    <w:name w:val="xl176"/>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77">
    <w:name w:val="xl177"/>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78">
    <w:name w:val="xl178"/>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79">
    <w:name w:val="xl179"/>
    <w:basedOn w:val="a0"/>
    <w:rsid w:val="008F612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ind w:firstLine="0"/>
      <w:jc w:val="left"/>
    </w:pPr>
    <w:rPr>
      <w:rFonts w:eastAsia="Times New Roman"/>
      <w:sz w:val="24"/>
      <w:szCs w:val="24"/>
      <w:lang w:eastAsia="ru-RU"/>
    </w:rPr>
  </w:style>
  <w:style w:type="paragraph" w:customStyle="1" w:styleId="xl180">
    <w:name w:val="xl180"/>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81">
    <w:name w:val="xl181"/>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82">
    <w:name w:val="xl182"/>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83">
    <w:name w:val="xl183"/>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84">
    <w:name w:val="xl184"/>
    <w:basedOn w:val="a0"/>
    <w:rsid w:val="008F61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85">
    <w:name w:val="xl185"/>
    <w:basedOn w:val="a0"/>
    <w:rsid w:val="008F612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86">
    <w:name w:val="xl186"/>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ahoma" w:eastAsia="Times New Roman" w:hAnsi="Tahoma" w:cs="Tahoma"/>
      <w:sz w:val="18"/>
      <w:szCs w:val="18"/>
      <w:lang w:eastAsia="ru-RU"/>
    </w:rPr>
  </w:style>
  <w:style w:type="paragraph" w:customStyle="1" w:styleId="xl187">
    <w:name w:val="xl187"/>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18"/>
      <w:szCs w:val="18"/>
      <w:lang w:eastAsia="ru-RU"/>
    </w:rPr>
  </w:style>
  <w:style w:type="paragraph" w:customStyle="1" w:styleId="xl188">
    <w:name w:val="xl188"/>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189">
    <w:name w:val="xl189"/>
    <w:basedOn w:val="a0"/>
    <w:rsid w:val="008F612E"/>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0"/>
      <w:jc w:val="left"/>
      <w:textAlignment w:val="center"/>
    </w:pPr>
    <w:rPr>
      <w:rFonts w:ascii="Tahoma" w:eastAsia="Times New Roman" w:hAnsi="Tahoma" w:cs="Tahoma"/>
      <w:sz w:val="18"/>
      <w:szCs w:val="18"/>
      <w:lang w:eastAsia="ru-RU"/>
    </w:rPr>
  </w:style>
  <w:style w:type="paragraph" w:customStyle="1" w:styleId="xl190">
    <w:name w:val="xl190"/>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191">
    <w:name w:val="xl191"/>
    <w:basedOn w:val="a0"/>
    <w:rsid w:val="008F612E"/>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300" w:firstLine="0"/>
      <w:jc w:val="left"/>
      <w:textAlignment w:val="center"/>
    </w:pPr>
    <w:rPr>
      <w:rFonts w:ascii="Tahoma" w:eastAsia="Times New Roman" w:hAnsi="Tahoma" w:cs="Tahoma"/>
      <w:sz w:val="18"/>
      <w:szCs w:val="18"/>
      <w:lang w:eastAsia="ru-RU"/>
    </w:rPr>
  </w:style>
  <w:style w:type="paragraph" w:customStyle="1" w:styleId="xl192">
    <w:name w:val="xl192"/>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193">
    <w:name w:val="xl193"/>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194">
    <w:name w:val="xl194"/>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4"/>
      <w:szCs w:val="24"/>
      <w:lang w:eastAsia="ru-RU"/>
    </w:rPr>
  </w:style>
  <w:style w:type="paragraph" w:customStyle="1" w:styleId="xl195">
    <w:name w:val="xl195"/>
    <w:basedOn w:val="a0"/>
    <w:rsid w:val="008F612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eastAsia="Times New Roman"/>
      <w:sz w:val="24"/>
      <w:szCs w:val="24"/>
      <w:lang w:eastAsia="ru-RU"/>
    </w:rPr>
  </w:style>
  <w:style w:type="paragraph" w:customStyle="1" w:styleId="xl196">
    <w:name w:val="xl196"/>
    <w:basedOn w:val="a0"/>
    <w:rsid w:val="008F612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eastAsia="Times New Roman"/>
      <w:sz w:val="24"/>
      <w:szCs w:val="24"/>
      <w:lang w:eastAsia="ru-RU"/>
    </w:rPr>
  </w:style>
  <w:style w:type="paragraph" w:customStyle="1" w:styleId="xl197">
    <w:name w:val="xl197"/>
    <w:basedOn w:val="a0"/>
    <w:rsid w:val="008F612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sz w:val="18"/>
      <w:szCs w:val="18"/>
      <w:lang w:eastAsia="ru-RU"/>
    </w:rPr>
  </w:style>
  <w:style w:type="paragraph" w:customStyle="1" w:styleId="xl198">
    <w:name w:val="xl198"/>
    <w:basedOn w:val="a0"/>
    <w:rsid w:val="008F612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199">
    <w:name w:val="xl199"/>
    <w:basedOn w:val="a0"/>
    <w:rsid w:val="008F612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200">
    <w:name w:val="xl200"/>
    <w:basedOn w:val="a0"/>
    <w:rsid w:val="008F612E"/>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0"/>
      <w:jc w:val="left"/>
      <w:textAlignment w:val="center"/>
    </w:pPr>
    <w:rPr>
      <w:rFonts w:ascii="Tahoma" w:eastAsia="Times New Roman" w:hAnsi="Tahoma" w:cs="Tahoma"/>
      <w:sz w:val="18"/>
      <w:szCs w:val="18"/>
      <w:lang w:eastAsia="ru-RU"/>
    </w:rPr>
  </w:style>
  <w:style w:type="paragraph" w:customStyle="1" w:styleId="xl201">
    <w:name w:val="xl201"/>
    <w:basedOn w:val="a0"/>
    <w:rsid w:val="008F612E"/>
    <w:pPr>
      <w:pBdr>
        <w:top w:val="single" w:sz="4" w:space="0" w:color="auto"/>
        <w:left w:val="single" w:sz="4" w:space="0" w:color="auto"/>
        <w:bottom w:val="single" w:sz="4" w:space="0" w:color="auto"/>
        <w:right w:val="single" w:sz="4" w:space="9" w:color="auto"/>
      </w:pBdr>
      <w:spacing w:before="100" w:beforeAutospacing="1" w:after="100" w:afterAutospacing="1" w:line="240" w:lineRule="auto"/>
      <w:ind w:firstLineChars="100" w:firstLine="0"/>
      <w:jc w:val="right"/>
      <w:textAlignment w:val="center"/>
    </w:pPr>
    <w:rPr>
      <w:rFonts w:ascii="Tahoma" w:eastAsia="Times New Roman" w:hAnsi="Tahoma" w:cs="Tahoma"/>
      <w:sz w:val="18"/>
      <w:szCs w:val="18"/>
      <w:lang w:eastAsia="ru-RU"/>
    </w:rPr>
  </w:style>
  <w:style w:type="paragraph" w:customStyle="1" w:styleId="xl202">
    <w:name w:val="xl202"/>
    <w:basedOn w:val="a0"/>
    <w:rsid w:val="008F612E"/>
    <w:pPr>
      <w:pBdr>
        <w:top w:val="single" w:sz="4" w:space="0" w:color="auto"/>
        <w:left w:val="single" w:sz="4" w:space="0" w:color="auto"/>
        <w:bottom w:val="single" w:sz="4" w:space="0" w:color="auto"/>
        <w:right w:val="single" w:sz="4" w:space="27" w:color="auto"/>
      </w:pBdr>
      <w:spacing w:before="100" w:beforeAutospacing="1" w:after="100" w:afterAutospacing="1" w:line="240" w:lineRule="auto"/>
      <w:ind w:firstLineChars="300" w:firstLine="0"/>
      <w:jc w:val="right"/>
      <w:textAlignment w:val="center"/>
    </w:pPr>
    <w:rPr>
      <w:rFonts w:ascii="Tahoma" w:eastAsia="Times New Roman" w:hAnsi="Tahoma" w:cs="Tahoma"/>
      <w:sz w:val="18"/>
      <w:szCs w:val="18"/>
      <w:lang w:eastAsia="ru-RU"/>
    </w:rPr>
  </w:style>
  <w:style w:type="paragraph" w:customStyle="1" w:styleId="xl203">
    <w:name w:val="xl203"/>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olor w:val="000000"/>
      <w:sz w:val="24"/>
      <w:szCs w:val="24"/>
      <w:lang w:eastAsia="ru-RU"/>
    </w:rPr>
  </w:style>
  <w:style w:type="paragraph" w:customStyle="1" w:styleId="xl204">
    <w:name w:val="xl204"/>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sz w:val="20"/>
      <w:szCs w:val="20"/>
      <w:lang w:eastAsia="ru-RU"/>
    </w:rPr>
  </w:style>
  <w:style w:type="paragraph" w:customStyle="1" w:styleId="xl205">
    <w:name w:val="xl205"/>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Tahoma" w:eastAsia="Times New Roman" w:hAnsi="Tahoma" w:cs="Tahoma"/>
      <w:sz w:val="18"/>
      <w:szCs w:val="18"/>
      <w:lang w:eastAsia="ru-RU"/>
    </w:rPr>
  </w:style>
  <w:style w:type="paragraph" w:customStyle="1" w:styleId="xl206">
    <w:name w:val="xl206"/>
    <w:basedOn w:val="a0"/>
    <w:rsid w:val="008F612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ind w:firstLine="0"/>
      <w:jc w:val="left"/>
    </w:pPr>
    <w:rPr>
      <w:rFonts w:eastAsia="Times New Roman"/>
      <w:sz w:val="24"/>
      <w:szCs w:val="24"/>
      <w:lang w:eastAsia="ru-RU"/>
    </w:rPr>
  </w:style>
  <w:style w:type="paragraph" w:customStyle="1" w:styleId="xl207">
    <w:name w:val="xl207"/>
    <w:basedOn w:val="a0"/>
    <w:rsid w:val="008F612E"/>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0"/>
      <w:jc w:val="left"/>
      <w:textAlignment w:val="center"/>
    </w:pPr>
    <w:rPr>
      <w:rFonts w:ascii="Tahoma" w:eastAsia="Times New Roman" w:hAnsi="Tahoma" w:cs="Tahoma"/>
      <w:sz w:val="18"/>
      <w:szCs w:val="18"/>
      <w:lang w:eastAsia="ru-RU"/>
    </w:rPr>
  </w:style>
  <w:style w:type="paragraph" w:customStyle="1" w:styleId="xl208">
    <w:name w:val="xl208"/>
    <w:basedOn w:val="a0"/>
    <w:rsid w:val="008F612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18"/>
      <w:szCs w:val="18"/>
      <w:lang w:eastAsia="ru-RU"/>
    </w:rPr>
  </w:style>
  <w:style w:type="paragraph" w:customStyle="1" w:styleId="xl209">
    <w:name w:val="xl209"/>
    <w:basedOn w:val="a0"/>
    <w:rsid w:val="008F612E"/>
    <w:pPr>
      <w:pBdr>
        <w:top w:val="single" w:sz="4" w:space="0" w:color="auto"/>
        <w:left w:val="single" w:sz="4" w:space="9" w:color="auto"/>
        <w:bottom w:val="single" w:sz="4" w:space="0" w:color="auto"/>
        <w:right w:val="single" w:sz="4" w:space="0" w:color="auto"/>
      </w:pBdr>
      <w:shd w:val="thinReverseDiagStripe" w:color="EAEAEA" w:fill="DCE6F1"/>
      <w:spacing w:before="100" w:beforeAutospacing="1" w:after="100" w:afterAutospacing="1" w:line="240" w:lineRule="auto"/>
      <w:ind w:firstLineChars="100" w:firstLine="0"/>
      <w:jc w:val="left"/>
      <w:textAlignment w:val="center"/>
    </w:pPr>
    <w:rPr>
      <w:rFonts w:ascii="Tahoma" w:eastAsia="Times New Roman" w:hAnsi="Tahoma" w:cs="Tahoma"/>
      <w:b/>
      <w:bCs/>
      <w:color w:val="333399"/>
      <w:sz w:val="18"/>
      <w:szCs w:val="18"/>
      <w:lang w:eastAsia="ru-RU"/>
    </w:rPr>
  </w:style>
  <w:style w:type="paragraph" w:customStyle="1" w:styleId="xl210">
    <w:name w:val="xl210"/>
    <w:basedOn w:val="a0"/>
    <w:rsid w:val="008F612E"/>
    <w:pPr>
      <w:pBdr>
        <w:top w:val="single" w:sz="4" w:space="0" w:color="auto"/>
        <w:left w:val="single" w:sz="4" w:space="0" w:color="auto"/>
        <w:bottom w:val="single" w:sz="4" w:space="0" w:color="auto"/>
        <w:right w:val="single" w:sz="4" w:space="0" w:color="auto"/>
      </w:pBdr>
      <w:shd w:val="thinReverseDiagStripe" w:color="EAEAEA" w:fill="DCE6F1"/>
      <w:spacing w:before="100" w:beforeAutospacing="1" w:after="100" w:afterAutospacing="1" w:line="240" w:lineRule="auto"/>
      <w:ind w:firstLine="0"/>
      <w:jc w:val="left"/>
      <w:textAlignment w:val="center"/>
    </w:pPr>
    <w:rPr>
      <w:rFonts w:ascii="Tahoma" w:eastAsia="Times New Roman" w:hAnsi="Tahoma" w:cs="Tahoma"/>
      <w:b/>
      <w:bCs/>
      <w:color w:val="333399"/>
      <w:sz w:val="18"/>
      <w:szCs w:val="18"/>
      <w:lang w:eastAsia="ru-RU"/>
    </w:rPr>
  </w:style>
  <w:style w:type="paragraph" w:customStyle="1" w:styleId="xl211">
    <w:name w:val="xl211"/>
    <w:basedOn w:val="a0"/>
    <w:rsid w:val="008F612E"/>
    <w:pPr>
      <w:pBdr>
        <w:top w:val="single" w:sz="4" w:space="0" w:color="auto"/>
        <w:left w:val="single" w:sz="4" w:space="0" w:color="auto"/>
        <w:bottom w:val="single" w:sz="4" w:space="0" w:color="auto"/>
        <w:right w:val="single" w:sz="4" w:space="0" w:color="auto"/>
      </w:pBdr>
      <w:shd w:val="thinReverseDiagStripe" w:color="EAEAEA" w:fill="DCE6F1"/>
      <w:spacing w:before="100" w:beforeAutospacing="1" w:after="100" w:afterAutospacing="1" w:line="240" w:lineRule="auto"/>
      <w:ind w:firstLine="0"/>
      <w:jc w:val="right"/>
      <w:textAlignment w:val="center"/>
    </w:pPr>
    <w:rPr>
      <w:rFonts w:ascii="Tahoma" w:eastAsia="Times New Roman" w:hAnsi="Tahoma" w:cs="Tahoma"/>
      <w:b/>
      <w:bCs/>
      <w:color w:val="333399"/>
      <w:sz w:val="18"/>
      <w:szCs w:val="18"/>
      <w:lang w:eastAsia="ru-RU"/>
    </w:rPr>
  </w:style>
  <w:style w:type="paragraph" w:customStyle="1" w:styleId="xl164">
    <w:name w:val="xl164"/>
    <w:basedOn w:val="a0"/>
    <w:rsid w:val="00DD25F6"/>
    <w:pPr>
      <w:pBdr>
        <w:right w:val="single" w:sz="8" w:space="0" w:color="auto"/>
      </w:pBdr>
      <w:shd w:val="clear" w:color="000000" w:fill="FDE9D9"/>
      <w:spacing w:before="100" w:beforeAutospacing="1" w:after="100" w:afterAutospacing="1" w:line="240" w:lineRule="auto"/>
      <w:ind w:firstLine="0"/>
      <w:jc w:val="center"/>
      <w:textAlignment w:val="center"/>
    </w:pPr>
    <w:rPr>
      <w:rFonts w:eastAsia="Times New Roman"/>
      <w:b/>
      <w:bCs/>
      <w:color w:val="000000"/>
      <w:sz w:val="24"/>
      <w:szCs w:val="24"/>
      <w:lang w:eastAsia="ru-RU"/>
    </w:rPr>
  </w:style>
  <w:style w:type="paragraph" w:customStyle="1" w:styleId="xl165">
    <w:name w:val="xl165"/>
    <w:basedOn w:val="a0"/>
    <w:rsid w:val="00DD25F6"/>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b/>
      <w:bCs/>
      <w:color w:val="000000"/>
      <w:sz w:val="24"/>
      <w:szCs w:val="24"/>
      <w:lang w:eastAsia="ru-RU"/>
    </w:rPr>
  </w:style>
  <w:style w:type="paragraph" w:customStyle="1" w:styleId="xl166">
    <w:name w:val="xl166"/>
    <w:basedOn w:val="a0"/>
    <w:rsid w:val="00DD25F6"/>
    <w:pPr>
      <w:pBdr>
        <w:left w:val="single" w:sz="8" w:space="0" w:color="auto"/>
        <w:bottom w:val="single" w:sz="8" w:space="0" w:color="auto"/>
      </w:pBdr>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67">
    <w:name w:val="xl167"/>
    <w:basedOn w:val="a0"/>
    <w:rsid w:val="00DD25F6"/>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168">
    <w:name w:val="xl168"/>
    <w:basedOn w:val="a0"/>
    <w:rsid w:val="00DD25F6"/>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169">
    <w:name w:val="xl169"/>
    <w:basedOn w:val="a0"/>
    <w:rsid w:val="00DD25F6"/>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170">
    <w:name w:val="xl170"/>
    <w:basedOn w:val="a0"/>
    <w:rsid w:val="00DD25F6"/>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171">
    <w:name w:val="xl171"/>
    <w:basedOn w:val="a0"/>
    <w:rsid w:val="00DD25F6"/>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172">
    <w:name w:val="xl172"/>
    <w:basedOn w:val="a0"/>
    <w:rsid w:val="00DD25F6"/>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173">
    <w:name w:val="xl173"/>
    <w:basedOn w:val="a0"/>
    <w:rsid w:val="00DD25F6"/>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eastAsia="Times New Roman"/>
      <w:i/>
      <w:iCs/>
      <w:color w:val="000000"/>
      <w:sz w:val="24"/>
      <w:szCs w:val="24"/>
      <w:lang w:eastAsia="ru-RU"/>
    </w:rPr>
  </w:style>
  <w:style w:type="paragraph" w:customStyle="1" w:styleId="xl174">
    <w:name w:val="xl174"/>
    <w:basedOn w:val="a0"/>
    <w:rsid w:val="00DD25F6"/>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i/>
      <w:iCs/>
      <w:color w:val="000000"/>
      <w:sz w:val="24"/>
      <w:szCs w:val="24"/>
      <w:lang w:eastAsia="ru-RU"/>
    </w:rPr>
  </w:style>
  <w:style w:type="paragraph" w:customStyle="1" w:styleId="xl175">
    <w:name w:val="xl175"/>
    <w:basedOn w:val="a0"/>
    <w:rsid w:val="00DD25F6"/>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i/>
      <w:iCs/>
      <w:color w:val="000000"/>
      <w:sz w:val="24"/>
      <w:szCs w:val="24"/>
      <w:lang w:eastAsia="ru-RU"/>
    </w:rPr>
  </w:style>
  <w:style w:type="paragraph" w:customStyle="1" w:styleId="xl212">
    <w:name w:val="xl212"/>
    <w:basedOn w:val="a0"/>
    <w:rsid w:val="00DD25F6"/>
    <w:pPr>
      <w:pBdr>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213">
    <w:name w:val="xl213"/>
    <w:basedOn w:val="a0"/>
    <w:rsid w:val="00DD25F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ind w:firstLine="0"/>
      <w:jc w:val="left"/>
    </w:pPr>
    <w:rPr>
      <w:rFonts w:eastAsia="Times New Roman"/>
      <w:sz w:val="24"/>
      <w:szCs w:val="24"/>
      <w:lang w:eastAsia="ru-RU"/>
    </w:rPr>
  </w:style>
  <w:style w:type="paragraph" w:customStyle="1" w:styleId="xl214">
    <w:name w:val="xl214"/>
    <w:basedOn w:val="a0"/>
    <w:rsid w:val="00DD25F6"/>
    <w:pPr>
      <w:shd w:val="clear" w:color="000000" w:fill="EBF1DE"/>
      <w:spacing w:before="100" w:beforeAutospacing="1" w:after="100" w:afterAutospacing="1" w:line="240" w:lineRule="auto"/>
      <w:ind w:firstLine="0"/>
      <w:jc w:val="left"/>
    </w:pPr>
    <w:rPr>
      <w:rFonts w:eastAsia="Times New Roman"/>
      <w:sz w:val="24"/>
      <w:szCs w:val="24"/>
      <w:lang w:eastAsia="ru-RU"/>
    </w:rPr>
  </w:style>
  <w:style w:type="paragraph" w:customStyle="1" w:styleId="xl215">
    <w:name w:val="xl215"/>
    <w:basedOn w:val="a0"/>
    <w:rsid w:val="00DD25F6"/>
    <w:pPr>
      <w:pBdr>
        <w:left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xl216">
    <w:name w:val="xl216"/>
    <w:basedOn w:val="a0"/>
    <w:rsid w:val="00DD25F6"/>
    <w:pPr>
      <w:pBdr>
        <w:top w:val="single" w:sz="8" w:space="0" w:color="auto"/>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217">
    <w:name w:val="xl217"/>
    <w:basedOn w:val="a0"/>
    <w:rsid w:val="00DD25F6"/>
    <w:pPr>
      <w:pBdr>
        <w:left w:val="single" w:sz="8" w:space="0" w:color="auto"/>
        <w:right w:val="single" w:sz="8" w:space="0" w:color="auto"/>
      </w:pBdr>
      <w:spacing w:before="100" w:beforeAutospacing="1" w:after="100" w:afterAutospacing="1" w:line="240" w:lineRule="auto"/>
      <w:ind w:firstLine="0"/>
      <w:jc w:val="left"/>
      <w:textAlignment w:val="center"/>
    </w:pPr>
    <w:rPr>
      <w:rFonts w:eastAsia="Times New Roman"/>
      <w:color w:val="000000"/>
      <w:sz w:val="24"/>
      <w:szCs w:val="24"/>
      <w:lang w:eastAsia="ru-RU"/>
    </w:rPr>
  </w:style>
  <w:style w:type="paragraph" w:customStyle="1" w:styleId="xl218">
    <w:name w:val="xl218"/>
    <w:basedOn w:val="a0"/>
    <w:rsid w:val="00DD25F6"/>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eastAsia="Times New Roman"/>
      <w:color w:val="000000"/>
      <w:sz w:val="24"/>
      <w:szCs w:val="24"/>
      <w:lang w:eastAsia="ru-RU"/>
    </w:rPr>
  </w:style>
  <w:style w:type="paragraph" w:customStyle="1" w:styleId="aff3">
    <w:name w:val="Основной текст отчета"/>
    <w:basedOn w:val="a0"/>
    <w:link w:val="aff4"/>
    <w:rsid w:val="00F04AE2"/>
    <w:pPr>
      <w:spacing w:before="120" w:after="120" w:line="360" w:lineRule="auto"/>
      <w:ind w:left="567" w:right="567" w:firstLine="709"/>
    </w:pPr>
    <w:rPr>
      <w:rFonts w:eastAsia="Times New Roman" w:cs="Arial"/>
      <w:szCs w:val="24"/>
      <w:lang w:eastAsia="ru-RU"/>
    </w:rPr>
  </w:style>
  <w:style w:type="paragraph" w:customStyle="1" w:styleId="Style9">
    <w:name w:val="Style9"/>
    <w:basedOn w:val="a0"/>
    <w:rsid w:val="00F04AE2"/>
    <w:pPr>
      <w:widowControl w:val="0"/>
      <w:autoSpaceDE w:val="0"/>
      <w:autoSpaceDN w:val="0"/>
      <w:adjustRightInd w:val="0"/>
      <w:spacing w:after="0" w:line="216" w:lineRule="exact"/>
      <w:jc w:val="center"/>
    </w:pPr>
    <w:rPr>
      <w:rFonts w:ascii="Arial" w:eastAsia="Times New Roman" w:hAnsi="Arial" w:cs="Arial"/>
      <w:sz w:val="24"/>
      <w:szCs w:val="24"/>
      <w:lang w:eastAsia="ru-RU"/>
    </w:rPr>
  </w:style>
  <w:style w:type="paragraph" w:customStyle="1" w:styleId="32">
    <w:name w:val="Заголовок_3"/>
    <w:basedOn w:val="3"/>
    <w:link w:val="33"/>
    <w:rsid w:val="00F04AE2"/>
    <w:pPr>
      <w:spacing w:before="200" w:after="240"/>
      <w:ind w:left="1572"/>
    </w:pPr>
    <w:rPr>
      <w:rFonts w:ascii="Arial" w:eastAsia="Times New Roman" w:hAnsi="Arial" w:cs="Arial"/>
      <w:bCs/>
      <w:sz w:val="24"/>
      <w:szCs w:val="24"/>
    </w:rPr>
  </w:style>
  <w:style w:type="character" w:customStyle="1" w:styleId="33">
    <w:name w:val="Заголовок_3 Знак"/>
    <w:basedOn w:val="30"/>
    <w:link w:val="32"/>
    <w:rsid w:val="00F04AE2"/>
    <w:rPr>
      <w:rFonts w:ascii="Arial" w:eastAsia="Times New Roman" w:hAnsi="Arial" w:cs="Arial"/>
      <w:b/>
      <w:bCs/>
      <w:kern w:val="28"/>
      <w:sz w:val="24"/>
      <w:szCs w:val="24"/>
    </w:rPr>
  </w:style>
  <w:style w:type="paragraph" w:customStyle="1" w:styleId="43">
    <w:name w:val="Заголовок_4"/>
    <w:basedOn w:val="4"/>
    <w:link w:val="44"/>
    <w:rsid w:val="00F04AE2"/>
    <w:pPr>
      <w:keepLines w:val="0"/>
      <w:widowControl w:val="0"/>
      <w:autoSpaceDE w:val="0"/>
      <w:autoSpaceDN w:val="0"/>
      <w:adjustRightInd w:val="0"/>
      <w:spacing w:before="240" w:after="60"/>
    </w:pPr>
    <w:rPr>
      <w:rFonts w:ascii="Arial" w:eastAsia="Times New Roman" w:hAnsi="Arial" w:cs="Arial"/>
      <w:bCs/>
      <w:iCs w:val="0"/>
      <w:color w:val="2E74B5" w:themeColor="accent1" w:themeShade="BF"/>
      <w:sz w:val="24"/>
      <w:szCs w:val="24"/>
      <w:u w:val="single"/>
    </w:rPr>
  </w:style>
  <w:style w:type="character" w:customStyle="1" w:styleId="44">
    <w:name w:val="Заголовок_4 Знак"/>
    <w:basedOn w:val="40"/>
    <w:link w:val="43"/>
    <w:rsid w:val="00F04AE2"/>
    <w:rPr>
      <w:rFonts w:ascii="Arial" w:eastAsia="Times New Roman" w:hAnsi="Arial" w:cs="Arial"/>
      <w:bCs/>
      <w:iCs w:val="0"/>
      <w:color w:val="2E74B5" w:themeColor="accent1" w:themeShade="BF"/>
      <w:sz w:val="24"/>
      <w:szCs w:val="24"/>
      <w:u w:val="single"/>
      <w:lang w:eastAsia="ru-RU"/>
    </w:rPr>
  </w:style>
  <w:style w:type="paragraph" w:styleId="aff5">
    <w:name w:val="Body Text Indent"/>
    <w:basedOn w:val="a0"/>
    <w:link w:val="aff6"/>
    <w:rsid w:val="00F04AE2"/>
    <w:pPr>
      <w:spacing w:after="120" w:line="240" w:lineRule="auto"/>
      <w:ind w:left="283" w:firstLine="0"/>
      <w:jc w:val="left"/>
    </w:pPr>
    <w:rPr>
      <w:rFonts w:eastAsia="Times New Roman"/>
      <w:bCs/>
      <w:lang w:eastAsia="ru-RU"/>
    </w:rPr>
  </w:style>
  <w:style w:type="character" w:customStyle="1" w:styleId="aff6">
    <w:name w:val="Основной текст с отступом Знак"/>
    <w:basedOn w:val="a1"/>
    <w:link w:val="aff5"/>
    <w:rsid w:val="00F04AE2"/>
    <w:rPr>
      <w:rFonts w:ascii="Times New Roman" w:eastAsia="Times New Roman" w:hAnsi="Times New Roman" w:cs="Times New Roman"/>
      <w:bCs/>
      <w:sz w:val="28"/>
      <w:szCs w:val="28"/>
      <w:lang w:eastAsia="ru-RU"/>
    </w:rPr>
  </w:style>
  <w:style w:type="paragraph" w:customStyle="1" w:styleId="Style2">
    <w:name w:val="Style2"/>
    <w:basedOn w:val="a0"/>
    <w:uiPriority w:val="99"/>
    <w:rsid w:val="00F04AE2"/>
    <w:pPr>
      <w:widowControl w:val="0"/>
      <w:autoSpaceDE w:val="0"/>
      <w:autoSpaceDN w:val="0"/>
      <w:adjustRightInd w:val="0"/>
      <w:spacing w:after="0" w:line="216" w:lineRule="exact"/>
      <w:ind w:firstLine="0"/>
      <w:jc w:val="center"/>
    </w:pPr>
    <w:rPr>
      <w:rFonts w:ascii="Microsoft Sans Serif" w:eastAsia="Times New Roman" w:hAnsi="Microsoft Sans Serif"/>
      <w:sz w:val="24"/>
      <w:szCs w:val="24"/>
      <w:lang w:eastAsia="ru-RU"/>
    </w:rPr>
  </w:style>
  <w:style w:type="paragraph" w:customStyle="1" w:styleId="Style4">
    <w:name w:val="Style4"/>
    <w:basedOn w:val="a0"/>
    <w:uiPriority w:val="99"/>
    <w:rsid w:val="00F04AE2"/>
    <w:pPr>
      <w:widowControl w:val="0"/>
      <w:autoSpaceDE w:val="0"/>
      <w:autoSpaceDN w:val="0"/>
      <w:adjustRightInd w:val="0"/>
      <w:spacing w:after="0" w:line="240" w:lineRule="auto"/>
      <w:ind w:firstLine="0"/>
      <w:jc w:val="left"/>
    </w:pPr>
    <w:rPr>
      <w:rFonts w:ascii="Microsoft Sans Serif" w:eastAsia="Times New Roman" w:hAnsi="Microsoft Sans Serif"/>
      <w:sz w:val="24"/>
      <w:szCs w:val="24"/>
      <w:lang w:eastAsia="ru-RU"/>
    </w:rPr>
  </w:style>
  <w:style w:type="character" w:customStyle="1" w:styleId="FontStyle12">
    <w:name w:val="Font Style12"/>
    <w:basedOn w:val="a1"/>
    <w:rsid w:val="00F04AE2"/>
    <w:rPr>
      <w:rFonts w:ascii="Microsoft Sans Serif" w:hAnsi="Microsoft Sans Serif" w:cs="Microsoft Sans Serif"/>
      <w:sz w:val="16"/>
      <w:szCs w:val="16"/>
    </w:rPr>
  </w:style>
  <w:style w:type="character" w:customStyle="1" w:styleId="FontStyle11">
    <w:name w:val="Font Style11"/>
    <w:basedOn w:val="a1"/>
    <w:rsid w:val="00F04AE2"/>
    <w:rPr>
      <w:rFonts w:ascii="Times New Roman" w:hAnsi="Times New Roman" w:cs="Times New Roman"/>
      <w:sz w:val="24"/>
      <w:szCs w:val="24"/>
    </w:rPr>
  </w:style>
  <w:style w:type="paragraph" w:customStyle="1" w:styleId="Style1">
    <w:name w:val="Style1"/>
    <w:basedOn w:val="a0"/>
    <w:uiPriority w:val="99"/>
    <w:rsid w:val="00F04AE2"/>
    <w:pPr>
      <w:widowControl w:val="0"/>
      <w:autoSpaceDE w:val="0"/>
      <w:autoSpaceDN w:val="0"/>
      <w:adjustRightInd w:val="0"/>
      <w:spacing w:after="0" w:line="206" w:lineRule="exact"/>
      <w:ind w:firstLine="0"/>
      <w:jc w:val="center"/>
    </w:pPr>
    <w:rPr>
      <w:rFonts w:ascii="Arial Narrow" w:eastAsia="Times New Roman" w:hAnsi="Arial Narrow"/>
      <w:sz w:val="24"/>
      <w:szCs w:val="24"/>
      <w:lang w:eastAsia="ru-RU"/>
    </w:rPr>
  </w:style>
  <w:style w:type="character" w:customStyle="1" w:styleId="FontStyle62">
    <w:name w:val="Font Style62"/>
    <w:rsid w:val="00F04AE2"/>
    <w:rPr>
      <w:rFonts w:ascii="Arial Narrow" w:hAnsi="Arial Narrow" w:cs="Arial Narrow"/>
      <w:b/>
      <w:bCs/>
      <w:sz w:val="14"/>
      <w:szCs w:val="14"/>
    </w:rPr>
  </w:style>
  <w:style w:type="paragraph" w:customStyle="1" w:styleId="zagol">
    <w:name w:val="zagol"/>
    <w:basedOn w:val="a0"/>
    <w:rsid w:val="00F04AE2"/>
    <w:pPr>
      <w:spacing w:before="100" w:beforeAutospacing="1" w:after="100" w:afterAutospacing="1" w:line="240" w:lineRule="auto"/>
      <w:ind w:firstLine="0"/>
      <w:jc w:val="left"/>
    </w:pPr>
    <w:rPr>
      <w:rFonts w:eastAsia="Times New Roman"/>
      <w:sz w:val="24"/>
      <w:szCs w:val="24"/>
      <w:lang w:eastAsia="ru-RU"/>
    </w:rPr>
  </w:style>
  <w:style w:type="table" w:styleId="15">
    <w:name w:val="Table Grid 1"/>
    <w:basedOn w:val="a2"/>
    <w:rsid w:val="00F04AE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6">
    <w:name w:val="Абзац списка1"/>
    <w:basedOn w:val="a0"/>
    <w:rsid w:val="00F04AE2"/>
    <w:pPr>
      <w:spacing w:after="200"/>
      <w:ind w:left="720" w:firstLine="709"/>
    </w:pPr>
    <w:rPr>
      <w:rFonts w:ascii="Arial" w:eastAsia="Times New Roman" w:hAnsi="Arial" w:cs="Arial"/>
      <w:sz w:val="24"/>
      <w:szCs w:val="24"/>
    </w:rPr>
  </w:style>
  <w:style w:type="paragraph" w:customStyle="1" w:styleId="font7">
    <w:name w:val="font7"/>
    <w:basedOn w:val="a0"/>
    <w:rsid w:val="00F04AE2"/>
    <w:pPr>
      <w:spacing w:before="100" w:beforeAutospacing="1" w:after="100" w:afterAutospacing="1" w:line="240" w:lineRule="auto"/>
      <w:ind w:firstLine="0"/>
      <w:jc w:val="left"/>
    </w:pPr>
    <w:rPr>
      <w:rFonts w:eastAsia="Times New Roman"/>
      <w:color w:val="000000"/>
      <w:sz w:val="20"/>
      <w:szCs w:val="20"/>
      <w:lang w:eastAsia="ru-RU"/>
    </w:rPr>
  </w:style>
  <w:style w:type="paragraph" w:customStyle="1" w:styleId="font8">
    <w:name w:val="font8"/>
    <w:basedOn w:val="a0"/>
    <w:rsid w:val="00F04AE2"/>
    <w:pPr>
      <w:spacing w:before="100" w:beforeAutospacing="1" w:after="100" w:afterAutospacing="1" w:line="240" w:lineRule="auto"/>
      <w:ind w:firstLine="0"/>
      <w:jc w:val="left"/>
    </w:pPr>
    <w:rPr>
      <w:rFonts w:eastAsia="Times New Roman"/>
      <w:b/>
      <w:bCs/>
      <w:color w:val="000000"/>
      <w:sz w:val="20"/>
      <w:szCs w:val="20"/>
      <w:lang w:eastAsia="ru-RU"/>
    </w:rPr>
  </w:style>
  <w:style w:type="paragraph" w:customStyle="1" w:styleId="font9">
    <w:name w:val="font9"/>
    <w:basedOn w:val="a0"/>
    <w:rsid w:val="00F04AE2"/>
    <w:pPr>
      <w:spacing w:before="100" w:beforeAutospacing="1" w:after="100" w:afterAutospacing="1" w:line="240" w:lineRule="auto"/>
      <w:ind w:firstLine="0"/>
      <w:jc w:val="left"/>
    </w:pPr>
    <w:rPr>
      <w:rFonts w:eastAsia="Times New Roman"/>
      <w:color w:val="000000"/>
      <w:sz w:val="18"/>
      <w:szCs w:val="18"/>
      <w:lang w:eastAsia="ru-RU"/>
    </w:rPr>
  </w:style>
  <w:style w:type="character" w:customStyle="1" w:styleId="FontStyle47">
    <w:name w:val="Font Style47"/>
    <w:basedOn w:val="a1"/>
    <w:uiPriority w:val="99"/>
    <w:rsid w:val="00F04AE2"/>
    <w:rPr>
      <w:rFonts w:ascii="Times New Roman" w:hAnsi="Times New Roman" w:cs="Times New Roman"/>
      <w:sz w:val="22"/>
      <w:szCs w:val="22"/>
    </w:rPr>
  </w:style>
  <w:style w:type="character" w:customStyle="1" w:styleId="22">
    <w:name w:val="Основной текст (2)_"/>
    <w:basedOn w:val="a1"/>
    <w:link w:val="23"/>
    <w:rsid w:val="00F04AE2"/>
    <w:rPr>
      <w:rFonts w:ascii="Times New Roman" w:eastAsia="Times New Roman" w:hAnsi="Times New Roman" w:cs="Times New Roman"/>
      <w:sz w:val="28"/>
      <w:szCs w:val="28"/>
      <w:shd w:val="clear" w:color="auto" w:fill="FFFFFF"/>
    </w:rPr>
  </w:style>
  <w:style w:type="paragraph" w:customStyle="1" w:styleId="23">
    <w:name w:val="Основной текст (2)"/>
    <w:basedOn w:val="a0"/>
    <w:link w:val="22"/>
    <w:rsid w:val="00F04AE2"/>
    <w:pPr>
      <w:widowControl w:val="0"/>
      <w:shd w:val="clear" w:color="auto" w:fill="FFFFFF"/>
      <w:spacing w:before="240" w:after="0" w:line="269" w:lineRule="exact"/>
      <w:ind w:firstLine="0"/>
      <w:jc w:val="left"/>
    </w:pPr>
    <w:rPr>
      <w:rFonts w:eastAsia="Times New Roman"/>
    </w:rPr>
  </w:style>
  <w:style w:type="character" w:customStyle="1" w:styleId="FontStyle53">
    <w:name w:val="Font Style53"/>
    <w:uiPriority w:val="99"/>
    <w:rsid w:val="00F04AE2"/>
    <w:rPr>
      <w:rFonts w:ascii="Times New Roman" w:hAnsi="Times New Roman" w:cs="Times New Roman"/>
      <w:sz w:val="20"/>
      <w:szCs w:val="20"/>
    </w:rPr>
  </w:style>
  <w:style w:type="character" w:customStyle="1" w:styleId="17">
    <w:name w:val="Основной текст Знак1"/>
    <w:aliases w:val="Основной текст Знак Знак Знак Знак,Основной текст Знак Знак Знак Знак Знак Знак Знак Знак Знак Знак Знак Знак Знак Знак,Основной текст Знак Знак Знак Знак Знак Знак Знак Знак Знак Знак Знак Знак"/>
    <w:basedOn w:val="a1"/>
    <w:uiPriority w:val="99"/>
    <w:rsid w:val="00F04AE2"/>
    <w:rPr>
      <w:rFonts w:ascii="Arial" w:hAnsi="Arial" w:cs="Times New Roman"/>
      <w:color w:val="1D1D1D"/>
      <w:sz w:val="24"/>
      <w:szCs w:val="28"/>
    </w:rPr>
  </w:style>
  <w:style w:type="paragraph" w:customStyle="1" w:styleId="Style3">
    <w:name w:val="Style3"/>
    <w:basedOn w:val="a0"/>
    <w:rsid w:val="00F04AE2"/>
    <w:pPr>
      <w:widowControl w:val="0"/>
      <w:autoSpaceDE w:val="0"/>
      <w:autoSpaceDN w:val="0"/>
      <w:adjustRightInd w:val="0"/>
      <w:spacing w:after="0" w:line="413" w:lineRule="exact"/>
      <w:ind w:firstLine="576"/>
    </w:pPr>
    <w:rPr>
      <w:rFonts w:ascii="Arial Narrow" w:eastAsia="Times New Roman" w:hAnsi="Arial Narrow" w:cs="Arial Narrow"/>
      <w:sz w:val="24"/>
      <w:szCs w:val="24"/>
      <w:lang w:eastAsia="ru-RU"/>
    </w:rPr>
  </w:style>
  <w:style w:type="paragraph" w:customStyle="1" w:styleId="Style5">
    <w:name w:val="Style5"/>
    <w:basedOn w:val="a0"/>
    <w:uiPriority w:val="99"/>
    <w:rsid w:val="00F04AE2"/>
    <w:pPr>
      <w:widowControl w:val="0"/>
      <w:autoSpaceDE w:val="0"/>
      <w:autoSpaceDN w:val="0"/>
      <w:adjustRightInd w:val="0"/>
      <w:spacing w:after="0" w:line="240" w:lineRule="auto"/>
      <w:ind w:firstLine="0"/>
      <w:jc w:val="left"/>
    </w:pPr>
    <w:rPr>
      <w:rFonts w:ascii="Arial Narrow" w:eastAsia="Times New Roman" w:hAnsi="Arial Narrow" w:cs="Arial Narrow"/>
      <w:sz w:val="24"/>
      <w:szCs w:val="24"/>
      <w:lang w:eastAsia="ru-RU"/>
    </w:rPr>
  </w:style>
  <w:style w:type="paragraph" w:customStyle="1" w:styleId="Style7">
    <w:name w:val="Style7"/>
    <w:basedOn w:val="a0"/>
    <w:uiPriority w:val="99"/>
    <w:rsid w:val="00F04AE2"/>
    <w:pPr>
      <w:widowControl w:val="0"/>
      <w:autoSpaceDE w:val="0"/>
      <w:autoSpaceDN w:val="0"/>
      <w:adjustRightInd w:val="0"/>
      <w:spacing w:after="0" w:line="240" w:lineRule="auto"/>
      <w:ind w:firstLine="0"/>
    </w:pPr>
    <w:rPr>
      <w:rFonts w:ascii="Arial Narrow" w:eastAsia="Times New Roman" w:hAnsi="Arial Narrow" w:cs="Arial Narrow"/>
      <w:sz w:val="24"/>
      <w:szCs w:val="24"/>
      <w:lang w:eastAsia="ru-RU"/>
    </w:rPr>
  </w:style>
  <w:style w:type="character" w:customStyle="1" w:styleId="FontStyle24">
    <w:name w:val="Font Style24"/>
    <w:basedOn w:val="a1"/>
    <w:uiPriority w:val="99"/>
    <w:rsid w:val="00F04AE2"/>
    <w:rPr>
      <w:rFonts w:ascii="Arial" w:hAnsi="Arial" w:cs="Arial"/>
      <w:b/>
      <w:bCs/>
      <w:spacing w:val="-10"/>
      <w:sz w:val="22"/>
      <w:szCs w:val="22"/>
    </w:rPr>
  </w:style>
  <w:style w:type="character" w:customStyle="1" w:styleId="FontStyle28">
    <w:name w:val="Font Style28"/>
    <w:basedOn w:val="a1"/>
    <w:uiPriority w:val="99"/>
    <w:rsid w:val="00F04AE2"/>
    <w:rPr>
      <w:rFonts w:ascii="Times New Roman" w:hAnsi="Times New Roman" w:cs="Times New Roman"/>
      <w:spacing w:val="10"/>
      <w:sz w:val="24"/>
      <w:szCs w:val="24"/>
    </w:rPr>
  </w:style>
  <w:style w:type="character" w:customStyle="1" w:styleId="FontStyle31">
    <w:name w:val="Font Style31"/>
    <w:basedOn w:val="a1"/>
    <w:uiPriority w:val="99"/>
    <w:rsid w:val="00F04AE2"/>
    <w:rPr>
      <w:rFonts w:ascii="Arial" w:hAnsi="Arial" w:cs="Arial"/>
      <w:sz w:val="22"/>
      <w:szCs w:val="22"/>
    </w:rPr>
  </w:style>
  <w:style w:type="paragraph" w:customStyle="1" w:styleId="Style10">
    <w:name w:val="Style10"/>
    <w:basedOn w:val="a0"/>
    <w:uiPriority w:val="99"/>
    <w:rsid w:val="00F04AE2"/>
    <w:pPr>
      <w:widowControl w:val="0"/>
      <w:autoSpaceDE w:val="0"/>
      <w:autoSpaceDN w:val="0"/>
      <w:adjustRightInd w:val="0"/>
      <w:spacing w:after="0" w:line="240" w:lineRule="auto"/>
      <w:ind w:firstLine="0"/>
      <w:jc w:val="left"/>
    </w:pPr>
    <w:rPr>
      <w:rFonts w:ascii="Arial Narrow" w:eastAsia="Times New Roman" w:hAnsi="Arial Narrow" w:cs="Arial Narrow"/>
      <w:sz w:val="24"/>
      <w:szCs w:val="24"/>
      <w:lang w:eastAsia="ru-RU"/>
    </w:rPr>
  </w:style>
  <w:style w:type="paragraph" w:customStyle="1" w:styleId="Style12">
    <w:name w:val="Style12"/>
    <w:basedOn w:val="a0"/>
    <w:uiPriority w:val="99"/>
    <w:rsid w:val="00F04AE2"/>
    <w:pPr>
      <w:widowControl w:val="0"/>
      <w:autoSpaceDE w:val="0"/>
      <w:autoSpaceDN w:val="0"/>
      <w:adjustRightInd w:val="0"/>
      <w:spacing w:after="0" w:line="240" w:lineRule="auto"/>
      <w:ind w:firstLine="0"/>
      <w:jc w:val="left"/>
    </w:pPr>
    <w:rPr>
      <w:rFonts w:ascii="Arial Narrow" w:eastAsia="Times New Roman" w:hAnsi="Arial Narrow" w:cs="Arial Narrow"/>
      <w:sz w:val="24"/>
      <w:szCs w:val="24"/>
      <w:lang w:eastAsia="ru-RU"/>
    </w:rPr>
  </w:style>
  <w:style w:type="paragraph" w:customStyle="1" w:styleId="Style15">
    <w:name w:val="Style15"/>
    <w:basedOn w:val="a0"/>
    <w:uiPriority w:val="99"/>
    <w:rsid w:val="00F04AE2"/>
    <w:pPr>
      <w:widowControl w:val="0"/>
      <w:autoSpaceDE w:val="0"/>
      <w:autoSpaceDN w:val="0"/>
      <w:adjustRightInd w:val="0"/>
      <w:spacing w:after="0" w:line="437" w:lineRule="exact"/>
      <w:ind w:hanging="571"/>
      <w:jc w:val="left"/>
    </w:pPr>
    <w:rPr>
      <w:rFonts w:ascii="Arial Narrow" w:eastAsia="Times New Roman" w:hAnsi="Arial Narrow" w:cs="Arial Narrow"/>
      <w:sz w:val="24"/>
      <w:szCs w:val="24"/>
      <w:lang w:eastAsia="ru-RU"/>
    </w:rPr>
  </w:style>
  <w:style w:type="character" w:customStyle="1" w:styleId="FontStyle26">
    <w:name w:val="Font Style26"/>
    <w:basedOn w:val="a1"/>
    <w:uiPriority w:val="99"/>
    <w:rsid w:val="00F04AE2"/>
    <w:rPr>
      <w:rFonts w:ascii="Courier New" w:hAnsi="Courier New" w:cs="Courier New"/>
      <w:sz w:val="18"/>
      <w:szCs w:val="18"/>
    </w:rPr>
  </w:style>
  <w:style w:type="character" w:customStyle="1" w:styleId="FontStyle32">
    <w:name w:val="Font Style32"/>
    <w:basedOn w:val="a1"/>
    <w:uiPriority w:val="99"/>
    <w:rsid w:val="00F04AE2"/>
    <w:rPr>
      <w:rFonts w:ascii="Arial Narrow" w:hAnsi="Arial Narrow" w:cs="Arial Narrow"/>
      <w:b/>
      <w:bCs/>
      <w:sz w:val="18"/>
      <w:szCs w:val="18"/>
    </w:rPr>
  </w:style>
  <w:style w:type="character" w:customStyle="1" w:styleId="FontStyle61">
    <w:name w:val="Font Style61"/>
    <w:rsid w:val="00F04AE2"/>
    <w:rPr>
      <w:rFonts w:ascii="Arial" w:hAnsi="Arial" w:cs="Arial"/>
      <w:sz w:val="22"/>
      <w:szCs w:val="22"/>
    </w:rPr>
  </w:style>
  <w:style w:type="character" w:customStyle="1" w:styleId="FontStyle63">
    <w:name w:val="Font Style63"/>
    <w:rsid w:val="00F04AE2"/>
    <w:rPr>
      <w:rFonts w:ascii="Arial Black" w:hAnsi="Arial Black" w:cs="Arial Black"/>
      <w:sz w:val="22"/>
      <w:szCs w:val="22"/>
    </w:rPr>
  </w:style>
  <w:style w:type="character" w:customStyle="1" w:styleId="aff4">
    <w:name w:val="Основной текст отчета Знак"/>
    <w:basedOn w:val="a1"/>
    <w:link w:val="aff3"/>
    <w:rsid w:val="00F04AE2"/>
    <w:rPr>
      <w:rFonts w:ascii="Times New Roman" w:eastAsia="Times New Roman" w:hAnsi="Times New Roman" w:cs="Arial"/>
      <w:sz w:val="28"/>
      <w:szCs w:val="24"/>
      <w:lang w:eastAsia="ru-RU"/>
    </w:rPr>
  </w:style>
  <w:style w:type="character" w:styleId="aff7">
    <w:name w:val="annotation reference"/>
    <w:basedOn w:val="a1"/>
    <w:uiPriority w:val="99"/>
    <w:semiHidden/>
    <w:unhideWhenUsed/>
    <w:rsid w:val="00F04AE2"/>
    <w:rPr>
      <w:sz w:val="16"/>
      <w:szCs w:val="16"/>
    </w:rPr>
  </w:style>
  <w:style w:type="paragraph" w:styleId="aff8">
    <w:name w:val="annotation text"/>
    <w:basedOn w:val="a0"/>
    <w:link w:val="aff9"/>
    <w:uiPriority w:val="99"/>
    <w:semiHidden/>
    <w:unhideWhenUsed/>
    <w:rsid w:val="00F04AE2"/>
    <w:pPr>
      <w:spacing w:line="240" w:lineRule="auto"/>
    </w:pPr>
    <w:rPr>
      <w:sz w:val="20"/>
      <w:szCs w:val="20"/>
    </w:rPr>
  </w:style>
  <w:style w:type="character" w:customStyle="1" w:styleId="aff9">
    <w:name w:val="Текст примечания Знак"/>
    <w:basedOn w:val="a1"/>
    <w:link w:val="aff8"/>
    <w:uiPriority w:val="99"/>
    <w:semiHidden/>
    <w:rsid w:val="00F04AE2"/>
    <w:rPr>
      <w:rFonts w:ascii="Times New Roman" w:hAnsi="Times New Roman" w:cs="Times New Roman"/>
      <w:sz w:val="20"/>
      <w:szCs w:val="20"/>
    </w:rPr>
  </w:style>
  <w:style w:type="paragraph" w:styleId="affa">
    <w:name w:val="annotation subject"/>
    <w:basedOn w:val="aff8"/>
    <w:next w:val="aff8"/>
    <w:link w:val="affb"/>
    <w:uiPriority w:val="99"/>
    <w:semiHidden/>
    <w:unhideWhenUsed/>
    <w:rsid w:val="00F04AE2"/>
    <w:rPr>
      <w:b/>
      <w:bCs/>
    </w:rPr>
  </w:style>
  <w:style w:type="character" w:customStyle="1" w:styleId="affb">
    <w:name w:val="Тема примечания Знак"/>
    <w:basedOn w:val="aff9"/>
    <w:link w:val="affa"/>
    <w:uiPriority w:val="99"/>
    <w:semiHidden/>
    <w:rsid w:val="00F04AE2"/>
    <w:rPr>
      <w:rFonts w:ascii="Times New Roman" w:hAnsi="Times New Roman" w:cs="Times New Roman"/>
      <w:b/>
      <w:bCs/>
      <w:sz w:val="20"/>
      <w:szCs w:val="20"/>
    </w:rPr>
  </w:style>
  <w:style w:type="paragraph" w:styleId="affc">
    <w:name w:val="Revision"/>
    <w:hidden/>
    <w:uiPriority w:val="99"/>
    <w:semiHidden/>
    <w:rsid w:val="00F04AE2"/>
    <w:pPr>
      <w:spacing w:after="0" w:line="240" w:lineRule="auto"/>
    </w:pPr>
    <w:rPr>
      <w:rFonts w:ascii="Times New Roman" w:hAnsi="Times New Roman" w:cs="Times New Roman"/>
      <w:sz w:val="28"/>
      <w:szCs w:val="28"/>
    </w:rPr>
  </w:style>
  <w:style w:type="paragraph" w:customStyle="1" w:styleId="140">
    <w:name w:val="Текущий 14"/>
    <w:basedOn w:val="a0"/>
    <w:link w:val="141"/>
    <w:qFormat/>
    <w:rsid w:val="00F04AE2"/>
    <w:pPr>
      <w:widowControl w:val="0"/>
      <w:spacing w:before="240" w:after="0"/>
    </w:pPr>
    <w:rPr>
      <w:rFonts w:ascii="Arial" w:eastAsia="Calibri" w:hAnsi="Arial"/>
      <w:color w:val="000000"/>
      <w:sz w:val="24"/>
      <w:szCs w:val="24"/>
      <w:lang w:eastAsia="ru-RU"/>
    </w:rPr>
  </w:style>
  <w:style w:type="character" w:customStyle="1" w:styleId="141">
    <w:name w:val="Текущий 14 Знак"/>
    <w:link w:val="140"/>
    <w:locked/>
    <w:rsid w:val="00F04AE2"/>
    <w:rPr>
      <w:rFonts w:ascii="Arial" w:eastAsia="Calibri" w:hAnsi="Arial" w:cs="Times New Roman"/>
      <w:color w:val="000000"/>
      <w:sz w:val="24"/>
      <w:szCs w:val="24"/>
      <w:lang w:eastAsia="ru-RU"/>
    </w:rPr>
  </w:style>
  <w:style w:type="character" w:customStyle="1" w:styleId="18">
    <w:name w:val="Заголовок Знак1"/>
    <w:uiPriority w:val="10"/>
    <w:rsid w:val="00F04AE2"/>
    <w:rPr>
      <w:caps/>
      <w:color w:val="632423"/>
      <w:spacing w:val="50"/>
      <w:sz w:val="44"/>
      <w:szCs w:val="44"/>
    </w:rPr>
  </w:style>
  <w:style w:type="paragraph" w:styleId="affd">
    <w:name w:val="Subtitle"/>
    <w:basedOn w:val="a0"/>
    <w:next w:val="a0"/>
    <w:link w:val="affe"/>
    <w:uiPriority w:val="11"/>
    <w:qFormat/>
    <w:rsid w:val="00F04AE2"/>
    <w:pPr>
      <w:spacing w:after="560" w:line="240" w:lineRule="auto"/>
      <w:ind w:firstLine="0"/>
      <w:jc w:val="center"/>
    </w:pPr>
    <w:rPr>
      <w:rFonts w:ascii="Book Antiqua" w:eastAsia="Times New Roman" w:hAnsi="Book Antiqua"/>
      <w:caps/>
      <w:spacing w:val="20"/>
      <w:sz w:val="18"/>
      <w:szCs w:val="18"/>
    </w:rPr>
  </w:style>
  <w:style w:type="character" w:customStyle="1" w:styleId="affe">
    <w:name w:val="Подзаголовок Знак"/>
    <w:basedOn w:val="a1"/>
    <w:link w:val="affd"/>
    <w:uiPriority w:val="11"/>
    <w:rsid w:val="00F04AE2"/>
    <w:rPr>
      <w:rFonts w:ascii="Book Antiqua" w:eastAsia="Times New Roman" w:hAnsi="Book Antiqua" w:cs="Times New Roman"/>
      <w:caps/>
      <w:spacing w:val="20"/>
      <w:sz w:val="18"/>
      <w:szCs w:val="18"/>
    </w:rPr>
  </w:style>
  <w:style w:type="character" w:styleId="afff">
    <w:name w:val="Emphasis"/>
    <w:uiPriority w:val="20"/>
    <w:qFormat/>
    <w:rsid w:val="00F04AE2"/>
    <w:rPr>
      <w:caps/>
      <w:spacing w:val="5"/>
      <w:sz w:val="20"/>
      <w:szCs w:val="20"/>
    </w:rPr>
  </w:style>
  <w:style w:type="paragraph" w:styleId="afff0">
    <w:name w:val="No Spacing"/>
    <w:basedOn w:val="a0"/>
    <w:link w:val="afff1"/>
    <w:uiPriority w:val="1"/>
    <w:qFormat/>
    <w:rsid w:val="00F04AE2"/>
    <w:pPr>
      <w:spacing w:after="0" w:line="240" w:lineRule="auto"/>
      <w:ind w:firstLine="0"/>
      <w:jc w:val="left"/>
    </w:pPr>
    <w:rPr>
      <w:rFonts w:ascii="Book Antiqua" w:eastAsia="Times New Roman" w:hAnsi="Book Antiqua"/>
      <w:sz w:val="22"/>
      <w:szCs w:val="22"/>
    </w:rPr>
  </w:style>
  <w:style w:type="character" w:customStyle="1" w:styleId="afff1">
    <w:name w:val="Без интервала Знак"/>
    <w:basedOn w:val="a1"/>
    <w:link w:val="afff0"/>
    <w:uiPriority w:val="1"/>
    <w:rsid w:val="00F04AE2"/>
    <w:rPr>
      <w:rFonts w:ascii="Book Antiqua" w:eastAsia="Times New Roman" w:hAnsi="Book Antiqua" w:cs="Times New Roman"/>
    </w:rPr>
  </w:style>
  <w:style w:type="paragraph" w:styleId="24">
    <w:name w:val="Quote"/>
    <w:basedOn w:val="a0"/>
    <w:next w:val="a0"/>
    <w:link w:val="25"/>
    <w:uiPriority w:val="29"/>
    <w:qFormat/>
    <w:rsid w:val="00F04AE2"/>
    <w:pPr>
      <w:spacing w:after="0" w:line="240" w:lineRule="auto"/>
      <w:ind w:firstLine="0"/>
      <w:jc w:val="left"/>
    </w:pPr>
    <w:rPr>
      <w:rFonts w:ascii="Book Antiqua" w:eastAsia="Times New Roman" w:hAnsi="Book Antiqua"/>
      <w:i/>
      <w:iCs/>
      <w:sz w:val="22"/>
      <w:szCs w:val="22"/>
    </w:rPr>
  </w:style>
  <w:style w:type="character" w:customStyle="1" w:styleId="25">
    <w:name w:val="Цитата 2 Знак"/>
    <w:basedOn w:val="a1"/>
    <w:link w:val="24"/>
    <w:uiPriority w:val="29"/>
    <w:rsid w:val="00F04AE2"/>
    <w:rPr>
      <w:rFonts w:ascii="Book Antiqua" w:eastAsia="Times New Roman" w:hAnsi="Book Antiqua" w:cs="Times New Roman"/>
      <w:i/>
      <w:iCs/>
    </w:rPr>
  </w:style>
  <w:style w:type="paragraph" w:styleId="afff2">
    <w:name w:val="Intense Quote"/>
    <w:basedOn w:val="a0"/>
    <w:next w:val="a0"/>
    <w:link w:val="afff3"/>
    <w:uiPriority w:val="30"/>
    <w:qFormat/>
    <w:rsid w:val="00F04AE2"/>
    <w:pPr>
      <w:pBdr>
        <w:top w:val="dotted" w:sz="2" w:space="10" w:color="632423"/>
        <w:bottom w:val="dotted" w:sz="2" w:space="4" w:color="632423"/>
      </w:pBdr>
      <w:spacing w:before="160" w:after="0" w:line="300" w:lineRule="auto"/>
      <w:ind w:left="1440" w:right="1440" w:firstLine="0"/>
      <w:jc w:val="left"/>
    </w:pPr>
    <w:rPr>
      <w:rFonts w:ascii="Book Antiqua" w:eastAsia="Times New Roman" w:hAnsi="Book Antiqua"/>
      <w:caps/>
      <w:color w:val="622423"/>
      <w:spacing w:val="5"/>
      <w:sz w:val="20"/>
      <w:szCs w:val="20"/>
    </w:rPr>
  </w:style>
  <w:style w:type="character" w:customStyle="1" w:styleId="afff3">
    <w:name w:val="Выделенная цитата Знак"/>
    <w:basedOn w:val="a1"/>
    <w:link w:val="afff2"/>
    <w:uiPriority w:val="30"/>
    <w:rsid w:val="00F04AE2"/>
    <w:rPr>
      <w:rFonts w:ascii="Book Antiqua" w:eastAsia="Times New Roman" w:hAnsi="Book Antiqua" w:cs="Times New Roman"/>
      <w:caps/>
      <w:color w:val="622423"/>
      <w:spacing w:val="5"/>
      <w:sz w:val="20"/>
      <w:szCs w:val="20"/>
    </w:rPr>
  </w:style>
  <w:style w:type="character" w:styleId="afff4">
    <w:name w:val="Subtle Emphasis"/>
    <w:uiPriority w:val="19"/>
    <w:qFormat/>
    <w:rsid w:val="00F04AE2"/>
    <w:rPr>
      <w:i/>
      <w:iCs/>
    </w:rPr>
  </w:style>
  <w:style w:type="character" w:styleId="afff5">
    <w:name w:val="Intense Emphasis"/>
    <w:uiPriority w:val="21"/>
    <w:qFormat/>
    <w:rsid w:val="00F04AE2"/>
    <w:rPr>
      <w:i/>
      <w:iCs/>
      <w:caps/>
      <w:spacing w:val="10"/>
      <w:sz w:val="20"/>
      <w:szCs w:val="20"/>
    </w:rPr>
  </w:style>
  <w:style w:type="character" w:styleId="afff6">
    <w:name w:val="Subtle Reference"/>
    <w:uiPriority w:val="31"/>
    <w:qFormat/>
    <w:rsid w:val="00F04AE2"/>
    <w:rPr>
      <w:rFonts w:ascii="Century Gothic" w:eastAsia="Times New Roman" w:hAnsi="Century Gothic" w:cs="Times New Roman"/>
      <w:i/>
      <w:iCs/>
      <w:color w:val="622423"/>
    </w:rPr>
  </w:style>
  <w:style w:type="character" w:styleId="afff7">
    <w:name w:val="Intense Reference"/>
    <w:uiPriority w:val="32"/>
    <w:qFormat/>
    <w:rsid w:val="00F04AE2"/>
    <w:rPr>
      <w:rFonts w:ascii="Century Gothic" w:eastAsia="Times New Roman" w:hAnsi="Century Gothic" w:cs="Times New Roman"/>
      <w:b/>
      <w:bCs/>
      <w:i/>
      <w:iCs/>
      <w:color w:val="622423"/>
    </w:rPr>
  </w:style>
  <w:style w:type="character" w:styleId="afff8">
    <w:name w:val="Book Title"/>
    <w:uiPriority w:val="33"/>
    <w:qFormat/>
    <w:rsid w:val="00F04AE2"/>
    <w:rPr>
      <w:caps/>
      <w:color w:val="622423"/>
      <w:spacing w:val="5"/>
      <w:u w:color="622423"/>
    </w:rPr>
  </w:style>
  <w:style w:type="paragraph" w:customStyle="1" w:styleId="afff9">
    <w:name w:val="Знак Знак Знак Знак Знак Знак Знак"/>
    <w:basedOn w:val="a0"/>
    <w:rsid w:val="00F04AE2"/>
    <w:pPr>
      <w:spacing w:line="240" w:lineRule="exact"/>
      <w:ind w:firstLine="0"/>
      <w:jc w:val="left"/>
    </w:pPr>
    <w:rPr>
      <w:rFonts w:eastAsia="Times New Roman"/>
      <w:sz w:val="20"/>
      <w:szCs w:val="20"/>
      <w:lang w:val="en-US"/>
    </w:rPr>
  </w:style>
  <w:style w:type="character" w:customStyle="1" w:styleId="afffa">
    <w:name w:val="Гипертекстовая ссылка"/>
    <w:uiPriority w:val="99"/>
    <w:rsid w:val="00F04AE2"/>
    <w:rPr>
      <w:b/>
      <w:bCs/>
      <w:color w:val="008000"/>
    </w:rPr>
  </w:style>
  <w:style w:type="paragraph" w:customStyle="1" w:styleId="ConsPlusNonformat">
    <w:name w:val="ConsPlusNonformat"/>
    <w:rsid w:val="00F04A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b">
    <w:name w:val="стиль таблицы"/>
    <w:basedOn w:val="a0"/>
    <w:link w:val="afffc"/>
    <w:rsid w:val="00F04AE2"/>
    <w:pPr>
      <w:keepNext/>
      <w:keepLines/>
      <w:widowControl w:val="0"/>
      <w:spacing w:before="240" w:after="0"/>
      <w:ind w:firstLine="0"/>
    </w:pPr>
    <w:rPr>
      <w:rFonts w:ascii="Arial" w:eastAsia="Calibri" w:hAnsi="Arial"/>
      <w:color w:val="000000"/>
      <w:sz w:val="24"/>
      <w:szCs w:val="24"/>
      <w:lang w:eastAsia="ru-RU"/>
    </w:rPr>
  </w:style>
  <w:style w:type="character" w:customStyle="1" w:styleId="afffc">
    <w:name w:val="стиль таблицы Знак"/>
    <w:link w:val="afffb"/>
    <w:locked/>
    <w:rsid w:val="00F04AE2"/>
    <w:rPr>
      <w:rFonts w:ascii="Arial" w:eastAsia="Calibri" w:hAnsi="Arial" w:cs="Times New Roman"/>
      <w:color w:val="000000"/>
      <w:sz w:val="24"/>
      <w:szCs w:val="24"/>
      <w:lang w:eastAsia="ru-RU"/>
    </w:rPr>
  </w:style>
  <w:style w:type="character" w:customStyle="1" w:styleId="FontStyle17">
    <w:name w:val="Font Style17"/>
    <w:rsid w:val="00F04AE2"/>
    <w:rPr>
      <w:rFonts w:ascii="Arial" w:hAnsi="Arial"/>
      <w:b/>
      <w:sz w:val="16"/>
    </w:rPr>
  </w:style>
  <w:style w:type="character" w:customStyle="1" w:styleId="afffd">
    <w:name w:val="Текст Знак"/>
    <w:link w:val="afffe"/>
    <w:uiPriority w:val="99"/>
    <w:semiHidden/>
    <w:rsid w:val="00F04AE2"/>
    <w:rPr>
      <w:rFonts w:ascii="Consolas" w:eastAsia="Calibri" w:hAnsi="Consolas"/>
      <w:sz w:val="21"/>
      <w:szCs w:val="21"/>
    </w:rPr>
  </w:style>
  <w:style w:type="paragraph" w:styleId="afffe">
    <w:name w:val="Plain Text"/>
    <w:basedOn w:val="a0"/>
    <w:link w:val="afffd"/>
    <w:uiPriority w:val="99"/>
    <w:semiHidden/>
    <w:unhideWhenUsed/>
    <w:rsid w:val="00F04AE2"/>
    <w:pPr>
      <w:spacing w:after="0" w:line="240" w:lineRule="auto"/>
      <w:ind w:firstLine="0"/>
      <w:jc w:val="left"/>
    </w:pPr>
    <w:rPr>
      <w:rFonts w:ascii="Consolas" w:eastAsia="Calibri" w:hAnsi="Consolas" w:cstheme="minorBidi"/>
      <w:sz w:val="21"/>
      <w:szCs w:val="21"/>
    </w:rPr>
  </w:style>
  <w:style w:type="character" w:customStyle="1" w:styleId="19">
    <w:name w:val="Текст Знак1"/>
    <w:basedOn w:val="a1"/>
    <w:uiPriority w:val="99"/>
    <w:semiHidden/>
    <w:rsid w:val="00F04AE2"/>
    <w:rPr>
      <w:rFonts w:ascii="Consolas" w:hAnsi="Consolas" w:cs="Times New Roman"/>
      <w:sz w:val="21"/>
      <w:szCs w:val="21"/>
    </w:rPr>
  </w:style>
  <w:style w:type="paragraph" w:styleId="HTML">
    <w:name w:val="HTML Preformatted"/>
    <w:basedOn w:val="a0"/>
    <w:link w:val="HTML0"/>
    <w:uiPriority w:val="99"/>
    <w:unhideWhenUsed/>
    <w:rsid w:val="00F04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jc w:val="left"/>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F04AE2"/>
    <w:rPr>
      <w:rFonts w:ascii="Courier New" w:eastAsia="Times New Roman" w:hAnsi="Courier New" w:cs="Courier New"/>
      <w:sz w:val="20"/>
      <w:szCs w:val="20"/>
      <w:lang w:eastAsia="ru-RU"/>
    </w:rPr>
  </w:style>
  <w:style w:type="paragraph" w:customStyle="1" w:styleId="western">
    <w:name w:val="western"/>
    <w:basedOn w:val="a0"/>
    <w:rsid w:val="00F04AE2"/>
    <w:pPr>
      <w:spacing w:before="100" w:beforeAutospacing="1" w:after="100" w:afterAutospacing="1" w:line="240" w:lineRule="auto"/>
      <w:ind w:firstLine="0"/>
      <w:jc w:val="left"/>
    </w:pPr>
    <w:rPr>
      <w:rFonts w:eastAsia="Times New Roman"/>
      <w:sz w:val="24"/>
      <w:szCs w:val="24"/>
      <w:lang w:eastAsia="ru-RU"/>
    </w:rPr>
  </w:style>
  <w:style w:type="numbering" w:customStyle="1" w:styleId="1">
    <w:name w:val="Стиль1"/>
    <w:rsid w:val="00F04AE2"/>
    <w:pPr>
      <w:numPr>
        <w:numId w:val="4"/>
      </w:numPr>
    </w:pPr>
  </w:style>
  <w:style w:type="paragraph" w:customStyle="1" w:styleId="affff">
    <w:name w:val="Текст ПРИКАЗА (УКАЗАНИЯ)"/>
    <w:basedOn w:val="a0"/>
    <w:autoRedefine/>
    <w:rsid w:val="00F04AE2"/>
    <w:pPr>
      <w:autoSpaceDE w:val="0"/>
      <w:autoSpaceDN w:val="0"/>
      <w:spacing w:after="0" w:line="240" w:lineRule="auto"/>
      <w:ind w:firstLine="709"/>
      <w:jc w:val="center"/>
    </w:pPr>
    <w:rPr>
      <w:rFonts w:eastAsia="Times New Roman"/>
      <w:spacing w:val="-6"/>
      <w:sz w:val="24"/>
      <w:szCs w:val="24"/>
      <w:lang w:eastAsia="ru-RU"/>
    </w:rPr>
  </w:style>
  <w:style w:type="paragraph" w:customStyle="1" w:styleId="xl133">
    <w:name w:val="xl133"/>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4">
    <w:name w:val="xl134"/>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5">
    <w:name w:val="xl135"/>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6">
    <w:name w:val="xl136"/>
    <w:basedOn w:val="a0"/>
    <w:rsid w:val="00F04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7">
    <w:name w:val="xl137"/>
    <w:basedOn w:val="a0"/>
    <w:rsid w:val="00F04AE2"/>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38">
    <w:name w:val="xl138"/>
    <w:basedOn w:val="a0"/>
    <w:rsid w:val="00F04AE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39">
    <w:name w:val="xl139"/>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sz w:val="20"/>
      <w:szCs w:val="20"/>
      <w:lang w:eastAsia="ru-RU"/>
    </w:rPr>
  </w:style>
  <w:style w:type="paragraph" w:customStyle="1" w:styleId="xl140">
    <w:name w:val="xl140"/>
    <w:basedOn w:val="a0"/>
    <w:rsid w:val="00F04AE2"/>
    <w:pP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41">
    <w:name w:val="xl141"/>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2">
    <w:name w:val="xl142"/>
    <w:basedOn w:val="a0"/>
    <w:rsid w:val="00F04AE2"/>
    <w:pPr>
      <w:spacing w:before="100" w:beforeAutospacing="1" w:after="100" w:afterAutospacing="1" w:line="240" w:lineRule="auto"/>
      <w:ind w:firstLine="0"/>
      <w:jc w:val="center"/>
      <w:textAlignment w:val="center"/>
    </w:pPr>
    <w:rPr>
      <w:rFonts w:eastAsia="Times New Roman"/>
      <w:color w:val="000000"/>
      <w:sz w:val="20"/>
      <w:szCs w:val="20"/>
      <w:lang w:eastAsia="ru-RU"/>
    </w:rPr>
  </w:style>
  <w:style w:type="paragraph" w:customStyle="1" w:styleId="xl143">
    <w:name w:val="xl143"/>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4">
    <w:name w:val="xl144"/>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Times New Roman"/>
      <w:sz w:val="20"/>
      <w:szCs w:val="20"/>
      <w:lang w:eastAsia="ru-RU"/>
    </w:rPr>
  </w:style>
  <w:style w:type="paragraph" w:customStyle="1" w:styleId="xl145">
    <w:name w:val="xl145"/>
    <w:basedOn w:val="a0"/>
    <w:rsid w:val="00F04AE2"/>
    <w:pPr>
      <w:pBdr>
        <w:top w:val="single" w:sz="4" w:space="0" w:color="auto"/>
        <w:lef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46">
    <w:name w:val="xl146"/>
    <w:basedOn w:val="a0"/>
    <w:rsid w:val="00F04AE2"/>
    <w:pPr>
      <w:pBdr>
        <w:top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47">
    <w:name w:val="xl147"/>
    <w:basedOn w:val="a0"/>
    <w:rsid w:val="00F04AE2"/>
    <w:pPr>
      <w:pBdr>
        <w:left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48">
    <w:name w:val="xl148"/>
    <w:basedOn w:val="a0"/>
    <w:rsid w:val="00F04AE2"/>
    <w:pPr>
      <w:pBdr>
        <w:left w:val="single" w:sz="4" w:space="0" w:color="auto"/>
        <w:bottom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49">
    <w:name w:val="xl149"/>
    <w:basedOn w:val="a0"/>
    <w:rsid w:val="00F04AE2"/>
    <w:pPr>
      <w:pBdr>
        <w:bottom w:val="single" w:sz="4" w:space="0" w:color="auto"/>
      </w:pBdr>
      <w:spacing w:before="100" w:beforeAutospacing="1" w:after="100" w:afterAutospacing="1" w:line="240" w:lineRule="auto"/>
      <w:ind w:firstLine="0"/>
      <w:jc w:val="center"/>
      <w:textAlignment w:val="center"/>
    </w:pPr>
    <w:rPr>
      <w:rFonts w:eastAsia="Times New Roman"/>
      <w:b/>
      <w:bCs/>
      <w:sz w:val="24"/>
      <w:szCs w:val="24"/>
      <w:lang w:eastAsia="ru-RU"/>
    </w:rPr>
  </w:style>
  <w:style w:type="paragraph" w:customStyle="1" w:styleId="xl150">
    <w:name w:val="xl150"/>
    <w:basedOn w:val="a0"/>
    <w:rsid w:val="00F04AE2"/>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51">
    <w:name w:val="xl151"/>
    <w:basedOn w:val="a0"/>
    <w:rsid w:val="00F04AE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52">
    <w:name w:val="xl152"/>
    <w:basedOn w:val="a0"/>
    <w:rsid w:val="00F04AE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ind w:firstLine="0"/>
      <w:jc w:val="left"/>
    </w:pPr>
    <w:rPr>
      <w:rFonts w:eastAsia="Times New Roman"/>
      <w:sz w:val="24"/>
      <w:szCs w:val="24"/>
      <w:lang w:eastAsia="ru-RU"/>
    </w:rPr>
  </w:style>
  <w:style w:type="paragraph" w:customStyle="1" w:styleId="xl153">
    <w:name w:val="xl153"/>
    <w:basedOn w:val="a0"/>
    <w:rsid w:val="00F04AE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ind w:firstLine="0"/>
      <w:jc w:val="center"/>
    </w:pPr>
    <w:rPr>
      <w:rFonts w:eastAsia="Times New Roman"/>
      <w:sz w:val="24"/>
      <w:szCs w:val="24"/>
      <w:lang w:eastAsia="ru-RU"/>
    </w:rPr>
  </w:style>
  <w:style w:type="paragraph" w:customStyle="1" w:styleId="xl154">
    <w:name w:val="xl154"/>
    <w:basedOn w:val="a0"/>
    <w:rsid w:val="00F04AE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55">
    <w:name w:val="xl155"/>
    <w:basedOn w:val="a0"/>
    <w:rsid w:val="00F04AE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56">
    <w:name w:val="xl156"/>
    <w:basedOn w:val="a0"/>
    <w:rsid w:val="00F04AE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57">
    <w:name w:val="xl157"/>
    <w:basedOn w:val="a0"/>
    <w:rsid w:val="00F04AE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158">
    <w:name w:val="xl158"/>
    <w:basedOn w:val="a0"/>
    <w:rsid w:val="00F04AE2"/>
    <w:pPr>
      <w:pBdr>
        <w:top w:val="single" w:sz="4" w:space="0" w:color="auto"/>
        <w:left w:val="single" w:sz="4" w:space="0" w:color="auto"/>
        <w:right w:val="single" w:sz="4" w:space="0" w:color="auto"/>
      </w:pBdr>
      <w:shd w:val="clear" w:color="000000" w:fill="66FFFF"/>
      <w:spacing w:before="100" w:beforeAutospacing="1" w:after="100" w:afterAutospacing="1" w:line="240" w:lineRule="auto"/>
      <w:ind w:firstLine="0"/>
      <w:jc w:val="left"/>
    </w:pPr>
    <w:rPr>
      <w:rFonts w:eastAsia="Times New Roman"/>
      <w:sz w:val="24"/>
      <w:szCs w:val="24"/>
      <w:lang w:eastAsia="ru-RU"/>
    </w:rPr>
  </w:style>
  <w:style w:type="paragraph" w:customStyle="1" w:styleId="xl159">
    <w:name w:val="xl159"/>
    <w:basedOn w:val="a0"/>
    <w:rsid w:val="00F04AE2"/>
    <w:pPr>
      <w:pBdr>
        <w:top w:val="single" w:sz="4" w:space="0" w:color="auto"/>
        <w:left w:val="single" w:sz="4" w:space="0" w:color="auto"/>
        <w:right w:val="single" w:sz="4" w:space="0" w:color="auto"/>
      </w:pBdr>
      <w:shd w:val="clear" w:color="000000" w:fill="66FFFF"/>
      <w:spacing w:before="100" w:beforeAutospacing="1" w:after="100" w:afterAutospacing="1" w:line="240" w:lineRule="auto"/>
      <w:ind w:firstLine="0"/>
      <w:jc w:val="center"/>
    </w:pPr>
    <w:rPr>
      <w:rFonts w:eastAsia="Times New Roman"/>
      <w:sz w:val="24"/>
      <w:szCs w:val="24"/>
      <w:lang w:eastAsia="ru-RU"/>
    </w:rPr>
  </w:style>
  <w:style w:type="paragraph" w:customStyle="1" w:styleId="xl160">
    <w:name w:val="xl160"/>
    <w:basedOn w:val="a0"/>
    <w:rsid w:val="00F04AE2"/>
    <w:pPr>
      <w:pBdr>
        <w:top w:val="single" w:sz="4" w:space="0" w:color="auto"/>
        <w:left w:val="single" w:sz="4" w:space="0" w:color="auto"/>
        <w:right w:val="single" w:sz="4" w:space="0" w:color="auto"/>
      </w:pBdr>
      <w:shd w:val="clear" w:color="000000" w:fill="66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61">
    <w:name w:val="xl161"/>
    <w:basedOn w:val="a0"/>
    <w:rsid w:val="00F04AE2"/>
    <w:pPr>
      <w:pBdr>
        <w:top w:val="single" w:sz="4" w:space="0" w:color="auto"/>
        <w:left w:val="single" w:sz="4" w:space="0" w:color="auto"/>
        <w:right w:val="single" w:sz="4" w:space="0" w:color="auto"/>
      </w:pBdr>
      <w:shd w:val="clear" w:color="000000" w:fill="66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62">
    <w:name w:val="xl162"/>
    <w:basedOn w:val="a0"/>
    <w:rsid w:val="00F04AE2"/>
    <w:pPr>
      <w:pBdr>
        <w:top w:val="single" w:sz="4" w:space="0" w:color="auto"/>
        <w:left w:val="single" w:sz="4" w:space="0" w:color="auto"/>
        <w:right w:val="single" w:sz="4" w:space="0" w:color="auto"/>
      </w:pBdr>
      <w:shd w:val="clear" w:color="000000" w:fill="66FFFF"/>
      <w:spacing w:before="100" w:beforeAutospacing="1" w:after="100" w:afterAutospacing="1" w:line="240" w:lineRule="auto"/>
      <w:ind w:firstLine="0"/>
      <w:jc w:val="center"/>
      <w:textAlignment w:val="center"/>
    </w:pPr>
    <w:rPr>
      <w:rFonts w:eastAsia="Times New Roman"/>
      <w:sz w:val="24"/>
      <w:szCs w:val="24"/>
      <w:lang w:eastAsia="ru-RU"/>
    </w:rPr>
  </w:style>
  <w:style w:type="paragraph" w:customStyle="1" w:styleId="xl163">
    <w:name w:val="xl163"/>
    <w:basedOn w:val="a0"/>
    <w:rsid w:val="00F04AE2"/>
    <w:pPr>
      <w:pBdr>
        <w:top w:val="single" w:sz="4" w:space="0" w:color="auto"/>
        <w:left w:val="single" w:sz="4" w:space="0" w:color="auto"/>
        <w:right w:val="single" w:sz="4" w:space="0" w:color="auto"/>
      </w:pBdr>
      <w:shd w:val="clear" w:color="000000" w:fill="E6B8B7"/>
      <w:spacing w:before="100" w:beforeAutospacing="1" w:after="100" w:afterAutospacing="1" w:line="240" w:lineRule="auto"/>
      <w:ind w:firstLine="0"/>
      <w:jc w:val="left"/>
      <w:textAlignment w:val="center"/>
    </w:pPr>
    <w:rPr>
      <w:rFonts w:eastAsia="Times New Roman"/>
      <w:sz w:val="24"/>
      <w:szCs w:val="24"/>
      <w:lang w:eastAsia="ru-RU"/>
    </w:rPr>
  </w:style>
  <w:style w:type="paragraph" w:customStyle="1" w:styleId="xl828">
    <w:name w:val="xl828"/>
    <w:basedOn w:val="a0"/>
    <w:rsid w:val="00F04AE2"/>
    <w:pPr>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29">
    <w:name w:val="xl829"/>
    <w:basedOn w:val="a0"/>
    <w:rsid w:val="00F04AE2"/>
    <w:pPr>
      <w:spacing w:before="100" w:beforeAutospacing="1" w:after="100" w:afterAutospacing="1" w:line="240" w:lineRule="auto"/>
      <w:ind w:firstLine="0"/>
      <w:jc w:val="center"/>
      <w:textAlignment w:val="center"/>
    </w:pPr>
    <w:rPr>
      <w:rFonts w:ascii="Tahoma" w:eastAsia="Times New Roman" w:hAnsi="Tahoma" w:cs="Tahoma"/>
      <w:sz w:val="20"/>
      <w:szCs w:val="20"/>
      <w:lang w:eastAsia="ru-RU"/>
    </w:rPr>
  </w:style>
  <w:style w:type="paragraph" w:customStyle="1" w:styleId="xl830">
    <w:name w:val="xl830"/>
    <w:basedOn w:val="a0"/>
    <w:rsid w:val="00F04AE2"/>
    <w:pPr>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31">
    <w:name w:val="xl831"/>
    <w:basedOn w:val="a0"/>
    <w:rsid w:val="00F04AE2"/>
    <w:pPr>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32">
    <w:name w:val="xl832"/>
    <w:basedOn w:val="a0"/>
    <w:rsid w:val="00F04A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33">
    <w:name w:val="xl833"/>
    <w:basedOn w:val="a0"/>
    <w:rsid w:val="00F04A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34">
    <w:name w:val="xl834"/>
    <w:basedOn w:val="a0"/>
    <w:rsid w:val="00F04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35">
    <w:name w:val="xl835"/>
    <w:basedOn w:val="a0"/>
    <w:rsid w:val="00F04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36">
    <w:name w:val="xl836"/>
    <w:basedOn w:val="a0"/>
    <w:rsid w:val="00F04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37">
    <w:name w:val="xl837"/>
    <w:basedOn w:val="a0"/>
    <w:rsid w:val="00F04A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38">
    <w:name w:val="xl838"/>
    <w:basedOn w:val="a0"/>
    <w:rsid w:val="00F04A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39">
    <w:name w:val="xl839"/>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40">
    <w:name w:val="xl840"/>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41">
    <w:name w:val="xl841"/>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42">
    <w:name w:val="xl842"/>
    <w:basedOn w:val="a0"/>
    <w:rsid w:val="00F04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43">
    <w:name w:val="xl843"/>
    <w:basedOn w:val="a0"/>
    <w:rsid w:val="00F04AE2"/>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44">
    <w:name w:val="xl844"/>
    <w:basedOn w:val="a0"/>
    <w:rsid w:val="00F04AE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45">
    <w:name w:val="xl845"/>
    <w:basedOn w:val="a0"/>
    <w:rsid w:val="00F04AE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46">
    <w:name w:val="xl846"/>
    <w:basedOn w:val="a0"/>
    <w:rsid w:val="00F04A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47">
    <w:name w:val="xl847"/>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48">
    <w:name w:val="xl848"/>
    <w:basedOn w:val="a0"/>
    <w:rsid w:val="00F04AE2"/>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49">
    <w:name w:val="xl849"/>
    <w:basedOn w:val="a0"/>
    <w:rsid w:val="00F04AE2"/>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50">
    <w:name w:val="xl850"/>
    <w:basedOn w:val="a0"/>
    <w:rsid w:val="00F04AE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51">
    <w:name w:val="xl851"/>
    <w:basedOn w:val="a0"/>
    <w:rsid w:val="00F04AE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52">
    <w:name w:val="xl852"/>
    <w:basedOn w:val="a0"/>
    <w:rsid w:val="00F04AE2"/>
    <w:pPr>
      <w:pBdr>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53">
    <w:name w:val="xl853"/>
    <w:basedOn w:val="a0"/>
    <w:rsid w:val="00F04AE2"/>
    <w:pPr>
      <w:pBdr>
        <w:lef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54">
    <w:name w:val="xl854"/>
    <w:basedOn w:val="a0"/>
    <w:rsid w:val="00F04AE2"/>
    <w:pPr>
      <w:pBdr>
        <w:left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55">
    <w:name w:val="xl855"/>
    <w:basedOn w:val="a0"/>
    <w:rsid w:val="00F04AE2"/>
    <w:pPr>
      <w:pBdr>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56">
    <w:name w:val="xl856"/>
    <w:basedOn w:val="a0"/>
    <w:rsid w:val="00F04AE2"/>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857">
    <w:name w:val="xl857"/>
    <w:basedOn w:val="a0"/>
    <w:rsid w:val="00F04AE2"/>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858">
    <w:name w:val="xl858"/>
    <w:basedOn w:val="a0"/>
    <w:rsid w:val="00F04AE2"/>
    <w:pPr>
      <w:pBdr>
        <w:top w:val="single" w:sz="8" w:space="0" w:color="auto"/>
        <w:lef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859">
    <w:name w:val="xl859"/>
    <w:basedOn w:val="a0"/>
    <w:rsid w:val="00F04AE2"/>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60">
    <w:name w:val="xl860"/>
    <w:basedOn w:val="a0"/>
    <w:rsid w:val="00F04AE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61">
    <w:name w:val="xl861"/>
    <w:basedOn w:val="a0"/>
    <w:rsid w:val="00F04AE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62">
    <w:name w:val="xl862"/>
    <w:basedOn w:val="a0"/>
    <w:rsid w:val="00F04AE2"/>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63">
    <w:name w:val="xl863"/>
    <w:basedOn w:val="a0"/>
    <w:rsid w:val="00F04AE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64">
    <w:name w:val="xl864"/>
    <w:basedOn w:val="a0"/>
    <w:rsid w:val="00F04AE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65">
    <w:name w:val="xl865"/>
    <w:basedOn w:val="a0"/>
    <w:rsid w:val="00F04AE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66">
    <w:name w:val="xl866"/>
    <w:basedOn w:val="a0"/>
    <w:rsid w:val="00F04AE2"/>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67">
    <w:name w:val="xl867"/>
    <w:basedOn w:val="a0"/>
    <w:rsid w:val="00F04AE2"/>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68">
    <w:name w:val="xl868"/>
    <w:basedOn w:val="a0"/>
    <w:rsid w:val="00F04AE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869">
    <w:name w:val="xl869"/>
    <w:basedOn w:val="a0"/>
    <w:rsid w:val="00F04AE2"/>
    <w:pPr>
      <w:pBdr>
        <w:top w:val="single" w:sz="4" w:space="0" w:color="auto"/>
        <w:left w:val="single" w:sz="4" w:space="18" w:color="auto"/>
        <w:bottom w:val="single" w:sz="4" w:space="0" w:color="auto"/>
      </w:pBdr>
      <w:shd w:val="clear" w:color="000000" w:fill="FFFFFF"/>
      <w:spacing w:before="100" w:beforeAutospacing="1" w:after="100" w:afterAutospacing="1" w:line="240" w:lineRule="auto"/>
      <w:ind w:firstLineChars="200" w:firstLine="0"/>
      <w:jc w:val="left"/>
      <w:textAlignment w:val="center"/>
    </w:pPr>
    <w:rPr>
      <w:rFonts w:ascii="Tahoma" w:eastAsia="Times New Roman" w:hAnsi="Tahoma" w:cs="Tahoma"/>
      <w:color w:val="000000"/>
      <w:sz w:val="20"/>
      <w:szCs w:val="20"/>
      <w:lang w:eastAsia="ru-RU"/>
    </w:rPr>
  </w:style>
  <w:style w:type="paragraph" w:customStyle="1" w:styleId="xl870">
    <w:name w:val="xl870"/>
    <w:basedOn w:val="a0"/>
    <w:rsid w:val="00F04A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71">
    <w:name w:val="xl871"/>
    <w:basedOn w:val="a0"/>
    <w:rsid w:val="00F04AE2"/>
    <w:pPr>
      <w:pBdr>
        <w:top w:val="single" w:sz="8" w:space="0" w:color="auto"/>
        <w:left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b/>
      <w:bCs/>
      <w:color w:val="000000"/>
      <w:sz w:val="20"/>
      <w:szCs w:val="20"/>
      <w:lang w:eastAsia="ru-RU"/>
    </w:rPr>
  </w:style>
  <w:style w:type="paragraph" w:customStyle="1" w:styleId="xl872">
    <w:name w:val="xl872"/>
    <w:basedOn w:val="a0"/>
    <w:rsid w:val="00F04AE2"/>
    <w:pPr>
      <w:pBdr>
        <w:top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b/>
      <w:bCs/>
      <w:color w:val="000000"/>
      <w:sz w:val="20"/>
      <w:szCs w:val="20"/>
      <w:lang w:eastAsia="ru-RU"/>
    </w:rPr>
  </w:style>
  <w:style w:type="paragraph" w:customStyle="1" w:styleId="xl873">
    <w:name w:val="xl873"/>
    <w:basedOn w:val="a0"/>
    <w:rsid w:val="00F04AE2"/>
    <w:pPr>
      <w:pBdr>
        <w:left w:val="single" w:sz="8" w:space="0" w:color="auto"/>
        <w:bottom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b/>
      <w:bCs/>
      <w:color w:val="000000"/>
      <w:sz w:val="20"/>
      <w:szCs w:val="20"/>
      <w:lang w:eastAsia="ru-RU"/>
    </w:rPr>
  </w:style>
  <w:style w:type="paragraph" w:customStyle="1" w:styleId="xl874">
    <w:name w:val="xl874"/>
    <w:basedOn w:val="a0"/>
    <w:rsid w:val="00F04AE2"/>
    <w:pPr>
      <w:pBdr>
        <w:bottom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b/>
      <w:bCs/>
      <w:color w:val="000000"/>
      <w:sz w:val="20"/>
      <w:szCs w:val="20"/>
      <w:lang w:eastAsia="ru-RU"/>
    </w:rPr>
  </w:style>
  <w:style w:type="paragraph" w:customStyle="1" w:styleId="xl875">
    <w:name w:val="xl875"/>
    <w:basedOn w:val="a0"/>
    <w:rsid w:val="00F04AE2"/>
    <w:pPr>
      <w:pBdr>
        <w:bottom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b/>
      <w:bCs/>
      <w:color w:val="000000"/>
      <w:sz w:val="20"/>
      <w:szCs w:val="20"/>
      <w:lang w:eastAsia="ru-RU"/>
    </w:rPr>
  </w:style>
  <w:style w:type="paragraph" w:customStyle="1" w:styleId="xl876">
    <w:name w:val="xl876"/>
    <w:basedOn w:val="a0"/>
    <w:rsid w:val="00F04AE2"/>
    <w:pPr>
      <w:pBdr>
        <w:bottom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877">
    <w:name w:val="xl877"/>
    <w:basedOn w:val="a0"/>
    <w:rsid w:val="00F04AE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878">
    <w:name w:val="xl878"/>
    <w:basedOn w:val="a0"/>
    <w:rsid w:val="00F04AE2"/>
    <w:pPr>
      <w:pBdr>
        <w:top w:val="single" w:sz="8"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79">
    <w:name w:val="xl879"/>
    <w:basedOn w:val="a0"/>
    <w:rsid w:val="00F04AE2"/>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80">
    <w:name w:val="xl880"/>
    <w:basedOn w:val="a0"/>
    <w:rsid w:val="00F04AE2"/>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sz w:val="20"/>
      <w:szCs w:val="20"/>
      <w:lang w:eastAsia="ru-RU"/>
    </w:rPr>
  </w:style>
  <w:style w:type="paragraph" w:customStyle="1" w:styleId="xl881">
    <w:name w:val="xl881"/>
    <w:basedOn w:val="a0"/>
    <w:rsid w:val="00F04AE2"/>
    <w:pPr>
      <w:pBdr>
        <w:top w:val="single" w:sz="8"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882">
    <w:name w:val="xl882"/>
    <w:basedOn w:val="a0"/>
    <w:rsid w:val="00F04AE2"/>
    <w:pPr>
      <w:pBdr>
        <w:bottom w:val="single" w:sz="8" w:space="0" w:color="auto"/>
        <w:right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883">
    <w:name w:val="xl883"/>
    <w:basedOn w:val="a0"/>
    <w:rsid w:val="00F04AE2"/>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84">
    <w:name w:val="xl884"/>
    <w:basedOn w:val="a0"/>
    <w:rsid w:val="00F04AE2"/>
    <w:pPr>
      <w:pBdr>
        <w:top w:val="single" w:sz="8" w:space="0" w:color="auto"/>
        <w:bottom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885">
    <w:name w:val="xl885"/>
    <w:basedOn w:val="a0"/>
    <w:rsid w:val="00F04AE2"/>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86">
    <w:name w:val="xl886"/>
    <w:basedOn w:val="a0"/>
    <w:rsid w:val="00F04AE2"/>
    <w:pPr>
      <w:pBdr>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87">
    <w:name w:val="xl887"/>
    <w:basedOn w:val="a0"/>
    <w:rsid w:val="00F04AE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88">
    <w:name w:val="xl888"/>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89">
    <w:name w:val="xl889"/>
    <w:basedOn w:val="a0"/>
    <w:rsid w:val="00F04AE2"/>
    <w:pPr>
      <w:pBdr>
        <w:top w:val="single" w:sz="4" w:space="0" w:color="auto"/>
        <w:left w:val="single" w:sz="4" w:space="18" w:color="auto"/>
        <w:bottom w:val="single" w:sz="4" w:space="0" w:color="auto"/>
        <w:right w:val="single" w:sz="8" w:space="0" w:color="auto"/>
      </w:pBdr>
      <w:spacing w:before="100" w:beforeAutospacing="1" w:after="100" w:afterAutospacing="1" w:line="240" w:lineRule="auto"/>
      <w:ind w:firstLineChars="200" w:firstLine="0"/>
      <w:jc w:val="left"/>
      <w:textAlignment w:val="center"/>
    </w:pPr>
    <w:rPr>
      <w:rFonts w:ascii="Tahoma" w:eastAsia="Times New Roman" w:hAnsi="Tahoma" w:cs="Tahoma"/>
      <w:color w:val="000000"/>
      <w:sz w:val="20"/>
      <w:szCs w:val="20"/>
      <w:lang w:eastAsia="ru-RU"/>
    </w:rPr>
  </w:style>
  <w:style w:type="paragraph" w:customStyle="1" w:styleId="xl890">
    <w:name w:val="xl890"/>
    <w:basedOn w:val="a0"/>
    <w:rsid w:val="00F04AE2"/>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91">
    <w:name w:val="xl891"/>
    <w:basedOn w:val="a0"/>
    <w:rsid w:val="00F04AE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92">
    <w:name w:val="xl892"/>
    <w:basedOn w:val="a0"/>
    <w:rsid w:val="00F04AE2"/>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20"/>
      <w:szCs w:val="20"/>
      <w:lang w:eastAsia="ru-RU"/>
    </w:rPr>
  </w:style>
  <w:style w:type="paragraph" w:customStyle="1" w:styleId="xl893">
    <w:name w:val="xl893"/>
    <w:basedOn w:val="a0"/>
    <w:rsid w:val="00F04AE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94">
    <w:name w:val="xl894"/>
    <w:basedOn w:val="a0"/>
    <w:rsid w:val="00F04AE2"/>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895">
    <w:name w:val="xl895"/>
    <w:basedOn w:val="a0"/>
    <w:rsid w:val="00F04AE2"/>
    <w:pPr>
      <w:pBdr>
        <w:top w:val="single" w:sz="4" w:space="0" w:color="auto"/>
        <w:left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96">
    <w:name w:val="xl896"/>
    <w:basedOn w:val="a0"/>
    <w:rsid w:val="00F04AE2"/>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97">
    <w:name w:val="xl897"/>
    <w:basedOn w:val="a0"/>
    <w:rsid w:val="00F04AE2"/>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98">
    <w:name w:val="xl898"/>
    <w:basedOn w:val="a0"/>
    <w:rsid w:val="00F04AE2"/>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899">
    <w:name w:val="xl899"/>
    <w:basedOn w:val="a0"/>
    <w:rsid w:val="00F04AE2"/>
    <w:pPr>
      <w:pBdr>
        <w:top w:val="single" w:sz="4" w:space="0" w:color="auto"/>
        <w:lef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00">
    <w:name w:val="xl900"/>
    <w:basedOn w:val="a0"/>
    <w:rsid w:val="00F04AE2"/>
    <w:pPr>
      <w:pBdr>
        <w:top w:val="single" w:sz="4" w:space="0" w:color="auto"/>
        <w:left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01">
    <w:name w:val="xl901"/>
    <w:basedOn w:val="a0"/>
    <w:rsid w:val="00F04A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02">
    <w:name w:val="xl902"/>
    <w:basedOn w:val="a0"/>
    <w:rsid w:val="00F04AE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03">
    <w:name w:val="xl903"/>
    <w:basedOn w:val="a0"/>
    <w:rsid w:val="00F04AE2"/>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04">
    <w:name w:val="xl904"/>
    <w:basedOn w:val="a0"/>
    <w:rsid w:val="00F04AE2"/>
    <w:pPr>
      <w:pBdr>
        <w:left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05">
    <w:name w:val="xl905"/>
    <w:basedOn w:val="a0"/>
    <w:rsid w:val="00F04AE2"/>
    <w:pPr>
      <w:pBdr>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06">
    <w:name w:val="xl906"/>
    <w:basedOn w:val="a0"/>
    <w:rsid w:val="00F04AE2"/>
    <w:pPr>
      <w:pBdr>
        <w:bottom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907">
    <w:name w:val="xl907"/>
    <w:basedOn w:val="a0"/>
    <w:rsid w:val="00F04AE2"/>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08">
    <w:name w:val="xl908"/>
    <w:basedOn w:val="a0"/>
    <w:rsid w:val="00F04AE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sz w:val="20"/>
      <w:szCs w:val="20"/>
      <w:lang w:eastAsia="ru-RU"/>
    </w:rPr>
  </w:style>
  <w:style w:type="paragraph" w:customStyle="1" w:styleId="xl909">
    <w:name w:val="xl909"/>
    <w:basedOn w:val="a0"/>
    <w:rsid w:val="00F04AE2"/>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10">
    <w:name w:val="xl910"/>
    <w:basedOn w:val="a0"/>
    <w:rsid w:val="00F04AE2"/>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11">
    <w:name w:val="xl911"/>
    <w:basedOn w:val="a0"/>
    <w:rsid w:val="00F04AE2"/>
    <w:pPr>
      <w:pBdr>
        <w:left w:val="single" w:sz="4"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12">
    <w:name w:val="xl912"/>
    <w:basedOn w:val="a0"/>
    <w:rsid w:val="00F04AE2"/>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13">
    <w:name w:val="xl913"/>
    <w:basedOn w:val="a0"/>
    <w:rsid w:val="00F04AE2"/>
    <w:pPr>
      <w:pBdr>
        <w:left w:val="single" w:sz="4"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14">
    <w:name w:val="xl914"/>
    <w:basedOn w:val="a0"/>
    <w:rsid w:val="00F04AE2"/>
    <w:pPr>
      <w:pBdr>
        <w:top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915">
    <w:name w:val="xl915"/>
    <w:basedOn w:val="a0"/>
    <w:rsid w:val="00F04AE2"/>
    <w:pPr>
      <w:pBdr>
        <w:top w:val="single" w:sz="4" w:space="0" w:color="auto"/>
        <w:bottom w:val="single" w:sz="4" w:space="0" w:color="auto"/>
        <w:right w:val="single" w:sz="8" w:space="0" w:color="auto"/>
      </w:pBdr>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916">
    <w:name w:val="xl916"/>
    <w:basedOn w:val="a0"/>
    <w:rsid w:val="00F04AE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17">
    <w:name w:val="xl917"/>
    <w:basedOn w:val="a0"/>
    <w:rsid w:val="00F04AE2"/>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18">
    <w:name w:val="xl918"/>
    <w:basedOn w:val="a0"/>
    <w:rsid w:val="00F04AE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919">
    <w:name w:val="xl919"/>
    <w:basedOn w:val="a0"/>
    <w:rsid w:val="00F04AE2"/>
    <w:pPr>
      <w:pBdr>
        <w:top w:val="single" w:sz="4"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20">
    <w:name w:val="xl920"/>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21">
    <w:name w:val="xl921"/>
    <w:basedOn w:val="a0"/>
    <w:rsid w:val="00F04AE2"/>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922">
    <w:name w:val="xl922"/>
    <w:basedOn w:val="a0"/>
    <w:rsid w:val="00F04AE2"/>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923">
    <w:name w:val="xl923"/>
    <w:basedOn w:val="a0"/>
    <w:rsid w:val="00F04AE2"/>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24">
    <w:name w:val="xl924"/>
    <w:basedOn w:val="a0"/>
    <w:rsid w:val="00F04AE2"/>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25">
    <w:name w:val="xl925"/>
    <w:basedOn w:val="a0"/>
    <w:rsid w:val="00F04AE2"/>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26">
    <w:name w:val="xl926"/>
    <w:basedOn w:val="a0"/>
    <w:rsid w:val="00F04AE2"/>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27">
    <w:name w:val="xl927"/>
    <w:basedOn w:val="a0"/>
    <w:rsid w:val="00F04AE2"/>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28">
    <w:name w:val="xl928"/>
    <w:basedOn w:val="a0"/>
    <w:rsid w:val="00F04AE2"/>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29">
    <w:name w:val="xl929"/>
    <w:basedOn w:val="a0"/>
    <w:rsid w:val="00F04AE2"/>
    <w:pPr>
      <w:pBdr>
        <w:top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930">
    <w:name w:val="xl930"/>
    <w:basedOn w:val="a0"/>
    <w:rsid w:val="00F04AE2"/>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31">
    <w:name w:val="xl931"/>
    <w:basedOn w:val="a0"/>
    <w:rsid w:val="00F04AE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32">
    <w:name w:val="xl932"/>
    <w:basedOn w:val="a0"/>
    <w:rsid w:val="00F04AE2"/>
    <w:pPr>
      <w:pBdr>
        <w:top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33">
    <w:name w:val="xl933"/>
    <w:basedOn w:val="a0"/>
    <w:rsid w:val="00F04AE2"/>
    <w:pPr>
      <w:pBdr>
        <w:top w:val="single" w:sz="4" w:space="0" w:color="auto"/>
        <w:lef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34">
    <w:name w:val="xl934"/>
    <w:basedOn w:val="a0"/>
    <w:rsid w:val="00F04AE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35">
    <w:name w:val="xl935"/>
    <w:basedOn w:val="a0"/>
    <w:rsid w:val="00F04AE2"/>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36">
    <w:name w:val="xl936"/>
    <w:basedOn w:val="a0"/>
    <w:rsid w:val="00F04AE2"/>
    <w:pPr>
      <w:pBdr>
        <w:top w:val="single" w:sz="4" w:space="0" w:color="auto"/>
        <w:left w:val="single" w:sz="4" w:space="18" w:color="auto"/>
      </w:pBdr>
      <w:spacing w:before="100" w:beforeAutospacing="1" w:after="100" w:afterAutospacing="1" w:line="240" w:lineRule="auto"/>
      <w:ind w:firstLineChars="200" w:firstLine="0"/>
      <w:jc w:val="left"/>
      <w:textAlignment w:val="center"/>
    </w:pPr>
    <w:rPr>
      <w:rFonts w:ascii="Tahoma" w:eastAsia="Times New Roman" w:hAnsi="Tahoma" w:cs="Tahoma"/>
      <w:color w:val="000000"/>
      <w:sz w:val="20"/>
      <w:szCs w:val="20"/>
      <w:lang w:eastAsia="ru-RU"/>
    </w:rPr>
  </w:style>
  <w:style w:type="paragraph" w:customStyle="1" w:styleId="xl937">
    <w:name w:val="xl937"/>
    <w:basedOn w:val="a0"/>
    <w:rsid w:val="00F04AE2"/>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38">
    <w:name w:val="xl938"/>
    <w:basedOn w:val="a0"/>
    <w:rsid w:val="00F04AE2"/>
    <w:pPr>
      <w:pBdr>
        <w:top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39">
    <w:name w:val="xl939"/>
    <w:basedOn w:val="a0"/>
    <w:rsid w:val="00F04AE2"/>
    <w:pPr>
      <w:pBdr>
        <w:top w:val="single" w:sz="4" w:space="0" w:color="auto"/>
        <w:lef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40">
    <w:name w:val="xl940"/>
    <w:basedOn w:val="a0"/>
    <w:rsid w:val="00F04AE2"/>
    <w:pPr>
      <w:pBdr>
        <w:top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941">
    <w:name w:val="xl941"/>
    <w:basedOn w:val="a0"/>
    <w:rsid w:val="00F04AE2"/>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42">
    <w:name w:val="xl942"/>
    <w:basedOn w:val="a0"/>
    <w:rsid w:val="00F04AE2"/>
    <w:pPr>
      <w:pBdr>
        <w:top w:val="single" w:sz="4" w:space="0" w:color="auto"/>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43">
    <w:name w:val="xl943"/>
    <w:basedOn w:val="a0"/>
    <w:rsid w:val="00F04AE2"/>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44">
    <w:name w:val="xl944"/>
    <w:basedOn w:val="a0"/>
    <w:rsid w:val="00F04AE2"/>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45">
    <w:name w:val="xl945"/>
    <w:basedOn w:val="a0"/>
    <w:rsid w:val="00F04AE2"/>
    <w:pPr>
      <w:pBdr>
        <w:top w:val="single" w:sz="4" w:space="0" w:color="auto"/>
        <w:left w:val="single" w:sz="4" w:space="18" w:color="auto"/>
      </w:pBdr>
      <w:shd w:val="clear" w:color="000000" w:fill="FFFFFF"/>
      <w:spacing w:before="100" w:beforeAutospacing="1" w:after="100" w:afterAutospacing="1" w:line="240" w:lineRule="auto"/>
      <w:ind w:firstLineChars="200" w:firstLine="0"/>
      <w:jc w:val="left"/>
      <w:textAlignment w:val="center"/>
    </w:pPr>
    <w:rPr>
      <w:rFonts w:ascii="Tahoma" w:eastAsia="Times New Roman" w:hAnsi="Tahoma" w:cs="Tahoma"/>
      <w:color w:val="000000"/>
      <w:sz w:val="20"/>
      <w:szCs w:val="20"/>
      <w:lang w:eastAsia="ru-RU"/>
    </w:rPr>
  </w:style>
  <w:style w:type="paragraph" w:customStyle="1" w:styleId="xl946">
    <w:name w:val="xl946"/>
    <w:basedOn w:val="a0"/>
    <w:rsid w:val="00F04AE2"/>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47">
    <w:name w:val="xl947"/>
    <w:basedOn w:val="a0"/>
    <w:rsid w:val="00F04AE2"/>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48">
    <w:name w:val="xl948"/>
    <w:basedOn w:val="a0"/>
    <w:rsid w:val="00F04AE2"/>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49">
    <w:name w:val="xl949"/>
    <w:basedOn w:val="a0"/>
    <w:rsid w:val="00F04AE2"/>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50">
    <w:name w:val="xl950"/>
    <w:basedOn w:val="a0"/>
    <w:rsid w:val="00F04AE2"/>
    <w:pPr>
      <w:pBdr>
        <w:top w:val="single" w:sz="4" w:space="0" w:color="auto"/>
        <w:bottom w:val="single" w:sz="8" w:space="0" w:color="auto"/>
        <w:right w:val="single" w:sz="4" w:space="0" w:color="auto"/>
      </w:pBdr>
      <w:shd w:val="clear" w:color="000000" w:fill="F2F2F2"/>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51">
    <w:name w:val="xl951"/>
    <w:basedOn w:val="a0"/>
    <w:rsid w:val="00F04AE2"/>
    <w:pPr>
      <w:pBdr>
        <w:top w:val="single" w:sz="4" w:space="0" w:color="auto"/>
        <w:left w:val="single" w:sz="4" w:space="0" w:color="auto"/>
        <w:bottom w:val="single" w:sz="8" w:space="0" w:color="auto"/>
      </w:pBdr>
      <w:shd w:val="clear" w:color="000000" w:fill="F2F2F2"/>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52">
    <w:name w:val="xl952"/>
    <w:basedOn w:val="a0"/>
    <w:rsid w:val="00F04AE2"/>
    <w:pPr>
      <w:pBdr>
        <w:left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53">
    <w:name w:val="xl953"/>
    <w:basedOn w:val="a0"/>
    <w:rsid w:val="00F04AE2"/>
    <w:pPr>
      <w:pBdr>
        <w:left w:val="single" w:sz="4"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54">
    <w:name w:val="xl954"/>
    <w:basedOn w:val="a0"/>
    <w:rsid w:val="00F04AE2"/>
    <w:pPr>
      <w:pBdr>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55">
    <w:name w:val="xl955"/>
    <w:basedOn w:val="a0"/>
    <w:rsid w:val="00F04AE2"/>
    <w:pPr>
      <w:pBdr>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56">
    <w:name w:val="xl956"/>
    <w:basedOn w:val="a0"/>
    <w:rsid w:val="00F04AE2"/>
    <w:pPr>
      <w:pBdr>
        <w:top w:val="single" w:sz="8" w:space="0" w:color="auto"/>
        <w:left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57">
    <w:name w:val="xl957"/>
    <w:basedOn w:val="a0"/>
    <w:rsid w:val="00F04AE2"/>
    <w:pPr>
      <w:pBdr>
        <w:top w:val="single" w:sz="8"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58">
    <w:name w:val="xl958"/>
    <w:basedOn w:val="a0"/>
    <w:rsid w:val="00F04AE2"/>
    <w:pPr>
      <w:pBdr>
        <w:top w:val="single" w:sz="8"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59">
    <w:name w:val="xl959"/>
    <w:basedOn w:val="a0"/>
    <w:rsid w:val="00F04AE2"/>
    <w:pPr>
      <w:pBdr>
        <w:top w:val="single" w:sz="8" w:space="0" w:color="auto"/>
        <w:lef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60">
    <w:name w:val="xl960"/>
    <w:basedOn w:val="a0"/>
    <w:rsid w:val="00F04AE2"/>
    <w:pPr>
      <w:pBdr>
        <w:top w:val="single" w:sz="8" w:space="0" w:color="auto"/>
        <w:left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61">
    <w:name w:val="xl961"/>
    <w:basedOn w:val="a0"/>
    <w:rsid w:val="00F04AE2"/>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62">
    <w:name w:val="xl962"/>
    <w:basedOn w:val="a0"/>
    <w:rsid w:val="00F04AE2"/>
    <w:pPr>
      <w:pBdr>
        <w:top w:val="single" w:sz="4" w:space="0" w:color="auto"/>
        <w:left w:val="single" w:sz="8" w:space="0" w:color="auto"/>
        <w:bottom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963">
    <w:name w:val="xl963"/>
    <w:basedOn w:val="a0"/>
    <w:rsid w:val="00F04AE2"/>
    <w:pPr>
      <w:pBdr>
        <w:top w:val="single" w:sz="8"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64">
    <w:name w:val="xl964"/>
    <w:basedOn w:val="a0"/>
    <w:rsid w:val="00F04AE2"/>
    <w:pPr>
      <w:pBdr>
        <w:bottom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965">
    <w:name w:val="xl965"/>
    <w:basedOn w:val="a0"/>
    <w:rsid w:val="00F04AE2"/>
    <w:pPr>
      <w:pBdr>
        <w:bottom w:val="single" w:sz="4" w:space="0" w:color="auto"/>
      </w:pBdr>
      <w:spacing w:before="100" w:beforeAutospacing="1" w:after="100" w:afterAutospacing="1" w:line="240" w:lineRule="auto"/>
      <w:ind w:firstLineChars="200" w:firstLine="0"/>
      <w:jc w:val="left"/>
      <w:textAlignment w:val="center"/>
    </w:pPr>
    <w:rPr>
      <w:rFonts w:ascii="Tahoma" w:eastAsia="Times New Roman" w:hAnsi="Tahoma" w:cs="Tahoma"/>
      <w:color w:val="000000"/>
      <w:sz w:val="20"/>
      <w:szCs w:val="20"/>
      <w:lang w:eastAsia="ru-RU"/>
    </w:rPr>
  </w:style>
  <w:style w:type="paragraph" w:customStyle="1" w:styleId="xl966">
    <w:name w:val="xl966"/>
    <w:basedOn w:val="a0"/>
    <w:rsid w:val="00F04AE2"/>
    <w:pPr>
      <w:pBdr>
        <w:bottom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67">
    <w:name w:val="xl967"/>
    <w:basedOn w:val="a0"/>
    <w:rsid w:val="00F04AE2"/>
    <w:pPr>
      <w:pBdr>
        <w:top w:val="single" w:sz="4"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68">
    <w:name w:val="xl968"/>
    <w:basedOn w:val="a0"/>
    <w:rsid w:val="00F04AE2"/>
    <w:pPr>
      <w:pBdr>
        <w:top w:val="single" w:sz="4"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69">
    <w:name w:val="xl969"/>
    <w:basedOn w:val="a0"/>
    <w:rsid w:val="00F04AE2"/>
    <w:pPr>
      <w:pBdr>
        <w:top w:val="single" w:sz="4" w:space="0" w:color="auto"/>
        <w:bottom w:val="single" w:sz="4" w:space="0" w:color="auto"/>
      </w:pBdr>
      <w:spacing w:before="100" w:beforeAutospacing="1" w:after="100" w:afterAutospacing="1" w:line="240" w:lineRule="auto"/>
      <w:ind w:firstLineChars="200" w:firstLine="0"/>
      <w:jc w:val="left"/>
      <w:textAlignment w:val="center"/>
    </w:pPr>
    <w:rPr>
      <w:rFonts w:ascii="Tahoma" w:eastAsia="Times New Roman" w:hAnsi="Tahoma" w:cs="Tahoma"/>
      <w:color w:val="000000"/>
      <w:sz w:val="20"/>
      <w:szCs w:val="20"/>
      <w:lang w:eastAsia="ru-RU"/>
    </w:rPr>
  </w:style>
  <w:style w:type="paragraph" w:customStyle="1" w:styleId="xl970">
    <w:name w:val="xl970"/>
    <w:basedOn w:val="a0"/>
    <w:rsid w:val="00F04AE2"/>
    <w:pPr>
      <w:pBdr>
        <w:top w:val="single" w:sz="4" w:space="0" w:color="auto"/>
        <w:bottom w:val="single" w:sz="8" w:space="0" w:color="auto"/>
      </w:pBdr>
      <w:spacing w:before="100" w:beforeAutospacing="1" w:after="100" w:afterAutospacing="1" w:line="240" w:lineRule="auto"/>
      <w:ind w:firstLineChars="200" w:firstLine="0"/>
      <w:jc w:val="left"/>
      <w:textAlignment w:val="center"/>
    </w:pPr>
    <w:rPr>
      <w:rFonts w:ascii="Tahoma" w:eastAsia="Times New Roman" w:hAnsi="Tahoma" w:cs="Tahoma"/>
      <w:color w:val="000000"/>
      <w:sz w:val="20"/>
      <w:szCs w:val="20"/>
      <w:lang w:eastAsia="ru-RU"/>
    </w:rPr>
  </w:style>
  <w:style w:type="paragraph" w:customStyle="1" w:styleId="xl971">
    <w:name w:val="xl971"/>
    <w:basedOn w:val="a0"/>
    <w:rsid w:val="00F04AE2"/>
    <w:pPr>
      <w:pBdr>
        <w:top w:val="single" w:sz="4" w:space="0" w:color="auto"/>
        <w:left w:val="single" w:sz="8" w:space="0" w:color="auto"/>
        <w:bottom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972">
    <w:name w:val="xl972"/>
    <w:basedOn w:val="a0"/>
    <w:rsid w:val="00F04AE2"/>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973">
    <w:name w:val="xl973"/>
    <w:basedOn w:val="a0"/>
    <w:rsid w:val="00F04AE2"/>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974">
    <w:name w:val="xl974"/>
    <w:basedOn w:val="a0"/>
    <w:rsid w:val="00F04AE2"/>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975">
    <w:name w:val="xl975"/>
    <w:basedOn w:val="a0"/>
    <w:rsid w:val="00F04AE2"/>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976">
    <w:name w:val="xl976"/>
    <w:basedOn w:val="a0"/>
    <w:rsid w:val="00F04AE2"/>
    <w:pPr>
      <w:pBdr>
        <w:top w:val="single" w:sz="8" w:space="0" w:color="auto"/>
        <w:left w:val="single" w:sz="4" w:space="0" w:color="auto"/>
        <w:bottom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977">
    <w:name w:val="xl977"/>
    <w:basedOn w:val="a0"/>
    <w:rsid w:val="00F04AE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78">
    <w:name w:val="xl978"/>
    <w:basedOn w:val="a0"/>
    <w:rsid w:val="00F04AE2"/>
    <w:pPr>
      <w:pBdr>
        <w:top w:val="single" w:sz="8" w:space="0" w:color="auto"/>
        <w:left w:val="single" w:sz="4"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79">
    <w:name w:val="xl979"/>
    <w:basedOn w:val="a0"/>
    <w:rsid w:val="00F04AE2"/>
    <w:pPr>
      <w:pBdr>
        <w:top w:val="single" w:sz="4" w:space="0" w:color="auto"/>
        <w:left w:val="single" w:sz="4" w:space="27" w:color="auto"/>
        <w:bottom w:val="single" w:sz="4" w:space="0" w:color="auto"/>
      </w:pBdr>
      <w:spacing w:before="100" w:beforeAutospacing="1" w:after="100" w:afterAutospacing="1" w:line="240" w:lineRule="auto"/>
      <w:ind w:firstLineChars="300" w:firstLine="0"/>
      <w:jc w:val="left"/>
      <w:textAlignment w:val="center"/>
    </w:pPr>
    <w:rPr>
      <w:rFonts w:ascii="Tahoma" w:eastAsia="Times New Roman" w:hAnsi="Tahoma" w:cs="Tahoma"/>
      <w:sz w:val="20"/>
      <w:szCs w:val="20"/>
      <w:lang w:eastAsia="ru-RU"/>
    </w:rPr>
  </w:style>
  <w:style w:type="paragraph" w:customStyle="1" w:styleId="xl980">
    <w:name w:val="xl980"/>
    <w:basedOn w:val="a0"/>
    <w:rsid w:val="00F04AE2"/>
    <w:pPr>
      <w:pBdr>
        <w:left w:val="single" w:sz="4" w:space="27" w:color="auto"/>
        <w:bottom w:val="single" w:sz="4" w:space="0" w:color="auto"/>
      </w:pBdr>
      <w:spacing w:before="100" w:beforeAutospacing="1" w:after="100" w:afterAutospacing="1" w:line="240" w:lineRule="auto"/>
      <w:ind w:firstLineChars="300" w:firstLine="0"/>
      <w:jc w:val="left"/>
      <w:textAlignment w:val="center"/>
    </w:pPr>
    <w:rPr>
      <w:rFonts w:ascii="Tahoma" w:eastAsia="Times New Roman" w:hAnsi="Tahoma" w:cs="Tahoma"/>
      <w:sz w:val="20"/>
      <w:szCs w:val="20"/>
      <w:lang w:eastAsia="ru-RU"/>
    </w:rPr>
  </w:style>
  <w:style w:type="paragraph" w:customStyle="1" w:styleId="xl981">
    <w:name w:val="xl981"/>
    <w:basedOn w:val="a0"/>
    <w:rsid w:val="00F04AE2"/>
    <w:pPr>
      <w:pBdr>
        <w:top w:val="single" w:sz="8" w:space="0" w:color="auto"/>
        <w:lef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82">
    <w:name w:val="xl982"/>
    <w:basedOn w:val="a0"/>
    <w:rsid w:val="00F04AE2"/>
    <w:pPr>
      <w:pBdr>
        <w:top w:val="single" w:sz="4" w:space="0" w:color="auto"/>
        <w:lef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83">
    <w:name w:val="xl983"/>
    <w:basedOn w:val="a0"/>
    <w:rsid w:val="00F04AE2"/>
    <w:pPr>
      <w:pBdr>
        <w:top w:val="single" w:sz="4" w:space="0" w:color="auto"/>
        <w:left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84">
    <w:name w:val="xl984"/>
    <w:basedOn w:val="a0"/>
    <w:rsid w:val="00F04AE2"/>
    <w:pPr>
      <w:pBdr>
        <w:top w:val="single" w:sz="4" w:space="0" w:color="auto"/>
        <w:left w:val="single" w:sz="8"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85">
    <w:name w:val="xl985"/>
    <w:basedOn w:val="a0"/>
    <w:rsid w:val="00F04AE2"/>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986">
    <w:name w:val="xl986"/>
    <w:basedOn w:val="a0"/>
    <w:rsid w:val="00F04AE2"/>
    <w:pPr>
      <w:pBdr>
        <w:top w:val="single" w:sz="4" w:space="0" w:color="auto"/>
        <w:left w:val="single" w:sz="8" w:space="0" w:color="auto"/>
        <w:bottom w:val="single" w:sz="4" w:space="0" w:color="auto"/>
      </w:pBdr>
      <w:shd w:val="clear" w:color="000000" w:fill="FFFFFF"/>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987">
    <w:name w:val="xl987"/>
    <w:basedOn w:val="a0"/>
    <w:rsid w:val="00F04AE2"/>
    <w:pPr>
      <w:pBdr>
        <w:top w:val="single" w:sz="4" w:space="0" w:color="auto"/>
        <w:left w:val="single" w:sz="8" w:space="18" w:color="auto"/>
        <w:bottom w:val="single" w:sz="4" w:space="0" w:color="auto"/>
      </w:pBdr>
      <w:shd w:val="clear" w:color="000000" w:fill="FFFFFF"/>
      <w:spacing w:before="100" w:beforeAutospacing="1" w:after="100" w:afterAutospacing="1" w:line="240" w:lineRule="auto"/>
      <w:ind w:firstLineChars="200" w:firstLine="0"/>
      <w:jc w:val="left"/>
      <w:textAlignment w:val="center"/>
    </w:pPr>
    <w:rPr>
      <w:rFonts w:ascii="Tahoma" w:eastAsia="Times New Roman" w:hAnsi="Tahoma" w:cs="Tahoma"/>
      <w:color w:val="000000"/>
      <w:sz w:val="20"/>
      <w:szCs w:val="20"/>
      <w:lang w:eastAsia="ru-RU"/>
    </w:rPr>
  </w:style>
  <w:style w:type="paragraph" w:customStyle="1" w:styleId="xl988">
    <w:name w:val="xl988"/>
    <w:basedOn w:val="a0"/>
    <w:rsid w:val="00F04AE2"/>
    <w:pPr>
      <w:pBdr>
        <w:left w:val="single" w:sz="8" w:space="0" w:color="auto"/>
        <w:bottom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989">
    <w:name w:val="xl989"/>
    <w:basedOn w:val="a0"/>
    <w:rsid w:val="00F04AE2"/>
    <w:pPr>
      <w:pBdr>
        <w:top w:val="single" w:sz="4" w:space="0" w:color="auto"/>
        <w:left w:val="single" w:sz="8" w:space="18" w:color="auto"/>
      </w:pBdr>
      <w:spacing w:before="100" w:beforeAutospacing="1" w:after="100" w:afterAutospacing="1" w:line="240" w:lineRule="auto"/>
      <w:ind w:firstLineChars="200" w:firstLine="0"/>
      <w:jc w:val="left"/>
      <w:textAlignment w:val="center"/>
    </w:pPr>
    <w:rPr>
      <w:rFonts w:ascii="Tahoma" w:eastAsia="Times New Roman" w:hAnsi="Tahoma" w:cs="Tahoma"/>
      <w:color w:val="000000"/>
      <w:sz w:val="20"/>
      <w:szCs w:val="20"/>
      <w:lang w:eastAsia="ru-RU"/>
    </w:rPr>
  </w:style>
  <w:style w:type="paragraph" w:customStyle="1" w:styleId="xl990">
    <w:name w:val="xl990"/>
    <w:basedOn w:val="a0"/>
    <w:rsid w:val="00F04AE2"/>
    <w:pPr>
      <w:pBdr>
        <w:top w:val="single" w:sz="4" w:space="0" w:color="auto"/>
        <w:left w:val="single" w:sz="8" w:space="27" w:color="auto"/>
        <w:bottom w:val="single" w:sz="4" w:space="0" w:color="auto"/>
      </w:pBdr>
      <w:spacing w:before="100" w:beforeAutospacing="1" w:after="100" w:afterAutospacing="1" w:line="240" w:lineRule="auto"/>
      <w:ind w:firstLineChars="300" w:firstLine="0"/>
      <w:jc w:val="left"/>
      <w:textAlignment w:val="center"/>
    </w:pPr>
    <w:rPr>
      <w:rFonts w:ascii="Tahoma" w:eastAsia="Times New Roman" w:hAnsi="Tahoma" w:cs="Tahoma"/>
      <w:sz w:val="20"/>
      <w:szCs w:val="20"/>
      <w:lang w:eastAsia="ru-RU"/>
    </w:rPr>
  </w:style>
  <w:style w:type="paragraph" w:customStyle="1" w:styleId="xl991">
    <w:name w:val="xl991"/>
    <w:basedOn w:val="a0"/>
    <w:rsid w:val="00F04AE2"/>
    <w:pPr>
      <w:pBdr>
        <w:left w:val="single" w:sz="8" w:space="27" w:color="auto"/>
        <w:bottom w:val="single" w:sz="4" w:space="0" w:color="auto"/>
      </w:pBdr>
      <w:spacing w:before="100" w:beforeAutospacing="1" w:after="100" w:afterAutospacing="1" w:line="240" w:lineRule="auto"/>
      <w:ind w:firstLineChars="300" w:firstLine="0"/>
      <w:jc w:val="left"/>
      <w:textAlignment w:val="center"/>
    </w:pPr>
    <w:rPr>
      <w:rFonts w:ascii="Tahoma" w:eastAsia="Times New Roman" w:hAnsi="Tahoma" w:cs="Tahoma"/>
      <w:sz w:val="20"/>
      <w:szCs w:val="20"/>
      <w:lang w:eastAsia="ru-RU"/>
    </w:rPr>
  </w:style>
  <w:style w:type="paragraph" w:customStyle="1" w:styleId="xl992">
    <w:name w:val="xl992"/>
    <w:basedOn w:val="a0"/>
    <w:rsid w:val="00F04AE2"/>
    <w:pPr>
      <w:pBdr>
        <w:top w:val="single" w:sz="4" w:space="0" w:color="auto"/>
        <w:left w:val="single" w:sz="8" w:space="18" w:color="auto"/>
      </w:pBdr>
      <w:shd w:val="clear" w:color="000000" w:fill="FFFFFF"/>
      <w:spacing w:before="100" w:beforeAutospacing="1" w:after="100" w:afterAutospacing="1" w:line="240" w:lineRule="auto"/>
      <w:ind w:firstLineChars="200" w:firstLine="0"/>
      <w:jc w:val="left"/>
      <w:textAlignment w:val="center"/>
    </w:pPr>
    <w:rPr>
      <w:rFonts w:ascii="Tahoma" w:eastAsia="Times New Roman" w:hAnsi="Tahoma" w:cs="Tahoma"/>
      <w:color w:val="000000"/>
      <w:sz w:val="20"/>
      <w:szCs w:val="20"/>
      <w:lang w:eastAsia="ru-RU"/>
    </w:rPr>
  </w:style>
  <w:style w:type="paragraph" w:customStyle="1" w:styleId="xl993">
    <w:name w:val="xl993"/>
    <w:basedOn w:val="a0"/>
    <w:rsid w:val="00F04AE2"/>
    <w:pPr>
      <w:pBdr>
        <w:left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b/>
      <w:bCs/>
      <w:color w:val="000000"/>
      <w:sz w:val="20"/>
      <w:szCs w:val="20"/>
      <w:lang w:eastAsia="ru-RU"/>
    </w:rPr>
  </w:style>
  <w:style w:type="paragraph" w:customStyle="1" w:styleId="xl994">
    <w:name w:val="xl994"/>
    <w:basedOn w:val="a0"/>
    <w:rsid w:val="00F04AE2"/>
    <w:pPr>
      <w:shd w:val="clear" w:color="000000" w:fill="BFBFBF"/>
      <w:spacing w:before="100" w:beforeAutospacing="1" w:after="100" w:afterAutospacing="1" w:line="240" w:lineRule="auto"/>
      <w:ind w:firstLine="0"/>
      <w:jc w:val="left"/>
      <w:textAlignment w:val="center"/>
    </w:pPr>
    <w:rPr>
      <w:rFonts w:ascii="Tahoma" w:eastAsia="Times New Roman" w:hAnsi="Tahoma" w:cs="Tahoma"/>
      <w:b/>
      <w:bCs/>
      <w:color w:val="000000"/>
      <w:sz w:val="20"/>
      <w:szCs w:val="20"/>
      <w:lang w:eastAsia="ru-RU"/>
    </w:rPr>
  </w:style>
  <w:style w:type="paragraph" w:customStyle="1" w:styleId="xl995">
    <w:name w:val="xl995"/>
    <w:basedOn w:val="a0"/>
    <w:rsid w:val="00F04AE2"/>
    <w:pPr>
      <w:shd w:val="clear" w:color="000000" w:fill="BFBFBF"/>
      <w:spacing w:before="100" w:beforeAutospacing="1" w:after="100" w:afterAutospacing="1" w:line="240" w:lineRule="auto"/>
      <w:ind w:firstLine="0"/>
      <w:jc w:val="left"/>
      <w:textAlignment w:val="center"/>
    </w:pPr>
    <w:rPr>
      <w:rFonts w:ascii="Tahoma" w:eastAsia="Times New Roman" w:hAnsi="Tahoma" w:cs="Tahoma"/>
      <w:b/>
      <w:bCs/>
      <w:color w:val="000000"/>
      <w:sz w:val="20"/>
      <w:szCs w:val="20"/>
      <w:lang w:eastAsia="ru-RU"/>
    </w:rPr>
  </w:style>
  <w:style w:type="paragraph" w:customStyle="1" w:styleId="xl996">
    <w:name w:val="xl996"/>
    <w:basedOn w:val="a0"/>
    <w:rsid w:val="00F04AE2"/>
    <w:pPr>
      <w:shd w:val="clear" w:color="000000" w:fill="BFBFBF"/>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997">
    <w:name w:val="xl997"/>
    <w:basedOn w:val="a0"/>
    <w:rsid w:val="00F04AE2"/>
    <w:pPr>
      <w:pBdr>
        <w:right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998">
    <w:name w:val="xl998"/>
    <w:basedOn w:val="a0"/>
    <w:rsid w:val="00F04AE2"/>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999">
    <w:name w:val="xl999"/>
    <w:basedOn w:val="a0"/>
    <w:rsid w:val="00F04AE2"/>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1000">
    <w:name w:val="xl1000"/>
    <w:basedOn w:val="a0"/>
    <w:rsid w:val="00F04AE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01">
    <w:name w:val="xl1001"/>
    <w:basedOn w:val="a0"/>
    <w:rsid w:val="00F04AE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1002">
    <w:name w:val="xl1002"/>
    <w:basedOn w:val="a0"/>
    <w:rsid w:val="00F04AE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003">
    <w:name w:val="xl1003"/>
    <w:basedOn w:val="a0"/>
    <w:rsid w:val="00F04AE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1004">
    <w:name w:val="xl1004"/>
    <w:basedOn w:val="a0"/>
    <w:rsid w:val="00F04AE2"/>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05">
    <w:name w:val="xl1005"/>
    <w:basedOn w:val="a0"/>
    <w:rsid w:val="00F04AE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06">
    <w:name w:val="xl1006"/>
    <w:basedOn w:val="a0"/>
    <w:rsid w:val="00F04AE2"/>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07">
    <w:name w:val="xl1007"/>
    <w:basedOn w:val="a0"/>
    <w:rsid w:val="00F04AE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08">
    <w:name w:val="xl1008"/>
    <w:basedOn w:val="a0"/>
    <w:rsid w:val="00F04AE2"/>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09">
    <w:name w:val="xl1009"/>
    <w:basedOn w:val="a0"/>
    <w:rsid w:val="00F04AE2"/>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1010">
    <w:name w:val="xl1010"/>
    <w:basedOn w:val="a0"/>
    <w:rsid w:val="00F04AE2"/>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11">
    <w:name w:val="xl1011"/>
    <w:basedOn w:val="a0"/>
    <w:rsid w:val="00F04AE2"/>
    <w:pPr>
      <w:shd w:val="clear" w:color="000000" w:fill="BFBFB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12">
    <w:name w:val="xl1012"/>
    <w:basedOn w:val="a0"/>
    <w:rsid w:val="00F04AE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13">
    <w:name w:val="xl1013"/>
    <w:basedOn w:val="a0"/>
    <w:rsid w:val="00F04AE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1014">
    <w:name w:val="xl1014"/>
    <w:basedOn w:val="a0"/>
    <w:rsid w:val="00F04AE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015">
    <w:name w:val="xl1015"/>
    <w:basedOn w:val="a0"/>
    <w:rsid w:val="00F04AE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1016">
    <w:name w:val="xl1016"/>
    <w:basedOn w:val="a0"/>
    <w:rsid w:val="00F04AE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17">
    <w:name w:val="xl1017"/>
    <w:basedOn w:val="a0"/>
    <w:rsid w:val="00F04AE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18">
    <w:name w:val="xl1018"/>
    <w:basedOn w:val="a0"/>
    <w:rsid w:val="00F04AE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19">
    <w:name w:val="xl1019"/>
    <w:basedOn w:val="a0"/>
    <w:rsid w:val="00F04AE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20">
    <w:name w:val="xl1020"/>
    <w:basedOn w:val="a0"/>
    <w:rsid w:val="00F04AE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21">
    <w:name w:val="xl1021"/>
    <w:basedOn w:val="a0"/>
    <w:rsid w:val="00F04AE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sz w:val="20"/>
      <w:szCs w:val="20"/>
      <w:lang w:eastAsia="ru-RU"/>
    </w:rPr>
  </w:style>
  <w:style w:type="paragraph" w:customStyle="1" w:styleId="xl1022">
    <w:name w:val="xl1022"/>
    <w:basedOn w:val="a0"/>
    <w:rsid w:val="00F04AE2"/>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23">
    <w:name w:val="xl1023"/>
    <w:basedOn w:val="a0"/>
    <w:rsid w:val="00F04AE2"/>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1024">
    <w:name w:val="xl1024"/>
    <w:basedOn w:val="a0"/>
    <w:rsid w:val="00F04AE2"/>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025">
    <w:name w:val="xl1025"/>
    <w:basedOn w:val="a0"/>
    <w:rsid w:val="00F04AE2"/>
    <w:pPr>
      <w:pBdr>
        <w:top w:val="single" w:sz="4" w:space="0" w:color="auto"/>
        <w:left w:val="single" w:sz="4"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1026">
    <w:name w:val="xl1026"/>
    <w:basedOn w:val="a0"/>
    <w:rsid w:val="00F04AE2"/>
    <w:pPr>
      <w:pBdr>
        <w:top w:val="single" w:sz="4" w:space="0" w:color="auto"/>
        <w:left w:val="single" w:sz="8"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1027">
    <w:name w:val="xl1027"/>
    <w:basedOn w:val="a0"/>
    <w:rsid w:val="00F04AE2"/>
    <w:pPr>
      <w:pBdr>
        <w:top w:val="single" w:sz="4" w:space="0" w:color="auto"/>
        <w:lef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28">
    <w:name w:val="xl1028"/>
    <w:basedOn w:val="a0"/>
    <w:rsid w:val="00F04AE2"/>
    <w:pPr>
      <w:pBdr>
        <w:top w:val="single" w:sz="4"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29">
    <w:name w:val="xl1029"/>
    <w:basedOn w:val="a0"/>
    <w:rsid w:val="00F04AE2"/>
    <w:pPr>
      <w:pBdr>
        <w:top w:val="single" w:sz="4" w:space="0" w:color="auto"/>
        <w:left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30">
    <w:name w:val="xl1030"/>
    <w:basedOn w:val="a0"/>
    <w:rsid w:val="00F04AE2"/>
    <w:pPr>
      <w:shd w:val="clear" w:color="000000" w:fill="BFBFB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31">
    <w:name w:val="xl1031"/>
    <w:basedOn w:val="a0"/>
    <w:rsid w:val="00F04AE2"/>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32">
    <w:name w:val="xl1032"/>
    <w:basedOn w:val="a0"/>
    <w:rsid w:val="00F04AE2"/>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1033">
    <w:name w:val="xl1033"/>
    <w:basedOn w:val="a0"/>
    <w:rsid w:val="00F04AE2"/>
    <w:pPr>
      <w:pBdr>
        <w:top w:val="single" w:sz="4" w:space="0" w:color="auto"/>
        <w:left w:val="single" w:sz="4" w:space="18" w:color="auto"/>
        <w:bottom w:val="single" w:sz="8" w:space="0" w:color="auto"/>
      </w:pBdr>
      <w:spacing w:before="100" w:beforeAutospacing="1" w:after="100" w:afterAutospacing="1" w:line="240" w:lineRule="auto"/>
      <w:ind w:firstLineChars="200" w:firstLine="0"/>
      <w:jc w:val="left"/>
      <w:textAlignment w:val="center"/>
    </w:pPr>
    <w:rPr>
      <w:rFonts w:ascii="Tahoma" w:eastAsia="Times New Roman" w:hAnsi="Tahoma" w:cs="Tahoma"/>
      <w:color w:val="000000"/>
      <w:sz w:val="20"/>
      <w:szCs w:val="20"/>
      <w:lang w:eastAsia="ru-RU"/>
    </w:rPr>
  </w:style>
  <w:style w:type="paragraph" w:customStyle="1" w:styleId="xl1034">
    <w:name w:val="xl1034"/>
    <w:basedOn w:val="a0"/>
    <w:rsid w:val="00F04AE2"/>
    <w:pPr>
      <w:pBdr>
        <w:top w:val="single" w:sz="4" w:space="0" w:color="auto"/>
        <w:left w:val="single" w:sz="8" w:space="18" w:color="auto"/>
        <w:bottom w:val="single" w:sz="8" w:space="0" w:color="auto"/>
      </w:pBdr>
      <w:spacing w:before="100" w:beforeAutospacing="1" w:after="100" w:afterAutospacing="1" w:line="240" w:lineRule="auto"/>
      <w:ind w:firstLineChars="200" w:firstLine="0"/>
      <w:jc w:val="left"/>
      <w:textAlignment w:val="center"/>
    </w:pPr>
    <w:rPr>
      <w:rFonts w:ascii="Tahoma" w:eastAsia="Times New Roman" w:hAnsi="Tahoma" w:cs="Tahoma"/>
      <w:color w:val="000000"/>
      <w:sz w:val="20"/>
      <w:szCs w:val="20"/>
      <w:lang w:eastAsia="ru-RU"/>
    </w:rPr>
  </w:style>
  <w:style w:type="paragraph" w:customStyle="1" w:styleId="xl1035">
    <w:name w:val="xl1035"/>
    <w:basedOn w:val="a0"/>
    <w:rsid w:val="00F04AE2"/>
    <w:pPr>
      <w:pBdr>
        <w:top w:val="single" w:sz="4" w:space="0" w:color="auto"/>
        <w:left w:val="single" w:sz="4" w:space="27" w:color="auto"/>
        <w:bottom w:val="single" w:sz="4" w:space="0" w:color="auto"/>
        <w:right w:val="single" w:sz="8" w:space="0" w:color="auto"/>
      </w:pBdr>
      <w:spacing w:before="100" w:beforeAutospacing="1" w:after="100" w:afterAutospacing="1" w:line="240" w:lineRule="auto"/>
      <w:ind w:firstLineChars="300" w:firstLine="0"/>
      <w:jc w:val="left"/>
      <w:textAlignment w:val="center"/>
    </w:pPr>
    <w:rPr>
      <w:rFonts w:ascii="Tahoma" w:eastAsia="Times New Roman" w:hAnsi="Tahoma" w:cs="Tahoma"/>
      <w:color w:val="000000"/>
      <w:sz w:val="20"/>
      <w:szCs w:val="20"/>
      <w:lang w:eastAsia="ru-RU"/>
    </w:rPr>
  </w:style>
  <w:style w:type="paragraph" w:customStyle="1" w:styleId="xl1036">
    <w:name w:val="xl1036"/>
    <w:basedOn w:val="a0"/>
    <w:rsid w:val="00F04AE2"/>
    <w:pPr>
      <w:pBdr>
        <w:top w:val="single" w:sz="4" w:space="0" w:color="auto"/>
        <w:left w:val="single" w:sz="4" w:space="27" w:color="auto"/>
        <w:bottom w:val="single" w:sz="8" w:space="0" w:color="auto"/>
        <w:right w:val="single" w:sz="8" w:space="0" w:color="auto"/>
      </w:pBdr>
      <w:spacing w:before="100" w:beforeAutospacing="1" w:after="100" w:afterAutospacing="1" w:line="240" w:lineRule="auto"/>
      <w:ind w:firstLineChars="300" w:firstLine="0"/>
      <w:jc w:val="left"/>
      <w:textAlignment w:val="center"/>
    </w:pPr>
    <w:rPr>
      <w:rFonts w:ascii="Tahoma" w:eastAsia="Times New Roman" w:hAnsi="Tahoma" w:cs="Tahoma"/>
      <w:color w:val="000000"/>
      <w:sz w:val="20"/>
      <w:szCs w:val="20"/>
      <w:lang w:eastAsia="ru-RU"/>
    </w:rPr>
  </w:style>
  <w:style w:type="paragraph" w:customStyle="1" w:styleId="xl1037">
    <w:name w:val="xl1037"/>
    <w:basedOn w:val="a0"/>
    <w:rsid w:val="00F04AE2"/>
    <w:pPr>
      <w:pBdr>
        <w:top w:val="single" w:sz="8" w:space="0" w:color="auto"/>
        <w:left w:val="single" w:sz="4" w:space="0" w:color="auto"/>
        <w:bottom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38">
    <w:name w:val="xl1038"/>
    <w:basedOn w:val="a0"/>
    <w:rsid w:val="00F04AE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39">
    <w:name w:val="xl1039"/>
    <w:basedOn w:val="a0"/>
    <w:rsid w:val="00F04AE2"/>
    <w:pPr>
      <w:pBdr>
        <w:top w:val="single" w:sz="4" w:space="0" w:color="auto"/>
        <w:left w:val="single" w:sz="4"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40">
    <w:name w:val="xl1040"/>
    <w:basedOn w:val="a0"/>
    <w:rsid w:val="00F04AE2"/>
    <w:pPr>
      <w:pBdr>
        <w:top w:val="single" w:sz="4" w:space="0" w:color="auto"/>
        <w:left w:val="single" w:sz="4" w:space="0" w:color="auto"/>
        <w:bottom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41">
    <w:name w:val="xl1041"/>
    <w:basedOn w:val="a0"/>
    <w:rsid w:val="00F04AE2"/>
    <w:pPr>
      <w:pBdr>
        <w:top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42">
    <w:name w:val="xl1042"/>
    <w:basedOn w:val="a0"/>
    <w:rsid w:val="00F04AE2"/>
    <w:pPr>
      <w:pBdr>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43">
    <w:name w:val="xl1043"/>
    <w:basedOn w:val="a0"/>
    <w:rsid w:val="00F04AE2"/>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44">
    <w:name w:val="xl1044"/>
    <w:basedOn w:val="a0"/>
    <w:rsid w:val="00F04AE2"/>
    <w:pPr>
      <w:pBdr>
        <w:top w:val="single" w:sz="8" w:space="0" w:color="auto"/>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45">
    <w:name w:val="xl1045"/>
    <w:basedOn w:val="a0"/>
    <w:rsid w:val="00F04AE2"/>
    <w:pPr>
      <w:pBdr>
        <w:bottom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46">
    <w:name w:val="xl1046"/>
    <w:basedOn w:val="a0"/>
    <w:rsid w:val="00F04AE2"/>
    <w:pPr>
      <w:pBdr>
        <w:top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47">
    <w:name w:val="xl1047"/>
    <w:basedOn w:val="a0"/>
    <w:rsid w:val="00F04AE2"/>
    <w:pPr>
      <w:pBdr>
        <w:top w:val="single" w:sz="4"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48">
    <w:name w:val="xl1048"/>
    <w:basedOn w:val="a0"/>
    <w:rsid w:val="00F04AE2"/>
    <w:pPr>
      <w:pBdr>
        <w:top w:val="single" w:sz="8" w:space="0" w:color="auto"/>
        <w:left w:val="single" w:sz="8" w:space="0" w:color="auto"/>
        <w:bottom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b/>
      <w:bCs/>
      <w:color w:val="000000"/>
      <w:sz w:val="20"/>
      <w:szCs w:val="20"/>
      <w:lang w:eastAsia="ru-RU"/>
    </w:rPr>
  </w:style>
  <w:style w:type="paragraph" w:customStyle="1" w:styleId="xl1049">
    <w:name w:val="xl1049"/>
    <w:basedOn w:val="a0"/>
    <w:rsid w:val="00F04AE2"/>
    <w:pPr>
      <w:pBdr>
        <w:top w:val="single" w:sz="8" w:space="0" w:color="auto"/>
        <w:bottom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b/>
      <w:bCs/>
      <w:color w:val="000000"/>
      <w:sz w:val="20"/>
      <w:szCs w:val="20"/>
      <w:lang w:eastAsia="ru-RU"/>
    </w:rPr>
  </w:style>
  <w:style w:type="paragraph" w:customStyle="1" w:styleId="xl1050">
    <w:name w:val="xl1050"/>
    <w:basedOn w:val="a0"/>
    <w:rsid w:val="00F04AE2"/>
    <w:pPr>
      <w:pBdr>
        <w:top w:val="single" w:sz="8" w:space="0" w:color="auto"/>
        <w:bottom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1051">
    <w:name w:val="xl1051"/>
    <w:basedOn w:val="a0"/>
    <w:rsid w:val="00F04AE2"/>
    <w:pPr>
      <w:pBdr>
        <w:top w:val="single" w:sz="8" w:space="0" w:color="auto"/>
        <w:bottom w:val="single" w:sz="8" w:space="0" w:color="auto"/>
      </w:pBdr>
      <w:shd w:val="clear" w:color="000000" w:fill="BFBFB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052">
    <w:name w:val="xl1052"/>
    <w:basedOn w:val="a0"/>
    <w:rsid w:val="00F04AE2"/>
    <w:pPr>
      <w:pBdr>
        <w:top w:val="single" w:sz="8" w:space="0" w:color="auto"/>
        <w:bottom w:val="single" w:sz="8" w:space="0" w:color="auto"/>
        <w:right w:val="single" w:sz="8" w:space="0" w:color="auto"/>
      </w:pBdr>
      <w:shd w:val="clear" w:color="000000" w:fill="BFBFBF"/>
      <w:spacing w:before="100" w:beforeAutospacing="1" w:after="100" w:afterAutospacing="1" w:line="240" w:lineRule="auto"/>
      <w:ind w:firstLine="0"/>
      <w:jc w:val="left"/>
      <w:textAlignment w:val="center"/>
    </w:pPr>
    <w:rPr>
      <w:rFonts w:ascii="Tahoma" w:eastAsia="Times New Roman" w:hAnsi="Tahoma" w:cs="Tahoma"/>
      <w:b/>
      <w:bCs/>
      <w:color w:val="000000"/>
      <w:sz w:val="20"/>
      <w:szCs w:val="20"/>
      <w:lang w:eastAsia="ru-RU"/>
    </w:rPr>
  </w:style>
  <w:style w:type="paragraph" w:customStyle="1" w:styleId="xl1053">
    <w:name w:val="xl1053"/>
    <w:basedOn w:val="a0"/>
    <w:rsid w:val="00F04AE2"/>
    <w:pPr>
      <w:pBdr>
        <w:top w:val="single" w:sz="8"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54">
    <w:name w:val="xl1054"/>
    <w:basedOn w:val="a0"/>
    <w:rsid w:val="00F04AE2"/>
    <w:pPr>
      <w:pBdr>
        <w:top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55">
    <w:name w:val="xl1055"/>
    <w:basedOn w:val="a0"/>
    <w:rsid w:val="00F04AE2"/>
    <w:pPr>
      <w:pBdr>
        <w:top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56">
    <w:name w:val="xl1056"/>
    <w:basedOn w:val="a0"/>
    <w:rsid w:val="00F04AE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57">
    <w:name w:val="xl1057"/>
    <w:basedOn w:val="a0"/>
    <w:rsid w:val="00F04AE2"/>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58">
    <w:name w:val="xl1058"/>
    <w:basedOn w:val="a0"/>
    <w:rsid w:val="00F04AE2"/>
    <w:pPr>
      <w:pBdr>
        <w:top w:val="single" w:sz="8" w:space="0" w:color="auto"/>
        <w:left w:val="single" w:sz="4"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59">
    <w:name w:val="xl1059"/>
    <w:basedOn w:val="a0"/>
    <w:rsid w:val="00F04AE2"/>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60">
    <w:name w:val="xl1060"/>
    <w:basedOn w:val="a0"/>
    <w:rsid w:val="00F04AE2"/>
    <w:pPr>
      <w:pBdr>
        <w:left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61">
    <w:name w:val="xl1061"/>
    <w:basedOn w:val="a0"/>
    <w:rsid w:val="00F04AE2"/>
    <w:pPr>
      <w:pBdr>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62">
    <w:name w:val="xl1062"/>
    <w:basedOn w:val="a0"/>
    <w:rsid w:val="00F04AE2"/>
    <w:pPr>
      <w:pBdr>
        <w:top w:val="single" w:sz="4" w:space="0" w:color="auto"/>
        <w:lef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63">
    <w:name w:val="xl1063"/>
    <w:basedOn w:val="a0"/>
    <w:rsid w:val="00F04AE2"/>
    <w:pPr>
      <w:pBdr>
        <w:top w:val="single" w:sz="4" w:space="0" w:color="auto"/>
        <w:left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64">
    <w:name w:val="xl1064"/>
    <w:basedOn w:val="a0"/>
    <w:rsid w:val="00F04AE2"/>
    <w:pPr>
      <w:pBdr>
        <w:top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065">
    <w:name w:val="xl1065"/>
    <w:basedOn w:val="a0"/>
    <w:rsid w:val="00F04AE2"/>
    <w:pPr>
      <w:pBdr>
        <w:top w:val="single" w:sz="8" w:space="0" w:color="auto"/>
        <w:bottom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066">
    <w:name w:val="xl1066"/>
    <w:basedOn w:val="a0"/>
    <w:rsid w:val="00F04AE2"/>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067">
    <w:name w:val="xl1067"/>
    <w:basedOn w:val="a0"/>
    <w:rsid w:val="00F04AE2"/>
    <w:pPr>
      <w:pBdr>
        <w:top w:val="single" w:sz="8" w:space="0" w:color="auto"/>
        <w:left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68">
    <w:name w:val="xl1068"/>
    <w:basedOn w:val="a0"/>
    <w:rsid w:val="00F04AE2"/>
    <w:pPr>
      <w:pBdr>
        <w:top w:val="single" w:sz="4" w:space="0" w:color="auto"/>
        <w:left w:val="single" w:sz="4" w:space="0" w:color="auto"/>
        <w:right w:val="single" w:sz="4"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sz w:val="20"/>
      <w:szCs w:val="20"/>
      <w:lang w:eastAsia="ru-RU"/>
    </w:rPr>
  </w:style>
  <w:style w:type="paragraph" w:customStyle="1" w:styleId="xl1069">
    <w:name w:val="xl1069"/>
    <w:basedOn w:val="a0"/>
    <w:rsid w:val="00F04AE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70">
    <w:name w:val="xl1070"/>
    <w:basedOn w:val="a0"/>
    <w:rsid w:val="00F04A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71">
    <w:name w:val="xl1071"/>
    <w:basedOn w:val="a0"/>
    <w:rsid w:val="00F04AE2"/>
    <w:pPr>
      <w:pBdr>
        <w:top w:val="single" w:sz="8" w:space="0" w:color="auto"/>
        <w:left w:val="single" w:sz="8"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1072">
    <w:name w:val="xl1072"/>
    <w:basedOn w:val="a0"/>
    <w:rsid w:val="00F04AE2"/>
    <w:pPr>
      <w:pBdr>
        <w:left w:val="single" w:sz="8" w:space="0" w:color="auto"/>
        <w:right w:val="single" w:sz="8" w:space="0" w:color="auto"/>
      </w:pBdr>
      <w:shd w:val="clear" w:color="000000" w:fill="D9D9D9"/>
      <w:spacing w:before="100" w:beforeAutospacing="1" w:after="100" w:afterAutospacing="1" w:line="240" w:lineRule="auto"/>
      <w:ind w:firstLine="0"/>
      <w:jc w:val="left"/>
      <w:textAlignment w:val="center"/>
    </w:pPr>
    <w:rPr>
      <w:rFonts w:ascii="Tahoma" w:eastAsia="Times New Roman" w:hAnsi="Tahoma" w:cs="Tahoma"/>
      <w:color w:val="000000"/>
      <w:sz w:val="20"/>
      <w:szCs w:val="20"/>
      <w:lang w:eastAsia="ru-RU"/>
    </w:rPr>
  </w:style>
  <w:style w:type="paragraph" w:customStyle="1" w:styleId="xl1073">
    <w:name w:val="xl1073"/>
    <w:basedOn w:val="a0"/>
    <w:rsid w:val="00F04AE2"/>
    <w:pPr>
      <w:pBdr>
        <w:left w:val="single" w:sz="8"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74">
    <w:name w:val="xl1074"/>
    <w:basedOn w:val="a0"/>
    <w:rsid w:val="00F04AE2"/>
    <w:pPr>
      <w:pBdr>
        <w:bottom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75">
    <w:name w:val="xl1075"/>
    <w:basedOn w:val="a0"/>
    <w:rsid w:val="00F04AE2"/>
    <w:pPr>
      <w:pBdr>
        <w:top w:val="single" w:sz="4" w:space="0" w:color="auto"/>
        <w:left w:val="single" w:sz="8"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76">
    <w:name w:val="xl1076"/>
    <w:basedOn w:val="a0"/>
    <w:rsid w:val="00F04AE2"/>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77">
    <w:name w:val="xl1077"/>
    <w:basedOn w:val="a0"/>
    <w:rsid w:val="00F04AE2"/>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78">
    <w:name w:val="xl1078"/>
    <w:basedOn w:val="a0"/>
    <w:rsid w:val="00F04AE2"/>
    <w:pPr>
      <w:pBdr>
        <w:top w:val="single" w:sz="4" w:space="0" w:color="auto"/>
        <w:left w:val="single" w:sz="8"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79">
    <w:name w:val="xl1079"/>
    <w:basedOn w:val="a0"/>
    <w:rsid w:val="00F04AE2"/>
    <w:pPr>
      <w:pBdr>
        <w:top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80">
    <w:name w:val="xl1080"/>
    <w:basedOn w:val="a0"/>
    <w:rsid w:val="00F04AE2"/>
    <w:pPr>
      <w:pBdr>
        <w:top w:val="single" w:sz="4" w:space="0" w:color="auto"/>
        <w:left w:val="single" w:sz="8" w:space="0" w:color="auto"/>
        <w:bottom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81">
    <w:name w:val="xl1081"/>
    <w:basedOn w:val="a0"/>
    <w:rsid w:val="00F04AE2"/>
    <w:pPr>
      <w:pBdr>
        <w:top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82">
    <w:name w:val="xl1082"/>
    <w:basedOn w:val="a0"/>
    <w:rsid w:val="00F04AE2"/>
    <w:pPr>
      <w:pBdr>
        <w:top w:val="single" w:sz="4"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83">
    <w:name w:val="xl1083"/>
    <w:basedOn w:val="a0"/>
    <w:rsid w:val="00F04AE2"/>
    <w:pPr>
      <w:pBdr>
        <w:top w:val="single" w:sz="4"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84">
    <w:name w:val="xl1084"/>
    <w:basedOn w:val="a0"/>
    <w:rsid w:val="00F04AE2"/>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85">
    <w:name w:val="xl1085"/>
    <w:basedOn w:val="a0"/>
    <w:rsid w:val="00F04AE2"/>
    <w:pPr>
      <w:pBdr>
        <w:left w:val="single" w:sz="8"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86">
    <w:name w:val="xl1086"/>
    <w:basedOn w:val="a0"/>
    <w:rsid w:val="00F04AE2"/>
    <w:pPr>
      <w:pBdr>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87">
    <w:name w:val="xl1087"/>
    <w:basedOn w:val="a0"/>
    <w:rsid w:val="00F04AE2"/>
    <w:pPr>
      <w:pBdr>
        <w:top w:val="single" w:sz="4" w:space="0" w:color="auto"/>
        <w:lef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88">
    <w:name w:val="xl1088"/>
    <w:basedOn w:val="a0"/>
    <w:rsid w:val="00F04AE2"/>
    <w:pPr>
      <w:pBdr>
        <w:top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89">
    <w:name w:val="xl1089"/>
    <w:basedOn w:val="a0"/>
    <w:rsid w:val="00F04AE2"/>
    <w:pPr>
      <w:pBdr>
        <w:top w:val="single" w:sz="4" w:space="0" w:color="auto"/>
        <w:left w:val="single" w:sz="8" w:space="0" w:color="auto"/>
        <w:bottom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sz w:val="20"/>
      <w:szCs w:val="20"/>
      <w:lang w:eastAsia="ru-RU"/>
    </w:rPr>
  </w:style>
  <w:style w:type="paragraph" w:customStyle="1" w:styleId="xl1090">
    <w:name w:val="xl1090"/>
    <w:basedOn w:val="a0"/>
    <w:rsid w:val="00F04AE2"/>
    <w:pPr>
      <w:pBdr>
        <w:top w:val="single" w:sz="4" w:space="0" w:color="auto"/>
        <w:bottom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sz w:val="20"/>
      <w:szCs w:val="20"/>
      <w:lang w:eastAsia="ru-RU"/>
    </w:rPr>
  </w:style>
  <w:style w:type="paragraph" w:customStyle="1" w:styleId="xl1091">
    <w:name w:val="xl1091"/>
    <w:basedOn w:val="a0"/>
    <w:rsid w:val="00F04AE2"/>
    <w:pPr>
      <w:pBdr>
        <w:bottom w:val="single" w:sz="8" w:space="0" w:color="auto"/>
      </w:pBdr>
      <w:shd w:val="clear" w:color="000000" w:fill="BFBFB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92">
    <w:name w:val="xl1092"/>
    <w:basedOn w:val="a0"/>
    <w:rsid w:val="00F04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93">
    <w:name w:val="xl1093"/>
    <w:basedOn w:val="a0"/>
    <w:rsid w:val="00F04A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94">
    <w:name w:val="xl1094"/>
    <w:basedOn w:val="a0"/>
    <w:rsid w:val="00F04AE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095">
    <w:name w:val="xl1095"/>
    <w:basedOn w:val="a0"/>
    <w:rsid w:val="00F04AE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096">
    <w:name w:val="xl1096"/>
    <w:basedOn w:val="a0"/>
    <w:rsid w:val="00F04AE2"/>
    <w:pPr>
      <w:pBdr>
        <w:top w:val="single" w:sz="4" w:space="0" w:color="auto"/>
        <w:left w:val="single" w:sz="8"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097">
    <w:name w:val="xl1097"/>
    <w:basedOn w:val="a0"/>
    <w:rsid w:val="00F04AE2"/>
    <w:pPr>
      <w:pBdr>
        <w:left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98">
    <w:name w:val="xl1098"/>
    <w:basedOn w:val="a0"/>
    <w:rsid w:val="00F04AE2"/>
    <w:pPr>
      <w:pBdr>
        <w:bottom w:val="single" w:sz="8" w:space="0" w:color="auto"/>
      </w:pBdr>
      <w:shd w:val="clear" w:color="000000" w:fill="BFBFBF"/>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099">
    <w:name w:val="xl1099"/>
    <w:basedOn w:val="a0"/>
    <w:rsid w:val="00F04AE2"/>
    <w:pPr>
      <w:pBdr>
        <w:top w:val="single" w:sz="8" w:space="0" w:color="auto"/>
        <w:lef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100">
    <w:name w:val="xl1100"/>
    <w:basedOn w:val="a0"/>
    <w:rsid w:val="00F04AE2"/>
    <w:pPr>
      <w:pBdr>
        <w:lef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101">
    <w:name w:val="xl1101"/>
    <w:basedOn w:val="a0"/>
    <w:rsid w:val="00F04AE2"/>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02">
    <w:name w:val="xl1102"/>
    <w:basedOn w:val="a0"/>
    <w:rsid w:val="00F04AE2"/>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03">
    <w:name w:val="xl1103"/>
    <w:basedOn w:val="a0"/>
    <w:rsid w:val="00F04AE2"/>
    <w:pPr>
      <w:pBdr>
        <w:top w:val="single" w:sz="4" w:space="0" w:color="auto"/>
        <w:left w:val="single" w:sz="4"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04">
    <w:name w:val="xl1104"/>
    <w:basedOn w:val="a0"/>
    <w:rsid w:val="00F04AE2"/>
    <w:pPr>
      <w:pBdr>
        <w:top w:val="single" w:sz="8"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05">
    <w:name w:val="xl1105"/>
    <w:basedOn w:val="a0"/>
    <w:rsid w:val="00F04AE2"/>
    <w:pPr>
      <w:pBdr>
        <w:top w:val="single" w:sz="8"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06">
    <w:name w:val="xl1106"/>
    <w:basedOn w:val="a0"/>
    <w:rsid w:val="00F04AE2"/>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07">
    <w:name w:val="xl1107"/>
    <w:basedOn w:val="a0"/>
    <w:rsid w:val="00F04AE2"/>
    <w:pPr>
      <w:pBdr>
        <w:top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08">
    <w:name w:val="xl1108"/>
    <w:basedOn w:val="a0"/>
    <w:rsid w:val="00F04AE2"/>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09">
    <w:name w:val="xl1109"/>
    <w:basedOn w:val="a0"/>
    <w:rsid w:val="00F04AE2"/>
    <w:pPr>
      <w:pBdr>
        <w:top w:val="single" w:sz="4" w:space="0" w:color="auto"/>
        <w:left w:val="single" w:sz="4"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10">
    <w:name w:val="xl1110"/>
    <w:basedOn w:val="a0"/>
    <w:rsid w:val="00F04AE2"/>
    <w:pPr>
      <w:pBdr>
        <w:top w:val="single" w:sz="8" w:space="0" w:color="auto"/>
        <w:left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11">
    <w:name w:val="xl1111"/>
    <w:basedOn w:val="a0"/>
    <w:rsid w:val="00F04AE2"/>
    <w:pPr>
      <w:pBdr>
        <w:top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12">
    <w:name w:val="xl1112"/>
    <w:basedOn w:val="a0"/>
    <w:rsid w:val="00F04AE2"/>
    <w:pPr>
      <w:pBdr>
        <w:top w:val="single" w:sz="8"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13">
    <w:name w:val="xl1113"/>
    <w:basedOn w:val="a0"/>
    <w:rsid w:val="00F04AE2"/>
    <w:pPr>
      <w:pBdr>
        <w:top w:val="single" w:sz="8" w:space="0" w:color="auto"/>
        <w:left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sz w:val="20"/>
      <w:szCs w:val="20"/>
      <w:lang w:eastAsia="ru-RU"/>
    </w:rPr>
  </w:style>
  <w:style w:type="paragraph" w:customStyle="1" w:styleId="xl1114">
    <w:name w:val="xl1114"/>
    <w:basedOn w:val="a0"/>
    <w:rsid w:val="00F04AE2"/>
    <w:pPr>
      <w:pBdr>
        <w:left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sz w:val="20"/>
      <w:szCs w:val="20"/>
      <w:lang w:eastAsia="ru-RU"/>
    </w:rPr>
  </w:style>
  <w:style w:type="paragraph" w:customStyle="1" w:styleId="xl1115">
    <w:name w:val="xl1115"/>
    <w:basedOn w:val="a0"/>
    <w:rsid w:val="00F04AE2"/>
    <w:pPr>
      <w:pBdr>
        <w:left w:val="single" w:sz="8" w:space="0" w:color="auto"/>
        <w:bottom w:val="single" w:sz="8" w:space="0" w:color="auto"/>
        <w:right w:val="single" w:sz="4"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sz w:val="20"/>
      <w:szCs w:val="20"/>
      <w:lang w:eastAsia="ru-RU"/>
    </w:rPr>
  </w:style>
  <w:style w:type="paragraph" w:customStyle="1" w:styleId="xl1116">
    <w:name w:val="xl1116"/>
    <w:basedOn w:val="a0"/>
    <w:rsid w:val="00F04AE2"/>
    <w:pPr>
      <w:pBdr>
        <w:top w:val="single" w:sz="8" w:space="0" w:color="auto"/>
        <w:left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117">
    <w:name w:val="xl1117"/>
    <w:basedOn w:val="a0"/>
    <w:rsid w:val="00F04AE2"/>
    <w:pPr>
      <w:pBdr>
        <w:left w:val="single" w:sz="4"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118">
    <w:name w:val="xl1118"/>
    <w:basedOn w:val="a0"/>
    <w:rsid w:val="00F04AE2"/>
    <w:pPr>
      <w:pBdr>
        <w:left w:val="single" w:sz="4" w:space="0" w:color="auto"/>
        <w:bottom w:val="single" w:sz="8" w:space="0" w:color="auto"/>
        <w:right w:val="single" w:sz="8" w:space="0" w:color="auto"/>
      </w:pBdr>
      <w:shd w:val="clear" w:color="000000" w:fill="D9D9D9"/>
      <w:spacing w:before="100" w:beforeAutospacing="1" w:after="100" w:afterAutospacing="1" w:line="240" w:lineRule="auto"/>
      <w:ind w:firstLine="0"/>
      <w:jc w:val="center"/>
      <w:textAlignment w:val="center"/>
    </w:pPr>
    <w:rPr>
      <w:rFonts w:ascii="Tahoma" w:eastAsia="Times New Roman" w:hAnsi="Tahoma" w:cs="Tahoma"/>
      <w:color w:val="000000"/>
      <w:sz w:val="20"/>
      <w:szCs w:val="20"/>
      <w:lang w:eastAsia="ru-RU"/>
    </w:rPr>
  </w:style>
  <w:style w:type="paragraph" w:customStyle="1" w:styleId="xl1119">
    <w:name w:val="xl1119"/>
    <w:basedOn w:val="a0"/>
    <w:rsid w:val="00F04AE2"/>
    <w:pPr>
      <w:pBdr>
        <w:top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20">
    <w:name w:val="xl1120"/>
    <w:basedOn w:val="a0"/>
    <w:rsid w:val="00F04AE2"/>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21">
    <w:name w:val="xl1121"/>
    <w:basedOn w:val="a0"/>
    <w:rsid w:val="00F04AE2"/>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22">
    <w:name w:val="xl1122"/>
    <w:basedOn w:val="a0"/>
    <w:rsid w:val="00F04AE2"/>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23">
    <w:name w:val="xl1123"/>
    <w:basedOn w:val="a0"/>
    <w:rsid w:val="00F04AE2"/>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24">
    <w:name w:val="xl1124"/>
    <w:basedOn w:val="a0"/>
    <w:rsid w:val="00F04AE2"/>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25">
    <w:name w:val="xl1125"/>
    <w:basedOn w:val="a0"/>
    <w:rsid w:val="00F04AE2"/>
    <w:pPr>
      <w:pBdr>
        <w:top w:val="single" w:sz="8"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26">
    <w:name w:val="xl1126"/>
    <w:basedOn w:val="a0"/>
    <w:rsid w:val="00F04AE2"/>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27">
    <w:name w:val="xl1127"/>
    <w:basedOn w:val="a0"/>
    <w:rsid w:val="00F04AE2"/>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28">
    <w:name w:val="xl1128"/>
    <w:basedOn w:val="a0"/>
    <w:rsid w:val="00F04AE2"/>
    <w:pPr>
      <w:pBdr>
        <w:top w:val="single" w:sz="4" w:space="0" w:color="auto"/>
        <w:left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29">
    <w:name w:val="xl1129"/>
    <w:basedOn w:val="a0"/>
    <w:rsid w:val="00F04AE2"/>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30">
    <w:name w:val="xl1130"/>
    <w:basedOn w:val="a0"/>
    <w:rsid w:val="00F04AE2"/>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31">
    <w:name w:val="xl1131"/>
    <w:basedOn w:val="a0"/>
    <w:rsid w:val="00F04AE2"/>
    <w:pPr>
      <w:pBdr>
        <w:top w:val="single" w:sz="4" w:space="0" w:color="auto"/>
        <w:left w:val="single" w:sz="8" w:space="0" w:color="auto"/>
        <w:right w:val="single" w:sz="8" w:space="0" w:color="auto"/>
      </w:pBdr>
      <w:shd w:val="clear" w:color="000000" w:fill="FFFFFF"/>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32">
    <w:name w:val="xl1132"/>
    <w:basedOn w:val="a0"/>
    <w:rsid w:val="00F04AE2"/>
    <w:pPr>
      <w:pBdr>
        <w:top w:val="single" w:sz="8" w:space="0" w:color="auto"/>
        <w:left w:val="single" w:sz="8"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33">
    <w:name w:val="xl1133"/>
    <w:basedOn w:val="a0"/>
    <w:rsid w:val="00F04AE2"/>
    <w:pPr>
      <w:pBdr>
        <w:top w:val="single" w:sz="8"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34">
    <w:name w:val="xl1134"/>
    <w:basedOn w:val="a0"/>
    <w:rsid w:val="00F04AE2"/>
    <w:pPr>
      <w:pBdr>
        <w:top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35">
    <w:name w:val="xl1135"/>
    <w:basedOn w:val="a0"/>
    <w:rsid w:val="00F04AE2"/>
    <w:pPr>
      <w:pBdr>
        <w:top w:val="single" w:sz="4" w:space="0" w:color="auto"/>
        <w:left w:val="single" w:sz="8"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36">
    <w:name w:val="xl1136"/>
    <w:basedOn w:val="a0"/>
    <w:rsid w:val="00F04AE2"/>
    <w:pPr>
      <w:pBdr>
        <w:top w:val="single" w:sz="4" w:space="0" w:color="auto"/>
        <w:bottom w:val="single" w:sz="4"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xl1137">
    <w:name w:val="xl1137"/>
    <w:basedOn w:val="a0"/>
    <w:rsid w:val="00F04AE2"/>
    <w:pPr>
      <w:pBdr>
        <w:top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ahoma" w:eastAsia="Times New Roman" w:hAnsi="Tahoma" w:cs="Tahoma"/>
      <w:b/>
      <w:bCs/>
      <w:color w:val="000000"/>
      <w:sz w:val="20"/>
      <w:szCs w:val="20"/>
      <w:lang w:eastAsia="ru-RU"/>
    </w:rPr>
  </w:style>
  <w:style w:type="paragraph" w:customStyle="1" w:styleId="affff0">
    <w:name w:val="стиль рисунка"/>
    <w:basedOn w:val="a6"/>
    <w:link w:val="affff1"/>
    <w:rsid w:val="000B7241"/>
    <w:pPr>
      <w:keepLines/>
      <w:widowControl w:val="0"/>
      <w:spacing w:after="0" w:line="276" w:lineRule="auto"/>
      <w:ind w:firstLine="0"/>
      <w:jc w:val="center"/>
    </w:pPr>
    <w:rPr>
      <w:rFonts w:ascii="Arial" w:eastAsia="Calibri" w:hAnsi="Arial"/>
      <w:b w:val="0"/>
      <w:bCs/>
      <w:iCs w:val="0"/>
      <w:color w:val="000000"/>
      <w:szCs w:val="24"/>
      <w:lang w:eastAsia="ru-RU"/>
    </w:rPr>
  </w:style>
  <w:style w:type="character" w:customStyle="1" w:styleId="affff1">
    <w:name w:val="стиль рисунка Знак"/>
    <w:link w:val="affff0"/>
    <w:locked/>
    <w:rsid w:val="000B7241"/>
    <w:rPr>
      <w:rFonts w:ascii="Arial" w:eastAsia="Calibri" w:hAnsi="Arial" w:cs="Times New Roman"/>
      <w:bCs/>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09935">
      <w:bodyDiv w:val="1"/>
      <w:marLeft w:val="0"/>
      <w:marRight w:val="0"/>
      <w:marTop w:val="0"/>
      <w:marBottom w:val="0"/>
      <w:divBdr>
        <w:top w:val="none" w:sz="0" w:space="0" w:color="auto"/>
        <w:left w:val="none" w:sz="0" w:space="0" w:color="auto"/>
        <w:bottom w:val="none" w:sz="0" w:space="0" w:color="auto"/>
        <w:right w:val="none" w:sz="0" w:space="0" w:color="auto"/>
      </w:divBdr>
    </w:div>
    <w:div w:id="83650102">
      <w:bodyDiv w:val="1"/>
      <w:marLeft w:val="0"/>
      <w:marRight w:val="0"/>
      <w:marTop w:val="0"/>
      <w:marBottom w:val="0"/>
      <w:divBdr>
        <w:top w:val="none" w:sz="0" w:space="0" w:color="auto"/>
        <w:left w:val="none" w:sz="0" w:space="0" w:color="auto"/>
        <w:bottom w:val="none" w:sz="0" w:space="0" w:color="auto"/>
        <w:right w:val="none" w:sz="0" w:space="0" w:color="auto"/>
      </w:divBdr>
    </w:div>
    <w:div w:id="92555060">
      <w:bodyDiv w:val="1"/>
      <w:marLeft w:val="0"/>
      <w:marRight w:val="0"/>
      <w:marTop w:val="0"/>
      <w:marBottom w:val="0"/>
      <w:divBdr>
        <w:top w:val="none" w:sz="0" w:space="0" w:color="auto"/>
        <w:left w:val="none" w:sz="0" w:space="0" w:color="auto"/>
        <w:bottom w:val="none" w:sz="0" w:space="0" w:color="auto"/>
        <w:right w:val="none" w:sz="0" w:space="0" w:color="auto"/>
      </w:divBdr>
    </w:div>
    <w:div w:id="112672086">
      <w:bodyDiv w:val="1"/>
      <w:marLeft w:val="0"/>
      <w:marRight w:val="0"/>
      <w:marTop w:val="0"/>
      <w:marBottom w:val="0"/>
      <w:divBdr>
        <w:top w:val="none" w:sz="0" w:space="0" w:color="auto"/>
        <w:left w:val="none" w:sz="0" w:space="0" w:color="auto"/>
        <w:bottom w:val="none" w:sz="0" w:space="0" w:color="auto"/>
        <w:right w:val="none" w:sz="0" w:space="0" w:color="auto"/>
      </w:divBdr>
    </w:div>
    <w:div w:id="115684113">
      <w:bodyDiv w:val="1"/>
      <w:marLeft w:val="0"/>
      <w:marRight w:val="0"/>
      <w:marTop w:val="0"/>
      <w:marBottom w:val="0"/>
      <w:divBdr>
        <w:top w:val="none" w:sz="0" w:space="0" w:color="auto"/>
        <w:left w:val="none" w:sz="0" w:space="0" w:color="auto"/>
        <w:bottom w:val="none" w:sz="0" w:space="0" w:color="auto"/>
        <w:right w:val="none" w:sz="0" w:space="0" w:color="auto"/>
      </w:divBdr>
    </w:div>
    <w:div w:id="121072912">
      <w:bodyDiv w:val="1"/>
      <w:marLeft w:val="0"/>
      <w:marRight w:val="0"/>
      <w:marTop w:val="0"/>
      <w:marBottom w:val="0"/>
      <w:divBdr>
        <w:top w:val="none" w:sz="0" w:space="0" w:color="auto"/>
        <w:left w:val="none" w:sz="0" w:space="0" w:color="auto"/>
        <w:bottom w:val="none" w:sz="0" w:space="0" w:color="auto"/>
        <w:right w:val="none" w:sz="0" w:space="0" w:color="auto"/>
      </w:divBdr>
    </w:div>
    <w:div w:id="122890470">
      <w:bodyDiv w:val="1"/>
      <w:marLeft w:val="0"/>
      <w:marRight w:val="0"/>
      <w:marTop w:val="0"/>
      <w:marBottom w:val="0"/>
      <w:divBdr>
        <w:top w:val="none" w:sz="0" w:space="0" w:color="auto"/>
        <w:left w:val="none" w:sz="0" w:space="0" w:color="auto"/>
        <w:bottom w:val="none" w:sz="0" w:space="0" w:color="auto"/>
        <w:right w:val="none" w:sz="0" w:space="0" w:color="auto"/>
      </w:divBdr>
    </w:div>
    <w:div w:id="128060219">
      <w:bodyDiv w:val="1"/>
      <w:marLeft w:val="0"/>
      <w:marRight w:val="0"/>
      <w:marTop w:val="0"/>
      <w:marBottom w:val="0"/>
      <w:divBdr>
        <w:top w:val="none" w:sz="0" w:space="0" w:color="auto"/>
        <w:left w:val="none" w:sz="0" w:space="0" w:color="auto"/>
        <w:bottom w:val="none" w:sz="0" w:space="0" w:color="auto"/>
        <w:right w:val="none" w:sz="0" w:space="0" w:color="auto"/>
      </w:divBdr>
    </w:div>
    <w:div w:id="138230622">
      <w:bodyDiv w:val="1"/>
      <w:marLeft w:val="0"/>
      <w:marRight w:val="0"/>
      <w:marTop w:val="0"/>
      <w:marBottom w:val="0"/>
      <w:divBdr>
        <w:top w:val="none" w:sz="0" w:space="0" w:color="auto"/>
        <w:left w:val="none" w:sz="0" w:space="0" w:color="auto"/>
        <w:bottom w:val="none" w:sz="0" w:space="0" w:color="auto"/>
        <w:right w:val="none" w:sz="0" w:space="0" w:color="auto"/>
      </w:divBdr>
    </w:div>
    <w:div w:id="149293835">
      <w:bodyDiv w:val="1"/>
      <w:marLeft w:val="0"/>
      <w:marRight w:val="0"/>
      <w:marTop w:val="0"/>
      <w:marBottom w:val="0"/>
      <w:divBdr>
        <w:top w:val="none" w:sz="0" w:space="0" w:color="auto"/>
        <w:left w:val="none" w:sz="0" w:space="0" w:color="auto"/>
        <w:bottom w:val="none" w:sz="0" w:space="0" w:color="auto"/>
        <w:right w:val="none" w:sz="0" w:space="0" w:color="auto"/>
      </w:divBdr>
    </w:div>
    <w:div w:id="160236906">
      <w:bodyDiv w:val="1"/>
      <w:marLeft w:val="0"/>
      <w:marRight w:val="0"/>
      <w:marTop w:val="0"/>
      <w:marBottom w:val="0"/>
      <w:divBdr>
        <w:top w:val="none" w:sz="0" w:space="0" w:color="auto"/>
        <w:left w:val="none" w:sz="0" w:space="0" w:color="auto"/>
        <w:bottom w:val="none" w:sz="0" w:space="0" w:color="auto"/>
        <w:right w:val="none" w:sz="0" w:space="0" w:color="auto"/>
      </w:divBdr>
    </w:div>
    <w:div w:id="160897523">
      <w:bodyDiv w:val="1"/>
      <w:marLeft w:val="0"/>
      <w:marRight w:val="0"/>
      <w:marTop w:val="0"/>
      <w:marBottom w:val="0"/>
      <w:divBdr>
        <w:top w:val="none" w:sz="0" w:space="0" w:color="auto"/>
        <w:left w:val="none" w:sz="0" w:space="0" w:color="auto"/>
        <w:bottom w:val="none" w:sz="0" w:space="0" w:color="auto"/>
        <w:right w:val="none" w:sz="0" w:space="0" w:color="auto"/>
      </w:divBdr>
    </w:div>
    <w:div w:id="164127982">
      <w:bodyDiv w:val="1"/>
      <w:marLeft w:val="0"/>
      <w:marRight w:val="0"/>
      <w:marTop w:val="0"/>
      <w:marBottom w:val="0"/>
      <w:divBdr>
        <w:top w:val="none" w:sz="0" w:space="0" w:color="auto"/>
        <w:left w:val="none" w:sz="0" w:space="0" w:color="auto"/>
        <w:bottom w:val="none" w:sz="0" w:space="0" w:color="auto"/>
        <w:right w:val="none" w:sz="0" w:space="0" w:color="auto"/>
      </w:divBdr>
    </w:div>
    <w:div w:id="176384206">
      <w:bodyDiv w:val="1"/>
      <w:marLeft w:val="0"/>
      <w:marRight w:val="0"/>
      <w:marTop w:val="0"/>
      <w:marBottom w:val="0"/>
      <w:divBdr>
        <w:top w:val="none" w:sz="0" w:space="0" w:color="auto"/>
        <w:left w:val="none" w:sz="0" w:space="0" w:color="auto"/>
        <w:bottom w:val="none" w:sz="0" w:space="0" w:color="auto"/>
        <w:right w:val="none" w:sz="0" w:space="0" w:color="auto"/>
      </w:divBdr>
    </w:div>
    <w:div w:id="185216373">
      <w:bodyDiv w:val="1"/>
      <w:marLeft w:val="0"/>
      <w:marRight w:val="0"/>
      <w:marTop w:val="0"/>
      <w:marBottom w:val="0"/>
      <w:divBdr>
        <w:top w:val="none" w:sz="0" w:space="0" w:color="auto"/>
        <w:left w:val="none" w:sz="0" w:space="0" w:color="auto"/>
        <w:bottom w:val="none" w:sz="0" w:space="0" w:color="auto"/>
        <w:right w:val="none" w:sz="0" w:space="0" w:color="auto"/>
      </w:divBdr>
    </w:div>
    <w:div w:id="191498451">
      <w:bodyDiv w:val="1"/>
      <w:marLeft w:val="0"/>
      <w:marRight w:val="0"/>
      <w:marTop w:val="0"/>
      <w:marBottom w:val="0"/>
      <w:divBdr>
        <w:top w:val="none" w:sz="0" w:space="0" w:color="auto"/>
        <w:left w:val="none" w:sz="0" w:space="0" w:color="auto"/>
        <w:bottom w:val="none" w:sz="0" w:space="0" w:color="auto"/>
        <w:right w:val="none" w:sz="0" w:space="0" w:color="auto"/>
      </w:divBdr>
    </w:div>
    <w:div w:id="203105446">
      <w:bodyDiv w:val="1"/>
      <w:marLeft w:val="0"/>
      <w:marRight w:val="0"/>
      <w:marTop w:val="0"/>
      <w:marBottom w:val="0"/>
      <w:divBdr>
        <w:top w:val="none" w:sz="0" w:space="0" w:color="auto"/>
        <w:left w:val="none" w:sz="0" w:space="0" w:color="auto"/>
        <w:bottom w:val="none" w:sz="0" w:space="0" w:color="auto"/>
        <w:right w:val="none" w:sz="0" w:space="0" w:color="auto"/>
      </w:divBdr>
    </w:div>
    <w:div w:id="205722538">
      <w:bodyDiv w:val="1"/>
      <w:marLeft w:val="0"/>
      <w:marRight w:val="0"/>
      <w:marTop w:val="0"/>
      <w:marBottom w:val="0"/>
      <w:divBdr>
        <w:top w:val="none" w:sz="0" w:space="0" w:color="auto"/>
        <w:left w:val="none" w:sz="0" w:space="0" w:color="auto"/>
        <w:bottom w:val="none" w:sz="0" w:space="0" w:color="auto"/>
        <w:right w:val="none" w:sz="0" w:space="0" w:color="auto"/>
      </w:divBdr>
    </w:div>
    <w:div w:id="247006862">
      <w:bodyDiv w:val="1"/>
      <w:marLeft w:val="0"/>
      <w:marRight w:val="0"/>
      <w:marTop w:val="0"/>
      <w:marBottom w:val="0"/>
      <w:divBdr>
        <w:top w:val="none" w:sz="0" w:space="0" w:color="auto"/>
        <w:left w:val="none" w:sz="0" w:space="0" w:color="auto"/>
        <w:bottom w:val="none" w:sz="0" w:space="0" w:color="auto"/>
        <w:right w:val="none" w:sz="0" w:space="0" w:color="auto"/>
      </w:divBdr>
    </w:div>
    <w:div w:id="248924242">
      <w:bodyDiv w:val="1"/>
      <w:marLeft w:val="0"/>
      <w:marRight w:val="0"/>
      <w:marTop w:val="0"/>
      <w:marBottom w:val="0"/>
      <w:divBdr>
        <w:top w:val="none" w:sz="0" w:space="0" w:color="auto"/>
        <w:left w:val="none" w:sz="0" w:space="0" w:color="auto"/>
        <w:bottom w:val="none" w:sz="0" w:space="0" w:color="auto"/>
        <w:right w:val="none" w:sz="0" w:space="0" w:color="auto"/>
      </w:divBdr>
    </w:div>
    <w:div w:id="250506253">
      <w:bodyDiv w:val="1"/>
      <w:marLeft w:val="0"/>
      <w:marRight w:val="0"/>
      <w:marTop w:val="0"/>
      <w:marBottom w:val="0"/>
      <w:divBdr>
        <w:top w:val="none" w:sz="0" w:space="0" w:color="auto"/>
        <w:left w:val="none" w:sz="0" w:space="0" w:color="auto"/>
        <w:bottom w:val="none" w:sz="0" w:space="0" w:color="auto"/>
        <w:right w:val="none" w:sz="0" w:space="0" w:color="auto"/>
      </w:divBdr>
    </w:div>
    <w:div w:id="258681943">
      <w:bodyDiv w:val="1"/>
      <w:marLeft w:val="0"/>
      <w:marRight w:val="0"/>
      <w:marTop w:val="0"/>
      <w:marBottom w:val="0"/>
      <w:divBdr>
        <w:top w:val="none" w:sz="0" w:space="0" w:color="auto"/>
        <w:left w:val="none" w:sz="0" w:space="0" w:color="auto"/>
        <w:bottom w:val="none" w:sz="0" w:space="0" w:color="auto"/>
        <w:right w:val="none" w:sz="0" w:space="0" w:color="auto"/>
      </w:divBdr>
    </w:div>
    <w:div w:id="262883645">
      <w:bodyDiv w:val="1"/>
      <w:marLeft w:val="0"/>
      <w:marRight w:val="0"/>
      <w:marTop w:val="0"/>
      <w:marBottom w:val="0"/>
      <w:divBdr>
        <w:top w:val="none" w:sz="0" w:space="0" w:color="auto"/>
        <w:left w:val="none" w:sz="0" w:space="0" w:color="auto"/>
        <w:bottom w:val="none" w:sz="0" w:space="0" w:color="auto"/>
        <w:right w:val="none" w:sz="0" w:space="0" w:color="auto"/>
      </w:divBdr>
    </w:div>
    <w:div w:id="288709824">
      <w:bodyDiv w:val="1"/>
      <w:marLeft w:val="0"/>
      <w:marRight w:val="0"/>
      <w:marTop w:val="0"/>
      <w:marBottom w:val="0"/>
      <w:divBdr>
        <w:top w:val="none" w:sz="0" w:space="0" w:color="auto"/>
        <w:left w:val="none" w:sz="0" w:space="0" w:color="auto"/>
        <w:bottom w:val="none" w:sz="0" w:space="0" w:color="auto"/>
        <w:right w:val="none" w:sz="0" w:space="0" w:color="auto"/>
      </w:divBdr>
    </w:div>
    <w:div w:id="293605162">
      <w:bodyDiv w:val="1"/>
      <w:marLeft w:val="0"/>
      <w:marRight w:val="0"/>
      <w:marTop w:val="0"/>
      <w:marBottom w:val="0"/>
      <w:divBdr>
        <w:top w:val="none" w:sz="0" w:space="0" w:color="auto"/>
        <w:left w:val="none" w:sz="0" w:space="0" w:color="auto"/>
        <w:bottom w:val="none" w:sz="0" w:space="0" w:color="auto"/>
        <w:right w:val="none" w:sz="0" w:space="0" w:color="auto"/>
      </w:divBdr>
    </w:div>
    <w:div w:id="301160281">
      <w:bodyDiv w:val="1"/>
      <w:marLeft w:val="0"/>
      <w:marRight w:val="0"/>
      <w:marTop w:val="0"/>
      <w:marBottom w:val="0"/>
      <w:divBdr>
        <w:top w:val="none" w:sz="0" w:space="0" w:color="auto"/>
        <w:left w:val="none" w:sz="0" w:space="0" w:color="auto"/>
        <w:bottom w:val="none" w:sz="0" w:space="0" w:color="auto"/>
        <w:right w:val="none" w:sz="0" w:space="0" w:color="auto"/>
      </w:divBdr>
    </w:div>
    <w:div w:id="313221617">
      <w:bodyDiv w:val="1"/>
      <w:marLeft w:val="0"/>
      <w:marRight w:val="0"/>
      <w:marTop w:val="0"/>
      <w:marBottom w:val="0"/>
      <w:divBdr>
        <w:top w:val="none" w:sz="0" w:space="0" w:color="auto"/>
        <w:left w:val="none" w:sz="0" w:space="0" w:color="auto"/>
        <w:bottom w:val="none" w:sz="0" w:space="0" w:color="auto"/>
        <w:right w:val="none" w:sz="0" w:space="0" w:color="auto"/>
      </w:divBdr>
    </w:div>
    <w:div w:id="317927305">
      <w:bodyDiv w:val="1"/>
      <w:marLeft w:val="0"/>
      <w:marRight w:val="0"/>
      <w:marTop w:val="0"/>
      <w:marBottom w:val="0"/>
      <w:divBdr>
        <w:top w:val="none" w:sz="0" w:space="0" w:color="auto"/>
        <w:left w:val="none" w:sz="0" w:space="0" w:color="auto"/>
        <w:bottom w:val="none" w:sz="0" w:space="0" w:color="auto"/>
        <w:right w:val="none" w:sz="0" w:space="0" w:color="auto"/>
      </w:divBdr>
    </w:div>
    <w:div w:id="320472623">
      <w:bodyDiv w:val="1"/>
      <w:marLeft w:val="0"/>
      <w:marRight w:val="0"/>
      <w:marTop w:val="0"/>
      <w:marBottom w:val="0"/>
      <w:divBdr>
        <w:top w:val="none" w:sz="0" w:space="0" w:color="auto"/>
        <w:left w:val="none" w:sz="0" w:space="0" w:color="auto"/>
        <w:bottom w:val="none" w:sz="0" w:space="0" w:color="auto"/>
        <w:right w:val="none" w:sz="0" w:space="0" w:color="auto"/>
      </w:divBdr>
    </w:div>
    <w:div w:id="327487613">
      <w:bodyDiv w:val="1"/>
      <w:marLeft w:val="0"/>
      <w:marRight w:val="0"/>
      <w:marTop w:val="0"/>
      <w:marBottom w:val="0"/>
      <w:divBdr>
        <w:top w:val="none" w:sz="0" w:space="0" w:color="auto"/>
        <w:left w:val="none" w:sz="0" w:space="0" w:color="auto"/>
        <w:bottom w:val="none" w:sz="0" w:space="0" w:color="auto"/>
        <w:right w:val="none" w:sz="0" w:space="0" w:color="auto"/>
      </w:divBdr>
    </w:div>
    <w:div w:id="340395037">
      <w:bodyDiv w:val="1"/>
      <w:marLeft w:val="0"/>
      <w:marRight w:val="0"/>
      <w:marTop w:val="0"/>
      <w:marBottom w:val="0"/>
      <w:divBdr>
        <w:top w:val="none" w:sz="0" w:space="0" w:color="auto"/>
        <w:left w:val="none" w:sz="0" w:space="0" w:color="auto"/>
        <w:bottom w:val="none" w:sz="0" w:space="0" w:color="auto"/>
        <w:right w:val="none" w:sz="0" w:space="0" w:color="auto"/>
      </w:divBdr>
    </w:div>
    <w:div w:id="347103948">
      <w:bodyDiv w:val="1"/>
      <w:marLeft w:val="0"/>
      <w:marRight w:val="0"/>
      <w:marTop w:val="0"/>
      <w:marBottom w:val="0"/>
      <w:divBdr>
        <w:top w:val="none" w:sz="0" w:space="0" w:color="auto"/>
        <w:left w:val="none" w:sz="0" w:space="0" w:color="auto"/>
        <w:bottom w:val="none" w:sz="0" w:space="0" w:color="auto"/>
        <w:right w:val="none" w:sz="0" w:space="0" w:color="auto"/>
      </w:divBdr>
    </w:div>
    <w:div w:id="354619958">
      <w:bodyDiv w:val="1"/>
      <w:marLeft w:val="0"/>
      <w:marRight w:val="0"/>
      <w:marTop w:val="0"/>
      <w:marBottom w:val="0"/>
      <w:divBdr>
        <w:top w:val="none" w:sz="0" w:space="0" w:color="auto"/>
        <w:left w:val="none" w:sz="0" w:space="0" w:color="auto"/>
        <w:bottom w:val="none" w:sz="0" w:space="0" w:color="auto"/>
        <w:right w:val="none" w:sz="0" w:space="0" w:color="auto"/>
      </w:divBdr>
    </w:div>
    <w:div w:id="358973137">
      <w:bodyDiv w:val="1"/>
      <w:marLeft w:val="0"/>
      <w:marRight w:val="0"/>
      <w:marTop w:val="0"/>
      <w:marBottom w:val="0"/>
      <w:divBdr>
        <w:top w:val="none" w:sz="0" w:space="0" w:color="auto"/>
        <w:left w:val="none" w:sz="0" w:space="0" w:color="auto"/>
        <w:bottom w:val="none" w:sz="0" w:space="0" w:color="auto"/>
        <w:right w:val="none" w:sz="0" w:space="0" w:color="auto"/>
      </w:divBdr>
    </w:div>
    <w:div w:id="373239815">
      <w:bodyDiv w:val="1"/>
      <w:marLeft w:val="0"/>
      <w:marRight w:val="0"/>
      <w:marTop w:val="0"/>
      <w:marBottom w:val="0"/>
      <w:divBdr>
        <w:top w:val="none" w:sz="0" w:space="0" w:color="auto"/>
        <w:left w:val="none" w:sz="0" w:space="0" w:color="auto"/>
        <w:bottom w:val="none" w:sz="0" w:space="0" w:color="auto"/>
        <w:right w:val="none" w:sz="0" w:space="0" w:color="auto"/>
      </w:divBdr>
    </w:div>
    <w:div w:id="389546033">
      <w:bodyDiv w:val="1"/>
      <w:marLeft w:val="0"/>
      <w:marRight w:val="0"/>
      <w:marTop w:val="0"/>
      <w:marBottom w:val="0"/>
      <w:divBdr>
        <w:top w:val="none" w:sz="0" w:space="0" w:color="auto"/>
        <w:left w:val="none" w:sz="0" w:space="0" w:color="auto"/>
        <w:bottom w:val="none" w:sz="0" w:space="0" w:color="auto"/>
        <w:right w:val="none" w:sz="0" w:space="0" w:color="auto"/>
      </w:divBdr>
    </w:div>
    <w:div w:id="392849746">
      <w:bodyDiv w:val="1"/>
      <w:marLeft w:val="0"/>
      <w:marRight w:val="0"/>
      <w:marTop w:val="0"/>
      <w:marBottom w:val="0"/>
      <w:divBdr>
        <w:top w:val="none" w:sz="0" w:space="0" w:color="auto"/>
        <w:left w:val="none" w:sz="0" w:space="0" w:color="auto"/>
        <w:bottom w:val="none" w:sz="0" w:space="0" w:color="auto"/>
        <w:right w:val="none" w:sz="0" w:space="0" w:color="auto"/>
      </w:divBdr>
    </w:div>
    <w:div w:id="415443094">
      <w:bodyDiv w:val="1"/>
      <w:marLeft w:val="0"/>
      <w:marRight w:val="0"/>
      <w:marTop w:val="0"/>
      <w:marBottom w:val="0"/>
      <w:divBdr>
        <w:top w:val="none" w:sz="0" w:space="0" w:color="auto"/>
        <w:left w:val="none" w:sz="0" w:space="0" w:color="auto"/>
        <w:bottom w:val="none" w:sz="0" w:space="0" w:color="auto"/>
        <w:right w:val="none" w:sz="0" w:space="0" w:color="auto"/>
      </w:divBdr>
    </w:div>
    <w:div w:id="424425102">
      <w:bodyDiv w:val="1"/>
      <w:marLeft w:val="0"/>
      <w:marRight w:val="0"/>
      <w:marTop w:val="0"/>
      <w:marBottom w:val="0"/>
      <w:divBdr>
        <w:top w:val="none" w:sz="0" w:space="0" w:color="auto"/>
        <w:left w:val="none" w:sz="0" w:space="0" w:color="auto"/>
        <w:bottom w:val="none" w:sz="0" w:space="0" w:color="auto"/>
        <w:right w:val="none" w:sz="0" w:space="0" w:color="auto"/>
      </w:divBdr>
    </w:div>
    <w:div w:id="432748293">
      <w:bodyDiv w:val="1"/>
      <w:marLeft w:val="0"/>
      <w:marRight w:val="0"/>
      <w:marTop w:val="0"/>
      <w:marBottom w:val="0"/>
      <w:divBdr>
        <w:top w:val="none" w:sz="0" w:space="0" w:color="auto"/>
        <w:left w:val="none" w:sz="0" w:space="0" w:color="auto"/>
        <w:bottom w:val="none" w:sz="0" w:space="0" w:color="auto"/>
        <w:right w:val="none" w:sz="0" w:space="0" w:color="auto"/>
      </w:divBdr>
    </w:div>
    <w:div w:id="438181338">
      <w:bodyDiv w:val="1"/>
      <w:marLeft w:val="0"/>
      <w:marRight w:val="0"/>
      <w:marTop w:val="0"/>
      <w:marBottom w:val="0"/>
      <w:divBdr>
        <w:top w:val="none" w:sz="0" w:space="0" w:color="auto"/>
        <w:left w:val="none" w:sz="0" w:space="0" w:color="auto"/>
        <w:bottom w:val="none" w:sz="0" w:space="0" w:color="auto"/>
        <w:right w:val="none" w:sz="0" w:space="0" w:color="auto"/>
      </w:divBdr>
    </w:div>
    <w:div w:id="442384105">
      <w:bodyDiv w:val="1"/>
      <w:marLeft w:val="0"/>
      <w:marRight w:val="0"/>
      <w:marTop w:val="0"/>
      <w:marBottom w:val="0"/>
      <w:divBdr>
        <w:top w:val="none" w:sz="0" w:space="0" w:color="auto"/>
        <w:left w:val="none" w:sz="0" w:space="0" w:color="auto"/>
        <w:bottom w:val="none" w:sz="0" w:space="0" w:color="auto"/>
        <w:right w:val="none" w:sz="0" w:space="0" w:color="auto"/>
      </w:divBdr>
    </w:div>
    <w:div w:id="445972837">
      <w:bodyDiv w:val="1"/>
      <w:marLeft w:val="0"/>
      <w:marRight w:val="0"/>
      <w:marTop w:val="0"/>
      <w:marBottom w:val="0"/>
      <w:divBdr>
        <w:top w:val="none" w:sz="0" w:space="0" w:color="auto"/>
        <w:left w:val="none" w:sz="0" w:space="0" w:color="auto"/>
        <w:bottom w:val="none" w:sz="0" w:space="0" w:color="auto"/>
        <w:right w:val="none" w:sz="0" w:space="0" w:color="auto"/>
      </w:divBdr>
    </w:div>
    <w:div w:id="455948187">
      <w:bodyDiv w:val="1"/>
      <w:marLeft w:val="0"/>
      <w:marRight w:val="0"/>
      <w:marTop w:val="0"/>
      <w:marBottom w:val="0"/>
      <w:divBdr>
        <w:top w:val="none" w:sz="0" w:space="0" w:color="auto"/>
        <w:left w:val="none" w:sz="0" w:space="0" w:color="auto"/>
        <w:bottom w:val="none" w:sz="0" w:space="0" w:color="auto"/>
        <w:right w:val="none" w:sz="0" w:space="0" w:color="auto"/>
      </w:divBdr>
    </w:div>
    <w:div w:id="466314102">
      <w:bodyDiv w:val="1"/>
      <w:marLeft w:val="0"/>
      <w:marRight w:val="0"/>
      <w:marTop w:val="0"/>
      <w:marBottom w:val="0"/>
      <w:divBdr>
        <w:top w:val="none" w:sz="0" w:space="0" w:color="auto"/>
        <w:left w:val="none" w:sz="0" w:space="0" w:color="auto"/>
        <w:bottom w:val="none" w:sz="0" w:space="0" w:color="auto"/>
        <w:right w:val="none" w:sz="0" w:space="0" w:color="auto"/>
      </w:divBdr>
    </w:div>
    <w:div w:id="490675814">
      <w:bodyDiv w:val="1"/>
      <w:marLeft w:val="0"/>
      <w:marRight w:val="0"/>
      <w:marTop w:val="0"/>
      <w:marBottom w:val="0"/>
      <w:divBdr>
        <w:top w:val="none" w:sz="0" w:space="0" w:color="auto"/>
        <w:left w:val="none" w:sz="0" w:space="0" w:color="auto"/>
        <w:bottom w:val="none" w:sz="0" w:space="0" w:color="auto"/>
        <w:right w:val="none" w:sz="0" w:space="0" w:color="auto"/>
      </w:divBdr>
    </w:div>
    <w:div w:id="494036009">
      <w:bodyDiv w:val="1"/>
      <w:marLeft w:val="0"/>
      <w:marRight w:val="0"/>
      <w:marTop w:val="0"/>
      <w:marBottom w:val="0"/>
      <w:divBdr>
        <w:top w:val="none" w:sz="0" w:space="0" w:color="auto"/>
        <w:left w:val="none" w:sz="0" w:space="0" w:color="auto"/>
        <w:bottom w:val="none" w:sz="0" w:space="0" w:color="auto"/>
        <w:right w:val="none" w:sz="0" w:space="0" w:color="auto"/>
      </w:divBdr>
    </w:div>
    <w:div w:id="500118082">
      <w:bodyDiv w:val="1"/>
      <w:marLeft w:val="0"/>
      <w:marRight w:val="0"/>
      <w:marTop w:val="0"/>
      <w:marBottom w:val="0"/>
      <w:divBdr>
        <w:top w:val="none" w:sz="0" w:space="0" w:color="auto"/>
        <w:left w:val="none" w:sz="0" w:space="0" w:color="auto"/>
        <w:bottom w:val="none" w:sz="0" w:space="0" w:color="auto"/>
        <w:right w:val="none" w:sz="0" w:space="0" w:color="auto"/>
      </w:divBdr>
    </w:div>
    <w:div w:id="537158082">
      <w:bodyDiv w:val="1"/>
      <w:marLeft w:val="0"/>
      <w:marRight w:val="0"/>
      <w:marTop w:val="0"/>
      <w:marBottom w:val="0"/>
      <w:divBdr>
        <w:top w:val="none" w:sz="0" w:space="0" w:color="auto"/>
        <w:left w:val="none" w:sz="0" w:space="0" w:color="auto"/>
        <w:bottom w:val="none" w:sz="0" w:space="0" w:color="auto"/>
        <w:right w:val="none" w:sz="0" w:space="0" w:color="auto"/>
      </w:divBdr>
    </w:div>
    <w:div w:id="556353699">
      <w:bodyDiv w:val="1"/>
      <w:marLeft w:val="0"/>
      <w:marRight w:val="0"/>
      <w:marTop w:val="0"/>
      <w:marBottom w:val="0"/>
      <w:divBdr>
        <w:top w:val="none" w:sz="0" w:space="0" w:color="auto"/>
        <w:left w:val="none" w:sz="0" w:space="0" w:color="auto"/>
        <w:bottom w:val="none" w:sz="0" w:space="0" w:color="auto"/>
        <w:right w:val="none" w:sz="0" w:space="0" w:color="auto"/>
      </w:divBdr>
    </w:div>
    <w:div w:id="560096993">
      <w:bodyDiv w:val="1"/>
      <w:marLeft w:val="0"/>
      <w:marRight w:val="0"/>
      <w:marTop w:val="0"/>
      <w:marBottom w:val="0"/>
      <w:divBdr>
        <w:top w:val="none" w:sz="0" w:space="0" w:color="auto"/>
        <w:left w:val="none" w:sz="0" w:space="0" w:color="auto"/>
        <w:bottom w:val="none" w:sz="0" w:space="0" w:color="auto"/>
        <w:right w:val="none" w:sz="0" w:space="0" w:color="auto"/>
      </w:divBdr>
    </w:div>
    <w:div w:id="560940579">
      <w:bodyDiv w:val="1"/>
      <w:marLeft w:val="0"/>
      <w:marRight w:val="0"/>
      <w:marTop w:val="0"/>
      <w:marBottom w:val="0"/>
      <w:divBdr>
        <w:top w:val="none" w:sz="0" w:space="0" w:color="auto"/>
        <w:left w:val="none" w:sz="0" w:space="0" w:color="auto"/>
        <w:bottom w:val="none" w:sz="0" w:space="0" w:color="auto"/>
        <w:right w:val="none" w:sz="0" w:space="0" w:color="auto"/>
      </w:divBdr>
    </w:div>
    <w:div w:id="563103194">
      <w:bodyDiv w:val="1"/>
      <w:marLeft w:val="0"/>
      <w:marRight w:val="0"/>
      <w:marTop w:val="0"/>
      <w:marBottom w:val="0"/>
      <w:divBdr>
        <w:top w:val="none" w:sz="0" w:space="0" w:color="auto"/>
        <w:left w:val="none" w:sz="0" w:space="0" w:color="auto"/>
        <w:bottom w:val="none" w:sz="0" w:space="0" w:color="auto"/>
        <w:right w:val="none" w:sz="0" w:space="0" w:color="auto"/>
      </w:divBdr>
    </w:div>
    <w:div w:id="570500737">
      <w:bodyDiv w:val="1"/>
      <w:marLeft w:val="0"/>
      <w:marRight w:val="0"/>
      <w:marTop w:val="0"/>
      <w:marBottom w:val="0"/>
      <w:divBdr>
        <w:top w:val="none" w:sz="0" w:space="0" w:color="auto"/>
        <w:left w:val="none" w:sz="0" w:space="0" w:color="auto"/>
        <w:bottom w:val="none" w:sz="0" w:space="0" w:color="auto"/>
        <w:right w:val="none" w:sz="0" w:space="0" w:color="auto"/>
      </w:divBdr>
    </w:div>
    <w:div w:id="583228608">
      <w:bodyDiv w:val="1"/>
      <w:marLeft w:val="0"/>
      <w:marRight w:val="0"/>
      <w:marTop w:val="0"/>
      <w:marBottom w:val="0"/>
      <w:divBdr>
        <w:top w:val="none" w:sz="0" w:space="0" w:color="auto"/>
        <w:left w:val="none" w:sz="0" w:space="0" w:color="auto"/>
        <w:bottom w:val="none" w:sz="0" w:space="0" w:color="auto"/>
        <w:right w:val="none" w:sz="0" w:space="0" w:color="auto"/>
      </w:divBdr>
    </w:div>
    <w:div w:id="592318559">
      <w:bodyDiv w:val="1"/>
      <w:marLeft w:val="0"/>
      <w:marRight w:val="0"/>
      <w:marTop w:val="0"/>
      <w:marBottom w:val="0"/>
      <w:divBdr>
        <w:top w:val="none" w:sz="0" w:space="0" w:color="auto"/>
        <w:left w:val="none" w:sz="0" w:space="0" w:color="auto"/>
        <w:bottom w:val="none" w:sz="0" w:space="0" w:color="auto"/>
        <w:right w:val="none" w:sz="0" w:space="0" w:color="auto"/>
      </w:divBdr>
    </w:div>
    <w:div w:id="593132605">
      <w:bodyDiv w:val="1"/>
      <w:marLeft w:val="0"/>
      <w:marRight w:val="0"/>
      <w:marTop w:val="0"/>
      <w:marBottom w:val="0"/>
      <w:divBdr>
        <w:top w:val="none" w:sz="0" w:space="0" w:color="auto"/>
        <w:left w:val="none" w:sz="0" w:space="0" w:color="auto"/>
        <w:bottom w:val="none" w:sz="0" w:space="0" w:color="auto"/>
        <w:right w:val="none" w:sz="0" w:space="0" w:color="auto"/>
      </w:divBdr>
    </w:div>
    <w:div w:id="594634750">
      <w:bodyDiv w:val="1"/>
      <w:marLeft w:val="0"/>
      <w:marRight w:val="0"/>
      <w:marTop w:val="0"/>
      <w:marBottom w:val="0"/>
      <w:divBdr>
        <w:top w:val="none" w:sz="0" w:space="0" w:color="auto"/>
        <w:left w:val="none" w:sz="0" w:space="0" w:color="auto"/>
        <w:bottom w:val="none" w:sz="0" w:space="0" w:color="auto"/>
        <w:right w:val="none" w:sz="0" w:space="0" w:color="auto"/>
      </w:divBdr>
    </w:div>
    <w:div w:id="595403500">
      <w:bodyDiv w:val="1"/>
      <w:marLeft w:val="0"/>
      <w:marRight w:val="0"/>
      <w:marTop w:val="0"/>
      <w:marBottom w:val="0"/>
      <w:divBdr>
        <w:top w:val="none" w:sz="0" w:space="0" w:color="auto"/>
        <w:left w:val="none" w:sz="0" w:space="0" w:color="auto"/>
        <w:bottom w:val="none" w:sz="0" w:space="0" w:color="auto"/>
        <w:right w:val="none" w:sz="0" w:space="0" w:color="auto"/>
      </w:divBdr>
    </w:div>
    <w:div w:id="615139184">
      <w:bodyDiv w:val="1"/>
      <w:marLeft w:val="0"/>
      <w:marRight w:val="0"/>
      <w:marTop w:val="0"/>
      <w:marBottom w:val="0"/>
      <w:divBdr>
        <w:top w:val="none" w:sz="0" w:space="0" w:color="auto"/>
        <w:left w:val="none" w:sz="0" w:space="0" w:color="auto"/>
        <w:bottom w:val="none" w:sz="0" w:space="0" w:color="auto"/>
        <w:right w:val="none" w:sz="0" w:space="0" w:color="auto"/>
      </w:divBdr>
    </w:div>
    <w:div w:id="643386915">
      <w:bodyDiv w:val="1"/>
      <w:marLeft w:val="0"/>
      <w:marRight w:val="0"/>
      <w:marTop w:val="0"/>
      <w:marBottom w:val="0"/>
      <w:divBdr>
        <w:top w:val="none" w:sz="0" w:space="0" w:color="auto"/>
        <w:left w:val="none" w:sz="0" w:space="0" w:color="auto"/>
        <w:bottom w:val="none" w:sz="0" w:space="0" w:color="auto"/>
        <w:right w:val="none" w:sz="0" w:space="0" w:color="auto"/>
      </w:divBdr>
    </w:div>
    <w:div w:id="643630378">
      <w:bodyDiv w:val="1"/>
      <w:marLeft w:val="0"/>
      <w:marRight w:val="0"/>
      <w:marTop w:val="0"/>
      <w:marBottom w:val="0"/>
      <w:divBdr>
        <w:top w:val="none" w:sz="0" w:space="0" w:color="auto"/>
        <w:left w:val="none" w:sz="0" w:space="0" w:color="auto"/>
        <w:bottom w:val="none" w:sz="0" w:space="0" w:color="auto"/>
        <w:right w:val="none" w:sz="0" w:space="0" w:color="auto"/>
      </w:divBdr>
    </w:div>
    <w:div w:id="647826103">
      <w:bodyDiv w:val="1"/>
      <w:marLeft w:val="0"/>
      <w:marRight w:val="0"/>
      <w:marTop w:val="0"/>
      <w:marBottom w:val="0"/>
      <w:divBdr>
        <w:top w:val="none" w:sz="0" w:space="0" w:color="auto"/>
        <w:left w:val="none" w:sz="0" w:space="0" w:color="auto"/>
        <w:bottom w:val="none" w:sz="0" w:space="0" w:color="auto"/>
        <w:right w:val="none" w:sz="0" w:space="0" w:color="auto"/>
      </w:divBdr>
    </w:div>
    <w:div w:id="655573555">
      <w:bodyDiv w:val="1"/>
      <w:marLeft w:val="0"/>
      <w:marRight w:val="0"/>
      <w:marTop w:val="0"/>
      <w:marBottom w:val="0"/>
      <w:divBdr>
        <w:top w:val="none" w:sz="0" w:space="0" w:color="auto"/>
        <w:left w:val="none" w:sz="0" w:space="0" w:color="auto"/>
        <w:bottom w:val="none" w:sz="0" w:space="0" w:color="auto"/>
        <w:right w:val="none" w:sz="0" w:space="0" w:color="auto"/>
      </w:divBdr>
    </w:div>
    <w:div w:id="658919978">
      <w:bodyDiv w:val="1"/>
      <w:marLeft w:val="0"/>
      <w:marRight w:val="0"/>
      <w:marTop w:val="0"/>
      <w:marBottom w:val="0"/>
      <w:divBdr>
        <w:top w:val="none" w:sz="0" w:space="0" w:color="auto"/>
        <w:left w:val="none" w:sz="0" w:space="0" w:color="auto"/>
        <w:bottom w:val="none" w:sz="0" w:space="0" w:color="auto"/>
        <w:right w:val="none" w:sz="0" w:space="0" w:color="auto"/>
      </w:divBdr>
    </w:div>
    <w:div w:id="666640655">
      <w:bodyDiv w:val="1"/>
      <w:marLeft w:val="0"/>
      <w:marRight w:val="0"/>
      <w:marTop w:val="0"/>
      <w:marBottom w:val="0"/>
      <w:divBdr>
        <w:top w:val="none" w:sz="0" w:space="0" w:color="auto"/>
        <w:left w:val="none" w:sz="0" w:space="0" w:color="auto"/>
        <w:bottom w:val="none" w:sz="0" w:space="0" w:color="auto"/>
        <w:right w:val="none" w:sz="0" w:space="0" w:color="auto"/>
      </w:divBdr>
    </w:div>
    <w:div w:id="679159536">
      <w:bodyDiv w:val="1"/>
      <w:marLeft w:val="0"/>
      <w:marRight w:val="0"/>
      <w:marTop w:val="0"/>
      <w:marBottom w:val="0"/>
      <w:divBdr>
        <w:top w:val="none" w:sz="0" w:space="0" w:color="auto"/>
        <w:left w:val="none" w:sz="0" w:space="0" w:color="auto"/>
        <w:bottom w:val="none" w:sz="0" w:space="0" w:color="auto"/>
        <w:right w:val="none" w:sz="0" w:space="0" w:color="auto"/>
      </w:divBdr>
    </w:div>
    <w:div w:id="696152860">
      <w:bodyDiv w:val="1"/>
      <w:marLeft w:val="0"/>
      <w:marRight w:val="0"/>
      <w:marTop w:val="0"/>
      <w:marBottom w:val="0"/>
      <w:divBdr>
        <w:top w:val="none" w:sz="0" w:space="0" w:color="auto"/>
        <w:left w:val="none" w:sz="0" w:space="0" w:color="auto"/>
        <w:bottom w:val="none" w:sz="0" w:space="0" w:color="auto"/>
        <w:right w:val="none" w:sz="0" w:space="0" w:color="auto"/>
      </w:divBdr>
    </w:div>
    <w:div w:id="709648935">
      <w:bodyDiv w:val="1"/>
      <w:marLeft w:val="0"/>
      <w:marRight w:val="0"/>
      <w:marTop w:val="0"/>
      <w:marBottom w:val="0"/>
      <w:divBdr>
        <w:top w:val="none" w:sz="0" w:space="0" w:color="auto"/>
        <w:left w:val="none" w:sz="0" w:space="0" w:color="auto"/>
        <w:bottom w:val="none" w:sz="0" w:space="0" w:color="auto"/>
        <w:right w:val="none" w:sz="0" w:space="0" w:color="auto"/>
      </w:divBdr>
    </w:div>
    <w:div w:id="724061426">
      <w:bodyDiv w:val="1"/>
      <w:marLeft w:val="0"/>
      <w:marRight w:val="0"/>
      <w:marTop w:val="0"/>
      <w:marBottom w:val="0"/>
      <w:divBdr>
        <w:top w:val="none" w:sz="0" w:space="0" w:color="auto"/>
        <w:left w:val="none" w:sz="0" w:space="0" w:color="auto"/>
        <w:bottom w:val="none" w:sz="0" w:space="0" w:color="auto"/>
        <w:right w:val="none" w:sz="0" w:space="0" w:color="auto"/>
      </w:divBdr>
    </w:div>
    <w:div w:id="738016674">
      <w:bodyDiv w:val="1"/>
      <w:marLeft w:val="0"/>
      <w:marRight w:val="0"/>
      <w:marTop w:val="0"/>
      <w:marBottom w:val="0"/>
      <w:divBdr>
        <w:top w:val="none" w:sz="0" w:space="0" w:color="auto"/>
        <w:left w:val="none" w:sz="0" w:space="0" w:color="auto"/>
        <w:bottom w:val="none" w:sz="0" w:space="0" w:color="auto"/>
        <w:right w:val="none" w:sz="0" w:space="0" w:color="auto"/>
      </w:divBdr>
    </w:div>
    <w:div w:id="742721535">
      <w:bodyDiv w:val="1"/>
      <w:marLeft w:val="0"/>
      <w:marRight w:val="0"/>
      <w:marTop w:val="0"/>
      <w:marBottom w:val="0"/>
      <w:divBdr>
        <w:top w:val="none" w:sz="0" w:space="0" w:color="auto"/>
        <w:left w:val="none" w:sz="0" w:space="0" w:color="auto"/>
        <w:bottom w:val="none" w:sz="0" w:space="0" w:color="auto"/>
        <w:right w:val="none" w:sz="0" w:space="0" w:color="auto"/>
      </w:divBdr>
    </w:div>
    <w:div w:id="746003975">
      <w:bodyDiv w:val="1"/>
      <w:marLeft w:val="0"/>
      <w:marRight w:val="0"/>
      <w:marTop w:val="0"/>
      <w:marBottom w:val="0"/>
      <w:divBdr>
        <w:top w:val="none" w:sz="0" w:space="0" w:color="auto"/>
        <w:left w:val="none" w:sz="0" w:space="0" w:color="auto"/>
        <w:bottom w:val="none" w:sz="0" w:space="0" w:color="auto"/>
        <w:right w:val="none" w:sz="0" w:space="0" w:color="auto"/>
      </w:divBdr>
    </w:div>
    <w:div w:id="750085049">
      <w:bodyDiv w:val="1"/>
      <w:marLeft w:val="0"/>
      <w:marRight w:val="0"/>
      <w:marTop w:val="0"/>
      <w:marBottom w:val="0"/>
      <w:divBdr>
        <w:top w:val="none" w:sz="0" w:space="0" w:color="auto"/>
        <w:left w:val="none" w:sz="0" w:space="0" w:color="auto"/>
        <w:bottom w:val="none" w:sz="0" w:space="0" w:color="auto"/>
        <w:right w:val="none" w:sz="0" w:space="0" w:color="auto"/>
      </w:divBdr>
    </w:div>
    <w:div w:id="757214803">
      <w:bodyDiv w:val="1"/>
      <w:marLeft w:val="0"/>
      <w:marRight w:val="0"/>
      <w:marTop w:val="0"/>
      <w:marBottom w:val="0"/>
      <w:divBdr>
        <w:top w:val="none" w:sz="0" w:space="0" w:color="auto"/>
        <w:left w:val="none" w:sz="0" w:space="0" w:color="auto"/>
        <w:bottom w:val="none" w:sz="0" w:space="0" w:color="auto"/>
        <w:right w:val="none" w:sz="0" w:space="0" w:color="auto"/>
      </w:divBdr>
    </w:div>
    <w:div w:id="761023938">
      <w:bodyDiv w:val="1"/>
      <w:marLeft w:val="0"/>
      <w:marRight w:val="0"/>
      <w:marTop w:val="0"/>
      <w:marBottom w:val="0"/>
      <w:divBdr>
        <w:top w:val="none" w:sz="0" w:space="0" w:color="auto"/>
        <w:left w:val="none" w:sz="0" w:space="0" w:color="auto"/>
        <w:bottom w:val="none" w:sz="0" w:space="0" w:color="auto"/>
        <w:right w:val="none" w:sz="0" w:space="0" w:color="auto"/>
      </w:divBdr>
    </w:div>
    <w:div w:id="771825072">
      <w:bodyDiv w:val="1"/>
      <w:marLeft w:val="0"/>
      <w:marRight w:val="0"/>
      <w:marTop w:val="0"/>
      <w:marBottom w:val="0"/>
      <w:divBdr>
        <w:top w:val="none" w:sz="0" w:space="0" w:color="auto"/>
        <w:left w:val="none" w:sz="0" w:space="0" w:color="auto"/>
        <w:bottom w:val="none" w:sz="0" w:space="0" w:color="auto"/>
        <w:right w:val="none" w:sz="0" w:space="0" w:color="auto"/>
      </w:divBdr>
    </w:div>
    <w:div w:id="792333741">
      <w:bodyDiv w:val="1"/>
      <w:marLeft w:val="0"/>
      <w:marRight w:val="0"/>
      <w:marTop w:val="0"/>
      <w:marBottom w:val="0"/>
      <w:divBdr>
        <w:top w:val="none" w:sz="0" w:space="0" w:color="auto"/>
        <w:left w:val="none" w:sz="0" w:space="0" w:color="auto"/>
        <w:bottom w:val="none" w:sz="0" w:space="0" w:color="auto"/>
        <w:right w:val="none" w:sz="0" w:space="0" w:color="auto"/>
      </w:divBdr>
    </w:div>
    <w:div w:id="793526560">
      <w:bodyDiv w:val="1"/>
      <w:marLeft w:val="0"/>
      <w:marRight w:val="0"/>
      <w:marTop w:val="0"/>
      <w:marBottom w:val="0"/>
      <w:divBdr>
        <w:top w:val="none" w:sz="0" w:space="0" w:color="auto"/>
        <w:left w:val="none" w:sz="0" w:space="0" w:color="auto"/>
        <w:bottom w:val="none" w:sz="0" w:space="0" w:color="auto"/>
        <w:right w:val="none" w:sz="0" w:space="0" w:color="auto"/>
      </w:divBdr>
    </w:div>
    <w:div w:id="804086329">
      <w:bodyDiv w:val="1"/>
      <w:marLeft w:val="0"/>
      <w:marRight w:val="0"/>
      <w:marTop w:val="0"/>
      <w:marBottom w:val="0"/>
      <w:divBdr>
        <w:top w:val="none" w:sz="0" w:space="0" w:color="auto"/>
        <w:left w:val="none" w:sz="0" w:space="0" w:color="auto"/>
        <w:bottom w:val="none" w:sz="0" w:space="0" w:color="auto"/>
        <w:right w:val="none" w:sz="0" w:space="0" w:color="auto"/>
      </w:divBdr>
    </w:div>
    <w:div w:id="839084649">
      <w:bodyDiv w:val="1"/>
      <w:marLeft w:val="0"/>
      <w:marRight w:val="0"/>
      <w:marTop w:val="0"/>
      <w:marBottom w:val="0"/>
      <w:divBdr>
        <w:top w:val="none" w:sz="0" w:space="0" w:color="auto"/>
        <w:left w:val="none" w:sz="0" w:space="0" w:color="auto"/>
        <w:bottom w:val="none" w:sz="0" w:space="0" w:color="auto"/>
        <w:right w:val="none" w:sz="0" w:space="0" w:color="auto"/>
      </w:divBdr>
    </w:div>
    <w:div w:id="851993332">
      <w:bodyDiv w:val="1"/>
      <w:marLeft w:val="0"/>
      <w:marRight w:val="0"/>
      <w:marTop w:val="0"/>
      <w:marBottom w:val="0"/>
      <w:divBdr>
        <w:top w:val="none" w:sz="0" w:space="0" w:color="auto"/>
        <w:left w:val="none" w:sz="0" w:space="0" w:color="auto"/>
        <w:bottom w:val="none" w:sz="0" w:space="0" w:color="auto"/>
        <w:right w:val="none" w:sz="0" w:space="0" w:color="auto"/>
      </w:divBdr>
    </w:div>
    <w:div w:id="862207790">
      <w:bodyDiv w:val="1"/>
      <w:marLeft w:val="0"/>
      <w:marRight w:val="0"/>
      <w:marTop w:val="0"/>
      <w:marBottom w:val="0"/>
      <w:divBdr>
        <w:top w:val="none" w:sz="0" w:space="0" w:color="auto"/>
        <w:left w:val="none" w:sz="0" w:space="0" w:color="auto"/>
        <w:bottom w:val="none" w:sz="0" w:space="0" w:color="auto"/>
        <w:right w:val="none" w:sz="0" w:space="0" w:color="auto"/>
      </w:divBdr>
    </w:div>
    <w:div w:id="876966891">
      <w:bodyDiv w:val="1"/>
      <w:marLeft w:val="0"/>
      <w:marRight w:val="0"/>
      <w:marTop w:val="0"/>
      <w:marBottom w:val="0"/>
      <w:divBdr>
        <w:top w:val="none" w:sz="0" w:space="0" w:color="auto"/>
        <w:left w:val="none" w:sz="0" w:space="0" w:color="auto"/>
        <w:bottom w:val="none" w:sz="0" w:space="0" w:color="auto"/>
        <w:right w:val="none" w:sz="0" w:space="0" w:color="auto"/>
      </w:divBdr>
    </w:div>
    <w:div w:id="884022476">
      <w:bodyDiv w:val="1"/>
      <w:marLeft w:val="0"/>
      <w:marRight w:val="0"/>
      <w:marTop w:val="0"/>
      <w:marBottom w:val="0"/>
      <w:divBdr>
        <w:top w:val="none" w:sz="0" w:space="0" w:color="auto"/>
        <w:left w:val="none" w:sz="0" w:space="0" w:color="auto"/>
        <w:bottom w:val="none" w:sz="0" w:space="0" w:color="auto"/>
        <w:right w:val="none" w:sz="0" w:space="0" w:color="auto"/>
      </w:divBdr>
    </w:div>
    <w:div w:id="910971601">
      <w:bodyDiv w:val="1"/>
      <w:marLeft w:val="0"/>
      <w:marRight w:val="0"/>
      <w:marTop w:val="0"/>
      <w:marBottom w:val="0"/>
      <w:divBdr>
        <w:top w:val="none" w:sz="0" w:space="0" w:color="auto"/>
        <w:left w:val="none" w:sz="0" w:space="0" w:color="auto"/>
        <w:bottom w:val="none" w:sz="0" w:space="0" w:color="auto"/>
        <w:right w:val="none" w:sz="0" w:space="0" w:color="auto"/>
      </w:divBdr>
    </w:div>
    <w:div w:id="916356615">
      <w:bodyDiv w:val="1"/>
      <w:marLeft w:val="0"/>
      <w:marRight w:val="0"/>
      <w:marTop w:val="0"/>
      <w:marBottom w:val="0"/>
      <w:divBdr>
        <w:top w:val="none" w:sz="0" w:space="0" w:color="auto"/>
        <w:left w:val="none" w:sz="0" w:space="0" w:color="auto"/>
        <w:bottom w:val="none" w:sz="0" w:space="0" w:color="auto"/>
        <w:right w:val="none" w:sz="0" w:space="0" w:color="auto"/>
      </w:divBdr>
    </w:div>
    <w:div w:id="936404826">
      <w:bodyDiv w:val="1"/>
      <w:marLeft w:val="0"/>
      <w:marRight w:val="0"/>
      <w:marTop w:val="0"/>
      <w:marBottom w:val="0"/>
      <w:divBdr>
        <w:top w:val="none" w:sz="0" w:space="0" w:color="auto"/>
        <w:left w:val="none" w:sz="0" w:space="0" w:color="auto"/>
        <w:bottom w:val="none" w:sz="0" w:space="0" w:color="auto"/>
        <w:right w:val="none" w:sz="0" w:space="0" w:color="auto"/>
      </w:divBdr>
    </w:div>
    <w:div w:id="941915970">
      <w:bodyDiv w:val="1"/>
      <w:marLeft w:val="0"/>
      <w:marRight w:val="0"/>
      <w:marTop w:val="0"/>
      <w:marBottom w:val="0"/>
      <w:divBdr>
        <w:top w:val="none" w:sz="0" w:space="0" w:color="auto"/>
        <w:left w:val="none" w:sz="0" w:space="0" w:color="auto"/>
        <w:bottom w:val="none" w:sz="0" w:space="0" w:color="auto"/>
        <w:right w:val="none" w:sz="0" w:space="0" w:color="auto"/>
      </w:divBdr>
    </w:div>
    <w:div w:id="958337129">
      <w:bodyDiv w:val="1"/>
      <w:marLeft w:val="0"/>
      <w:marRight w:val="0"/>
      <w:marTop w:val="0"/>
      <w:marBottom w:val="0"/>
      <w:divBdr>
        <w:top w:val="none" w:sz="0" w:space="0" w:color="auto"/>
        <w:left w:val="none" w:sz="0" w:space="0" w:color="auto"/>
        <w:bottom w:val="none" w:sz="0" w:space="0" w:color="auto"/>
        <w:right w:val="none" w:sz="0" w:space="0" w:color="auto"/>
      </w:divBdr>
    </w:div>
    <w:div w:id="965701530">
      <w:bodyDiv w:val="1"/>
      <w:marLeft w:val="0"/>
      <w:marRight w:val="0"/>
      <w:marTop w:val="0"/>
      <w:marBottom w:val="0"/>
      <w:divBdr>
        <w:top w:val="none" w:sz="0" w:space="0" w:color="auto"/>
        <w:left w:val="none" w:sz="0" w:space="0" w:color="auto"/>
        <w:bottom w:val="none" w:sz="0" w:space="0" w:color="auto"/>
        <w:right w:val="none" w:sz="0" w:space="0" w:color="auto"/>
      </w:divBdr>
    </w:div>
    <w:div w:id="969557554">
      <w:bodyDiv w:val="1"/>
      <w:marLeft w:val="0"/>
      <w:marRight w:val="0"/>
      <w:marTop w:val="0"/>
      <w:marBottom w:val="0"/>
      <w:divBdr>
        <w:top w:val="none" w:sz="0" w:space="0" w:color="auto"/>
        <w:left w:val="none" w:sz="0" w:space="0" w:color="auto"/>
        <w:bottom w:val="none" w:sz="0" w:space="0" w:color="auto"/>
        <w:right w:val="none" w:sz="0" w:space="0" w:color="auto"/>
      </w:divBdr>
    </w:div>
    <w:div w:id="988556192">
      <w:bodyDiv w:val="1"/>
      <w:marLeft w:val="0"/>
      <w:marRight w:val="0"/>
      <w:marTop w:val="0"/>
      <w:marBottom w:val="0"/>
      <w:divBdr>
        <w:top w:val="none" w:sz="0" w:space="0" w:color="auto"/>
        <w:left w:val="none" w:sz="0" w:space="0" w:color="auto"/>
        <w:bottom w:val="none" w:sz="0" w:space="0" w:color="auto"/>
        <w:right w:val="none" w:sz="0" w:space="0" w:color="auto"/>
      </w:divBdr>
    </w:div>
    <w:div w:id="991298897">
      <w:bodyDiv w:val="1"/>
      <w:marLeft w:val="0"/>
      <w:marRight w:val="0"/>
      <w:marTop w:val="0"/>
      <w:marBottom w:val="0"/>
      <w:divBdr>
        <w:top w:val="none" w:sz="0" w:space="0" w:color="auto"/>
        <w:left w:val="none" w:sz="0" w:space="0" w:color="auto"/>
        <w:bottom w:val="none" w:sz="0" w:space="0" w:color="auto"/>
        <w:right w:val="none" w:sz="0" w:space="0" w:color="auto"/>
      </w:divBdr>
    </w:div>
    <w:div w:id="994913995">
      <w:bodyDiv w:val="1"/>
      <w:marLeft w:val="0"/>
      <w:marRight w:val="0"/>
      <w:marTop w:val="0"/>
      <w:marBottom w:val="0"/>
      <w:divBdr>
        <w:top w:val="none" w:sz="0" w:space="0" w:color="auto"/>
        <w:left w:val="none" w:sz="0" w:space="0" w:color="auto"/>
        <w:bottom w:val="none" w:sz="0" w:space="0" w:color="auto"/>
        <w:right w:val="none" w:sz="0" w:space="0" w:color="auto"/>
      </w:divBdr>
    </w:div>
    <w:div w:id="999117176">
      <w:bodyDiv w:val="1"/>
      <w:marLeft w:val="0"/>
      <w:marRight w:val="0"/>
      <w:marTop w:val="0"/>
      <w:marBottom w:val="0"/>
      <w:divBdr>
        <w:top w:val="none" w:sz="0" w:space="0" w:color="auto"/>
        <w:left w:val="none" w:sz="0" w:space="0" w:color="auto"/>
        <w:bottom w:val="none" w:sz="0" w:space="0" w:color="auto"/>
        <w:right w:val="none" w:sz="0" w:space="0" w:color="auto"/>
      </w:divBdr>
    </w:div>
    <w:div w:id="999426251">
      <w:bodyDiv w:val="1"/>
      <w:marLeft w:val="0"/>
      <w:marRight w:val="0"/>
      <w:marTop w:val="0"/>
      <w:marBottom w:val="0"/>
      <w:divBdr>
        <w:top w:val="none" w:sz="0" w:space="0" w:color="auto"/>
        <w:left w:val="none" w:sz="0" w:space="0" w:color="auto"/>
        <w:bottom w:val="none" w:sz="0" w:space="0" w:color="auto"/>
        <w:right w:val="none" w:sz="0" w:space="0" w:color="auto"/>
      </w:divBdr>
    </w:div>
    <w:div w:id="1013846215">
      <w:bodyDiv w:val="1"/>
      <w:marLeft w:val="0"/>
      <w:marRight w:val="0"/>
      <w:marTop w:val="0"/>
      <w:marBottom w:val="0"/>
      <w:divBdr>
        <w:top w:val="none" w:sz="0" w:space="0" w:color="auto"/>
        <w:left w:val="none" w:sz="0" w:space="0" w:color="auto"/>
        <w:bottom w:val="none" w:sz="0" w:space="0" w:color="auto"/>
        <w:right w:val="none" w:sz="0" w:space="0" w:color="auto"/>
      </w:divBdr>
    </w:div>
    <w:div w:id="1027951745">
      <w:bodyDiv w:val="1"/>
      <w:marLeft w:val="0"/>
      <w:marRight w:val="0"/>
      <w:marTop w:val="0"/>
      <w:marBottom w:val="0"/>
      <w:divBdr>
        <w:top w:val="none" w:sz="0" w:space="0" w:color="auto"/>
        <w:left w:val="none" w:sz="0" w:space="0" w:color="auto"/>
        <w:bottom w:val="none" w:sz="0" w:space="0" w:color="auto"/>
        <w:right w:val="none" w:sz="0" w:space="0" w:color="auto"/>
      </w:divBdr>
    </w:div>
    <w:div w:id="1051466912">
      <w:bodyDiv w:val="1"/>
      <w:marLeft w:val="0"/>
      <w:marRight w:val="0"/>
      <w:marTop w:val="0"/>
      <w:marBottom w:val="0"/>
      <w:divBdr>
        <w:top w:val="none" w:sz="0" w:space="0" w:color="auto"/>
        <w:left w:val="none" w:sz="0" w:space="0" w:color="auto"/>
        <w:bottom w:val="none" w:sz="0" w:space="0" w:color="auto"/>
        <w:right w:val="none" w:sz="0" w:space="0" w:color="auto"/>
      </w:divBdr>
    </w:div>
    <w:div w:id="1060595520">
      <w:bodyDiv w:val="1"/>
      <w:marLeft w:val="0"/>
      <w:marRight w:val="0"/>
      <w:marTop w:val="0"/>
      <w:marBottom w:val="0"/>
      <w:divBdr>
        <w:top w:val="none" w:sz="0" w:space="0" w:color="auto"/>
        <w:left w:val="none" w:sz="0" w:space="0" w:color="auto"/>
        <w:bottom w:val="none" w:sz="0" w:space="0" w:color="auto"/>
        <w:right w:val="none" w:sz="0" w:space="0" w:color="auto"/>
      </w:divBdr>
    </w:div>
    <w:div w:id="1068841299">
      <w:bodyDiv w:val="1"/>
      <w:marLeft w:val="0"/>
      <w:marRight w:val="0"/>
      <w:marTop w:val="0"/>
      <w:marBottom w:val="0"/>
      <w:divBdr>
        <w:top w:val="none" w:sz="0" w:space="0" w:color="auto"/>
        <w:left w:val="none" w:sz="0" w:space="0" w:color="auto"/>
        <w:bottom w:val="none" w:sz="0" w:space="0" w:color="auto"/>
        <w:right w:val="none" w:sz="0" w:space="0" w:color="auto"/>
      </w:divBdr>
    </w:div>
    <w:div w:id="1083187074">
      <w:bodyDiv w:val="1"/>
      <w:marLeft w:val="0"/>
      <w:marRight w:val="0"/>
      <w:marTop w:val="0"/>
      <w:marBottom w:val="0"/>
      <w:divBdr>
        <w:top w:val="none" w:sz="0" w:space="0" w:color="auto"/>
        <w:left w:val="none" w:sz="0" w:space="0" w:color="auto"/>
        <w:bottom w:val="none" w:sz="0" w:space="0" w:color="auto"/>
        <w:right w:val="none" w:sz="0" w:space="0" w:color="auto"/>
      </w:divBdr>
    </w:div>
    <w:div w:id="1133867987">
      <w:bodyDiv w:val="1"/>
      <w:marLeft w:val="0"/>
      <w:marRight w:val="0"/>
      <w:marTop w:val="0"/>
      <w:marBottom w:val="0"/>
      <w:divBdr>
        <w:top w:val="none" w:sz="0" w:space="0" w:color="auto"/>
        <w:left w:val="none" w:sz="0" w:space="0" w:color="auto"/>
        <w:bottom w:val="none" w:sz="0" w:space="0" w:color="auto"/>
        <w:right w:val="none" w:sz="0" w:space="0" w:color="auto"/>
      </w:divBdr>
    </w:div>
    <w:div w:id="1153453132">
      <w:bodyDiv w:val="1"/>
      <w:marLeft w:val="0"/>
      <w:marRight w:val="0"/>
      <w:marTop w:val="0"/>
      <w:marBottom w:val="0"/>
      <w:divBdr>
        <w:top w:val="none" w:sz="0" w:space="0" w:color="auto"/>
        <w:left w:val="none" w:sz="0" w:space="0" w:color="auto"/>
        <w:bottom w:val="none" w:sz="0" w:space="0" w:color="auto"/>
        <w:right w:val="none" w:sz="0" w:space="0" w:color="auto"/>
      </w:divBdr>
    </w:div>
    <w:div w:id="1172257258">
      <w:bodyDiv w:val="1"/>
      <w:marLeft w:val="0"/>
      <w:marRight w:val="0"/>
      <w:marTop w:val="0"/>
      <w:marBottom w:val="0"/>
      <w:divBdr>
        <w:top w:val="none" w:sz="0" w:space="0" w:color="auto"/>
        <w:left w:val="none" w:sz="0" w:space="0" w:color="auto"/>
        <w:bottom w:val="none" w:sz="0" w:space="0" w:color="auto"/>
        <w:right w:val="none" w:sz="0" w:space="0" w:color="auto"/>
      </w:divBdr>
    </w:div>
    <w:div w:id="1175926318">
      <w:bodyDiv w:val="1"/>
      <w:marLeft w:val="0"/>
      <w:marRight w:val="0"/>
      <w:marTop w:val="0"/>
      <w:marBottom w:val="0"/>
      <w:divBdr>
        <w:top w:val="none" w:sz="0" w:space="0" w:color="auto"/>
        <w:left w:val="none" w:sz="0" w:space="0" w:color="auto"/>
        <w:bottom w:val="none" w:sz="0" w:space="0" w:color="auto"/>
        <w:right w:val="none" w:sz="0" w:space="0" w:color="auto"/>
      </w:divBdr>
    </w:div>
    <w:div w:id="1208100196">
      <w:bodyDiv w:val="1"/>
      <w:marLeft w:val="0"/>
      <w:marRight w:val="0"/>
      <w:marTop w:val="0"/>
      <w:marBottom w:val="0"/>
      <w:divBdr>
        <w:top w:val="none" w:sz="0" w:space="0" w:color="auto"/>
        <w:left w:val="none" w:sz="0" w:space="0" w:color="auto"/>
        <w:bottom w:val="none" w:sz="0" w:space="0" w:color="auto"/>
        <w:right w:val="none" w:sz="0" w:space="0" w:color="auto"/>
      </w:divBdr>
    </w:div>
    <w:div w:id="1233930508">
      <w:bodyDiv w:val="1"/>
      <w:marLeft w:val="0"/>
      <w:marRight w:val="0"/>
      <w:marTop w:val="0"/>
      <w:marBottom w:val="0"/>
      <w:divBdr>
        <w:top w:val="none" w:sz="0" w:space="0" w:color="auto"/>
        <w:left w:val="none" w:sz="0" w:space="0" w:color="auto"/>
        <w:bottom w:val="none" w:sz="0" w:space="0" w:color="auto"/>
        <w:right w:val="none" w:sz="0" w:space="0" w:color="auto"/>
      </w:divBdr>
    </w:div>
    <w:div w:id="1236866203">
      <w:bodyDiv w:val="1"/>
      <w:marLeft w:val="0"/>
      <w:marRight w:val="0"/>
      <w:marTop w:val="0"/>
      <w:marBottom w:val="0"/>
      <w:divBdr>
        <w:top w:val="none" w:sz="0" w:space="0" w:color="auto"/>
        <w:left w:val="none" w:sz="0" w:space="0" w:color="auto"/>
        <w:bottom w:val="none" w:sz="0" w:space="0" w:color="auto"/>
        <w:right w:val="none" w:sz="0" w:space="0" w:color="auto"/>
      </w:divBdr>
    </w:div>
    <w:div w:id="1237131073">
      <w:bodyDiv w:val="1"/>
      <w:marLeft w:val="0"/>
      <w:marRight w:val="0"/>
      <w:marTop w:val="0"/>
      <w:marBottom w:val="0"/>
      <w:divBdr>
        <w:top w:val="none" w:sz="0" w:space="0" w:color="auto"/>
        <w:left w:val="none" w:sz="0" w:space="0" w:color="auto"/>
        <w:bottom w:val="none" w:sz="0" w:space="0" w:color="auto"/>
        <w:right w:val="none" w:sz="0" w:space="0" w:color="auto"/>
      </w:divBdr>
    </w:div>
    <w:div w:id="1261640399">
      <w:bodyDiv w:val="1"/>
      <w:marLeft w:val="0"/>
      <w:marRight w:val="0"/>
      <w:marTop w:val="0"/>
      <w:marBottom w:val="0"/>
      <w:divBdr>
        <w:top w:val="none" w:sz="0" w:space="0" w:color="auto"/>
        <w:left w:val="none" w:sz="0" w:space="0" w:color="auto"/>
        <w:bottom w:val="none" w:sz="0" w:space="0" w:color="auto"/>
        <w:right w:val="none" w:sz="0" w:space="0" w:color="auto"/>
      </w:divBdr>
    </w:div>
    <w:div w:id="1266618439">
      <w:bodyDiv w:val="1"/>
      <w:marLeft w:val="0"/>
      <w:marRight w:val="0"/>
      <w:marTop w:val="0"/>
      <w:marBottom w:val="0"/>
      <w:divBdr>
        <w:top w:val="none" w:sz="0" w:space="0" w:color="auto"/>
        <w:left w:val="none" w:sz="0" w:space="0" w:color="auto"/>
        <w:bottom w:val="none" w:sz="0" w:space="0" w:color="auto"/>
        <w:right w:val="none" w:sz="0" w:space="0" w:color="auto"/>
      </w:divBdr>
    </w:div>
    <w:div w:id="1269389229">
      <w:bodyDiv w:val="1"/>
      <w:marLeft w:val="0"/>
      <w:marRight w:val="0"/>
      <w:marTop w:val="0"/>
      <w:marBottom w:val="0"/>
      <w:divBdr>
        <w:top w:val="none" w:sz="0" w:space="0" w:color="auto"/>
        <w:left w:val="none" w:sz="0" w:space="0" w:color="auto"/>
        <w:bottom w:val="none" w:sz="0" w:space="0" w:color="auto"/>
        <w:right w:val="none" w:sz="0" w:space="0" w:color="auto"/>
      </w:divBdr>
    </w:div>
    <w:div w:id="1273513561">
      <w:bodyDiv w:val="1"/>
      <w:marLeft w:val="0"/>
      <w:marRight w:val="0"/>
      <w:marTop w:val="0"/>
      <w:marBottom w:val="0"/>
      <w:divBdr>
        <w:top w:val="none" w:sz="0" w:space="0" w:color="auto"/>
        <w:left w:val="none" w:sz="0" w:space="0" w:color="auto"/>
        <w:bottom w:val="none" w:sz="0" w:space="0" w:color="auto"/>
        <w:right w:val="none" w:sz="0" w:space="0" w:color="auto"/>
      </w:divBdr>
    </w:div>
    <w:div w:id="1279219333">
      <w:bodyDiv w:val="1"/>
      <w:marLeft w:val="0"/>
      <w:marRight w:val="0"/>
      <w:marTop w:val="0"/>
      <w:marBottom w:val="0"/>
      <w:divBdr>
        <w:top w:val="none" w:sz="0" w:space="0" w:color="auto"/>
        <w:left w:val="none" w:sz="0" w:space="0" w:color="auto"/>
        <w:bottom w:val="none" w:sz="0" w:space="0" w:color="auto"/>
        <w:right w:val="none" w:sz="0" w:space="0" w:color="auto"/>
      </w:divBdr>
    </w:div>
    <w:div w:id="1285577433">
      <w:bodyDiv w:val="1"/>
      <w:marLeft w:val="0"/>
      <w:marRight w:val="0"/>
      <w:marTop w:val="0"/>
      <w:marBottom w:val="0"/>
      <w:divBdr>
        <w:top w:val="none" w:sz="0" w:space="0" w:color="auto"/>
        <w:left w:val="none" w:sz="0" w:space="0" w:color="auto"/>
        <w:bottom w:val="none" w:sz="0" w:space="0" w:color="auto"/>
        <w:right w:val="none" w:sz="0" w:space="0" w:color="auto"/>
      </w:divBdr>
    </w:div>
    <w:div w:id="1306667641">
      <w:bodyDiv w:val="1"/>
      <w:marLeft w:val="0"/>
      <w:marRight w:val="0"/>
      <w:marTop w:val="0"/>
      <w:marBottom w:val="0"/>
      <w:divBdr>
        <w:top w:val="none" w:sz="0" w:space="0" w:color="auto"/>
        <w:left w:val="none" w:sz="0" w:space="0" w:color="auto"/>
        <w:bottom w:val="none" w:sz="0" w:space="0" w:color="auto"/>
        <w:right w:val="none" w:sz="0" w:space="0" w:color="auto"/>
      </w:divBdr>
    </w:div>
    <w:div w:id="1337079405">
      <w:bodyDiv w:val="1"/>
      <w:marLeft w:val="0"/>
      <w:marRight w:val="0"/>
      <w:marTop w:val="0"/>
      <w:marBottom w:val="0"/>
      <w:divBdr>
        <w:top w:val="none" w:sz="0" w:space="0" w:color="auto"/>
        <w:left w:val="none" w:sz="0" w:space="0" w:color="auto"/>
        <w:bottom w:val="none" w:sz="0" w:space="0" w:color="auto"/>
        <w:right w:val="none" w:sz="0" w:space="0" w:color="auto"/>
      </w:divBdr>
    </w:div>
    <w:div w:id="1342705946">
      <w:bodyDiv w:val="1"/>
      <w:marLeft w:val="0"/>
      <w:marRight w:val="0"/>
      <w:marTop w:val="0"/>
      <w:marBottom w:val="0"/>
      <w:divBdr>
        <w:top w:val="none" w:sz="0" w:space="0" w:color="auto"/>
        <w:left w:val="none" w:sz="0" w:space="0" w:color="auto"/>
        <w:bottom w:val="none" w:sz="0" w:space="0" w:color="auto"/>
        <w:right w:val="none" w:sz="0" w:space="0" w:color="auto"/>
      </w:divBdr>
    </w:div>
    <w:div w:id="1345589564">
      <w:bodyDiv w:val="1"/>
      <w:marLeft w:val="0"/>
      <w:marRight w:val="0"/>
      <w:marTop w:val="0"/>
      <w:marBottom w:val="0"/>
      <w:divBdr>
        <w:top w:val="none" w:sz="0" w:space="0" w:color="auto"/>
        <w:left w:val="none" w:sz="0" w:space="0" w:color="auto"/>
        <w:bottom w:val="none" w:sz="0" w:space="0" w:color="auto"/>
        <w:right w:val="none" w:sz="0" w:space="0" w:color="auto"/>
      </w:divBdr>
    </w:div>
    <w:div w:id="1346862869">
      <w:bodyDiv w:val="1"/>
      <w:marLeft w:val="0"/>
      <w:marRight w:val="0"/>
      <w:marTop w:val="0"/>
      <w:marBottom w:val="0"/>
      <w:divBdr>
        <w:top w:val="none" w:sz="0" w:space="0" w:color="auto"/>
        <w:left w:val="none" w:sz="0" w:space="0" w:color="auto"/>
        <w:bottom w:val="none" w:sz="0" w:space="0" w:color="auto"/>
        <w:right w:val="none" w:sz="0" w:space="0" w:color="auto"/>
      </w:divBdr>
    </w:div>
    <w:div w:id="1371760628">
      <w:bodyDiv w:val="1"/>
      <w:marLeft w:val="0"/>
      <w:marRight w:val="0"/>
      <w:marTop w:val="0"/>
      <w:marBottom w:val="0"/>
      <w:divBdr>
        <w:top w:val="none" w:sz="0" w:space="0" w:color="auto"/>
        <w:left w:val="none" w:sz="0" w:space="0" w:color="auto"/>
        <w:bottom w:val="none" w:sz="0" w:space="0" w:color="auto"/>
        <w:right w:val="none" w:sz="0" w:space="0" w:color="auto"/>
      </w:divBdr>
    </w:div>
    <w:div w:id="1375421481">
      <w:bodyDiv w:val="1"/>
      <w:marLeft w:val="0"/>
      <w:marRight w:val="0"/>
      <w:marTop w:val="0"/>
      <w:marBottom w:val="0"/>
      <w:divBdr>
        <w:top w:val="none" w:sz="0" w:space="0" w:color="auto"/>
        <w:left w:val="none" w:sz="0" w:space="0" w:color="auto"/>
        <w:bottom w:val="none" w:sz="0" w:space="0" w:color="auto"/>
        <w:right w:val="none" w:sz="0" w:space="0" w:color="auto"/>
      </w:divBdr>
    </w:div>
    <w:div w:id="1377578981">
      <w:bodyDiv w:val="1"/>
      <w:marLeft w:val="0"/>
      <w:marRight w:val="0"/>
      <w:marTop w:val="0"/>
      <w:marBottom w:val="0"/>
      <w:divBdr>
        <w:top w:val="none" w:sz="0" w:space="0" w:color="auto"/>
        <w:left w:val="none" w:sz="0" w:space="0" w:color="auto"/>
        <w:bottom w:val="none" w:sz="0" w:space="0" w:color="auto"/>
        <w:right w:val="none" w:sz="0" w:space="0" w:color="auto"/>
      </w:divBdr>
    </w:div>
    <w:div w:id="1380592306">
      <w:bodyDiv w:val="1"/>
      <w:marLeft w:val="0"/>
      <w:marRight w:val="0"/>
      <w:marTop w:val="0"/>
      <w:marBottom w:val="0"/>
      <w:divBdr>
        <w:top w:val="none" w:sz="0" w:space="0" w:color="auto"/>
        <w:left w:val="none" w:sz="0" w:space="0" w:color="auto"/>
        <w:bottom w:val="none" w:sz="0" w:space="0" w:color="auto"/>
        <w:right w:val="none" w:sz="0" w:space="0" w:color="auto"/>
      </w:divBdr>
    </w:div>
    <w:div w:id="1391924665">
      <w:bodyDiv w:val="1"/>
      <w:marLeft w:val="0"/>
      <w:marRight w:val="0"/>
      <w:marTop w:val="0"/>
      <w:marBottom w:val="0"/>
      <w:divBdr>
        <w:top w:val="none" w:sz="0" w:space="0" w:color="auto"/>
        <w:left w:val="none" w:sz="0" w:space="0" w:color="auto"/>
        <w:bottom w:val="none" w:sz="0" w:space="0" w:color="auto"/>
        <w:right w:val="none" w:sz="0" w:space="0" w:color="auto"/>
      </w:divBdr>
    </w:div>
    <w:div w:id="1397171164">
      <w:bodyDiv w:val="1"/>
      <w:marLeft w:val="0"/>
      <w:marRight w:val="0"/>
      <w:marTop w:val="0"/>
      <w:marBottom w:val="0"/>
      <w:divBdr>
        <w:top w:val="none" w:sz="0" w:space="0" w:color="auto"/>
        <w:left w:val="none" w:sz="0" w:space="0" w:color="auto"/>
        <w:bottom w:val="none" w:sz="0" w:space="0" w:color="auto"/>
        <w:right w:val="none" w:sz="0" w:space="0" w:color="auto"/>
      </w:divBdr>
    </w:div>
    <w:div w:id="1400247493">
      <w:bodyDiv w:val="1"/>
      <w:marLeft w:val="0"/>
      <w:marRight w:val="0"/>
      <w:marTop w:val="0"/>
      <w:marBottom w:val="0"/>
      <w:divBdr>
        <w:top w:val="none" w:sz="0" w:space="0" w:color="auto"/>
        <w:left w:val="none" w:sz="0" w:space="0" w:color="auto"/>
        <w:bottom w:val="none" w:sz="0" w:space="0" w:color="auto"/>
        <w:right w:val="none" w:sz="0" w:space="0" w:color="auto"/>
      </w:divBdr>
    </w:div>
    <w:div w:id="1402406428">
      <w:bodyDiv w:val="1"/>
      <w:marLeft w:val="0"/>
      <w:marRight w:val="0"/>
      <w:marTop w:val="0"/>
      <w:marBottom w:val="0"/>
      <w:divBdr>
        <w:top w:val="none" w:sz="0" w:space="0" w:color="auto"/>
        <w:left w:val="none" w:sz="0" w:space="0" w:color="auto"/>
        <w:bottom w:val="none" w:sz="0" w:space="0" w:color="auto"/>
        <w:right w:val="none" w:sz="0" w:space="0" w:color="auto"/>
      </w:divBdr>
    </w:div>
    <w:div w:id="1418747457">
      <w:bodyDiv w:val="1"/>
      <w:marLeft w:val="0"/>
      <w:marRight w:val="0"/>
      <w:marTop w:val="0"/>
      <w:marBottom w:val="0"/>
      <w:divBdr>
        <w:top w:val="none" w:sz="0" w:space="0" w:color="auto"/>
        <w:left w:val="none" w:sz="0" w:space="0" w:color="auto"/>
        <w:bottom w:val="none" w:sz="0" w:space="0" w:color="auto"/>
        <w:right w:val="none" w:sz="0" w:space="0" w:color="auto"/>
      </w:divBdr>
    </w:div>
    <w:div w:id="1423523305">
      <w:bodyDiv w:val="1"/>
      <w:marLeft w:val="0"/>
      <w:marRight w:val="0"/>
      <w:marTop w:val="0"/>
      <w:marBottom w:val="0"/>
      <w:divBdr>
        <w:top w:val="none" w:sz="0" w:space="0" w:color="auto"/>
        <w:left w:val="none" w:sz="0" w:space="0" w:color="auto"/>
        <w:bottom w:val="none" w:sz="0" w:space="0" w:color="auto"/>
        <w:right w:val="none" w:sz="0" w:space="0" w:color="auto"/>
      </w:divBdr>
    </w:div>
    <w:div w:id="1424565657">
      <w:bodyDiv w:val="1"/>
      <w:marLeft w:val="0"/>
      <w:marRight w:val="0"/>
      <w:marTop w:val="0"/>
      <w:marBottom w:val="0"/>
      <w:divBdr>
        <w:top w:val="none" w:sz="0" w:space="0" w:color="auto"/>
        <w:left w:val="none" w:sz="0" w:space="0" w:color="auto"/>
        <w:bottom w:val="none" w:sz="0" w:space="0" w:color="auto"/>
        <w:right w:val="none" w:sz="0" w:space="0" w:color="auto"/>
      </w:divBdr>
    </w:div>
    <w:div w:id="1426028262">
      <w:bodyDiv w:val="1"/>
      <w:marLeft w:val="0"/>
      <w:marRight w:val="0"/>
      <w:marTop w:val="0"/>
      <w:marBottom w:val="0"/>
      <w:divBdr>
        <w:top w:val="none" w:sz="0" w:space="0" w:color="auto"/>
        <w:left w:val="none" w:sz="0" w:space="0" w:color="auto"/>
        <w:bottom w:val="none" w:sz="0" w:space="0" w:color="auto"/>
        <w:right w:val="none" w:sz="0" w:space="0" w:color="auto"/>
      </w:divBdr>
    </w:div>
    <w:div w:id="1440024761">
      <w:bodyDiv w:val="1"/>
      <w:marLeft w:val="0"/>
      <w:marRight w:val="0"/>
      <w:marTop w:val="0"/>
      <w:marBottom w:val="0"/>
      <w:divBdr>
        <w:top w:val="none" w:sz="0" w:space="0" w:color="auto"/>
        <w:left w:val="none" w:sz="0" w:space="0" w:color="auto"/>
        <w:bottom w:val="none" w:sz="0" w:space="0" w:color="auto"/>
        <w:right w:val="none" w:sz="0" w:space="0" w:color="auto"/>
      </w:divBdr>
    </w:div>
    <w:div w:id="1446971308">
      <w:bodyDiv w:val="1"/>
      <w:marLeft w:val="0"/>
      <w:marRight w:val="0"/>
      <w:marTop w:val="0"/>
      <w:marBottom w:val="0"/>
      <w:divBdr>
        <w:top w:val="none" w:sz="0" w:space="0" w:color="auto"/>
        <w:left w:val="none" w:sz="0" w:space="0" w:color="auto"/>
        <w:bottom w:val="none" w:sz="0" w:space="0" w:color="auto"/>
        <w:right w:val="none" w:sz="0" w:space="0" w:color="auto"/>
      </w:divBdr>
    </w:div>
    <w:div w:id="1453674899">
      <w:bodyDiv w:val="1"/>
      <w:marLeft w:val="0"/>
      <w:marRight w:val="0"/>
      <w:marTop w:val="0"/>
      <w:marBottom w:val="0"/>
      <w:divBdr>
        <w:top w:val="none" w:sz="0" w:space="0" w:color="auto"/>
        <w:left w:val="none" w:sz="0" w:space="0" w:color="auto"/>
        <w:bottom w:val="none" w:sz="0" w:space="0" w:color="auto"/>
        <w:right w:val="none" w:sz="0" w:space="0" w:color="auto"/>
      </w:divBdr>
    </w:div>
    <w:div w:id="1456674609">
      <w:bodyDiv w:val="1"/>
      <w:marLeft w:val="0"/>
      <w:marRight w:val="0"/>
      <w:marTop w:val="0"/>
      <w:marBottom w:val="0"/>
      <w:divBdr>
        <w:top w:val="none" w:sz="0" w:space="0" w:color="auto"/>
        <w:left w:val="none" w:sz="0" w:space="0" w:color="auto"/>
        <w:bottom w:val="none" w:sz="0" w:space="0" w:color="auto"/>
        <w:right w:val="none" w:sz="0" w:space="0" w:color="auto"/>
      </w:divBdr>
    </w:div>
    <w:div w:id="1470707951">
      <w:bodyDiv w:val="1"/>
      <w:marLeft w:val="0"/>
      <w:marRight w:val="0"/>
      <w:marTop w:val="0"/>
      <w:marBottom w:val="0"/>
      <w:divBdr>
        <w:top w:val="none" w:sz="0" w:space="0" w:color="auto"/>
        <w:left w:val="none" w:sz="0" w:space="0" w:color="auto"/>
        <w:bottom w:val="none" w:sz="0" w:space="0" w:color="auto"/>
        <w:right w:val="none" w:sz="0" w:space="0" w:color="auto"/>
      </w:divBdr>
    </w:div>
    <w:div w:id="1483623049">
      <w:bodyDiv w:val="1"/>
      <w:marLeft w:val="0"/>
      <w:marRight w:val="0"/>
      <w:marTop w:val="0"/>
      <w:marBottom w:val="0"/>
      <w:divBdr>
        <w:top w:val="none" w:sz="0" w:space="0" w:color="auto"/>
        <w:left w:val="none" w:sz="0" w:space="0" w:color="auto"/>
        <w:bottom w:val="none" w:sz="0" w:space="0" w:color="auto"/>
        <w:right w:val="none" w:sz="0" w:space="0" w:color="auto"/>
      </w:divBdr>
    </w:div>
    <w:div w:id="1486775528">
      <w:bodyDiv w:val="1"/>
      <w:marLeft w:val="0"/>
      <w:marRight w:val="0"/>
      <w:marTop w:val="0"/>
      <w:marBottom w:val="0"/>
      <w:divBdr>
        <w:top w:val="none" w:sz="0" w:space="0" w:color="auto"/>
        <w:left w:val="none" w:sz="0" w:space="0" w:color="auto"/>
        <w:bottom w:val="none" w:sz="0" w:space="0" w:color="auto"/>
        <w:right w:val="none" w:sz="0" w:space="0" w:color="auto"/>
      </w:divBdr>
    </w:div>
    <w:div w:id="1522629200">
      <w:bodyDiv w:val="1"/>
      <w:marLeft w:val="0"/>
      <w:marRight w:val="0"/>
      <w:marTop w:val="0"/>
      <w:marBottom w:val="0"/>
      <w:divBdr>
        <w:top w:val="none" w:sz="0" w:space="0" w:color="auto"/>
        <w:left w:val="none" w:sz="0" w:space="0" w:color="auto"/>
        <w:bottom w:val="none" w:sz="0" w:space="0" w:color="auto"/>
        <w:right w:val="none" w:sz="0" w:space="0" w:color="auto"/>
      </w:divBdr>
    </w:div>
    <w:div w:id="1523396278">
      <w:bodyDiv w:val="1"/>
      <w:marLeft w:val="0"/>
      <w:marRight w:val="0"/>
      <w:marTop w:val="0"/>
      <w:marBottom w:val="0"/>
      <w:divBdr>
        <w:top w:val="none" w:sz="0" w:space="0" w:color="auto"/>
        <w:left w:val="none" w:sz="0" w:space="0" w:color="auto"/>
        <w:bottom w:val="none" w:sz="0" w:space="0" w:color="auto"/>
        <w:right w:val="none" w:sz="0" w:space="0" w:color="auto"/>
      </w:divBdr>
    </w:div>
    <w:div w:id="1525291250">
      <w:bodyDiv w:val="1"/>
      <w:marLeft w:val="0"/>
      <w:marRight w:val="0"/>
      <w:marTop w:val="0"/>
      <w:marBottom w:val="0"/>
      <w:divBdr>
        <w:top w:val="none" w:sz="0" w:space="0" w:color="auto"/>
        <w:left w:val="none" w:sz="0" w:space="0" w:color="auto"/>
        <w:bottom w:val="none" w:sz="0" w:space="0" w:color="auto"/>
        <w:right w:val="none" w:sz="0" w:space="0" w:color="auto"/>
      </w:divBdr>
    </w:div>
    <w:div w:id="1532840257">
      <w:bodyDiv w:val="1"/>
      <w:marLeft w:val="0"/>
      <w:marRight w:val="0"/>
      <w:marTop w:val="0"/>
      <w:marBottom w:val="0"/>
      <w:divBdr>
        <w:top w:val="none" w:sz="0" w:space="0" w:color="auto"/>
        <w:left w:val="none" w:sz="0" w:space="0" w:color="auto"/>
        <w:bottom w:val="none" w:sz="0" w:space="0" w:color="auto"/>
        <w:right w:val="none" w:sz="0" w:space="0" w:color="auto"/>
      </w:divBdr>
    </w:div>
    <w:div w:id="1539199355">
      <w:bodyDiv w:val="1"/>
      <w:marLeft w:val="0"/>
      <w:marRight w:val="0"/>
      <w:marTop w:val="0"/>
      <w:marBottom w:val="0"/>
      <w:divBdr>
        <w:top w:val="none" w:sz="0" w:space="0" w:color="auto"/>
        <w:left w:val="none" w:sz="0" w:space="0" w:color="auto"/>
        <w:bottom w:val="none" w:sz="0" w:space="0" w:color="auto"/>
        <w:right w:val="none" w:sz="0" w:space="0" w:color="auto"/>
      </w:divBdr>
    </w:div>
    <w:div w:id="1560745399">
      <w:bodyDiv w:val="1"/>
      <w:marLeft w:val="0"/>
      <w:marRight w:val="0"/>
      <w:marTop w:val="0"/>
      <w:marBottom w:val="0"/>
      <w:divBdr>
        <w:top w:val="none" w:sz="0" w:space="0" w:color="auto"/>
        <w:left w:val="none" w:sz="0" w:space="0" w:color="auto"/>
        <w:bottom w:val="none" w:sz="0" w:space="0" w:color="auto"/>
        <w:right w:val="none" w:sz="0" w:space="0" w:color="auto"/>
      </w:divBdr>
    </w:div>
    <w:div w:id="1582713411">
      <w:bodyDiv w:val="1"/>
      <w:marLeft w:val="0"/>
      <w:marRight w:val="0"/>
      <w:marTop w:val="0"/>
      <w:marBottom w:val="0"/>
      <w:divBdr>
        <w:top w:val="none" w:sz="0" w:space="0" w:color="auto"/>
        <w:left w:val="none" w:sz="0" w:space="0" w:color="auto"/>
        <w:bottom w:val="none" w:sz="0" w:space="0" w:color="auto"/>
        <w:right w:val="none" w:sz="0" w:space="0" w:color="auto"/>
      </w:divBdr>
    </w:div>
    <w:div w:id="1590969255">
      <w:bodyDiv w:val="1"/>
      <w:marLeft w:val="0"/>
      <w:marRight w:val="0"/>
      <w:marTop w:val="0"/>
      <w:marBottom w:val="0"/>
      <w:divBdr>
        <w:top w:val="none" w:sz="0" w:space="0" w:color="auto"/>
        <w:left w:val="none" w:sz="0" w:space="0" w:color="auto"/>
        <w:bottom w:val="none" w:sz="0" w:space="0" w:color="auto"/>
        <w:right w:val="none" w:sz="0" w:space="0" w:color="auto"/>
      </w:divBdr>
    </w:div>
    <w:div w:id="1591113196">
      <w:bodyDiv w:val="1"/>
      <w:marLeft w:val="0"/>
      <w:marRight w:val="0"/>
      <w:marTop w:val="0"/>
      <w:marBottom w:val="0"/>
      <w:divBdr>
        <w:top w:val="none" w:sz="0" w:space="0" w:color="auto"/>
        <w:left w:val="none" w:sz="0" w:space="0" w:color="auto"/>
        <w:bottom w:val="none" w:sz="0" w:space="0" w:color="auto"/>
        <w:right w:val="none" w:sz="0" w:space="0" w:color="auto"/>
      </w:divBdr>
      <w:divsChild>
        <w:div w:id="1877158158">
          <w:marLeft w:val="0"/>
          <w:marRight w:val="0"/>
          <w:marTop w:val="0"/>
          <w:marBottom w:val="0"/>
          <w:divBdr>
            <w:top w:val="none" w:sz="0" w:space="0" w:color="auto"/>
            <w:left w:val="none" w:sz="0" w:space="0" w:color="auto"/>
            <w:bottom w:val="none" w:sz="0" w:space="0" w:color="auto"/>
            <w:right w:val="none" w:sz="0" w:space="0" w:color="auto"/>
          </w:divBdr>
        </w:div>
      </w:divsChild>
    </w:div>
    <w:div w:id="1594774584">
      <w:bodyDiv w:val="1"/>
      <w:marLeft w:val="0"/>
      <w:marRight w:val="0"/>
      <w:marTop w:val="0"/>
      <w:marBottom w:val="0"/>
      <w:divBdr>
        <w:top w:val="none" w:sz="0" w:space="0" w:color="auto"/>
        <w:left w:val="none" w:sz="0" w:space="0" w:color="auto"/>
        <w:bottom w:val="none" w:sz="0" w:space="0" w:color="auto"/>
        <w:right w:val="none" w:sz="0" w:space="0" w:color="auto"/>
      </w:divBdr>
    </w:div>
    <w:div w:id="1602101026">
      <w:bodyDiv w:val="1"/>
      <w:marLeft w:val="0"/>
      <w:marRight w:val="0"/>
      <w:marTop w:val="0"/>
      <w:marBottom w:val="0"/>
      <w:divBdr>
        <w:top w:val="none" w:sz="0" w:space="0" w:color="auto"/>
        <w:left w:val="none" w:sz="0" w:space="0" w:color="auto"/>
        <w:bottom w:val="none" w:sz="0" w:space="0" w:color="auto"/>
        <w:right w:val="none" w:sz="0" w:space="0" w:color="auto"/>
      </w:divBdr>
    </w:div>
    <w:div w:id="1603564637">
      <w:bodyDiv w:val="1"/>
      <w:marLeft w:val="0"/>
      <w:marRight w:val="0"/>
      <w:marTop w:val="0"/>
      <w:marBottom w:val="0"/>
      <w:divBdr>
        <w:top w:val="none" w:sz="0" w:space="0" w:color="auto"/>
        <w:left w:val="none" w:sz="0" w:space="0" w:color="auto"/>
        <w:bottom w:val="none" w:sz="0" w:space="0" w:color="auto"/>
        <w:right w:val="none" w:sz="0" w:space="0" w:color="auto"/>
      </w:divBdr>
    </w:div>
    <w:div w:id="1617520546">
      <w:bodyDiv w:val="1"/>
      <w:marLeft w:val="0"/>
      <w:marRight w:val="0"/>
      <w:marTop w:val="0"/>
      <w:marBottom w:val="0"/>
      <w:divBdr>
        <w:top w:val="none" w:sz="0" w:space="0" w:color="auto"/>
        <w:left w:val="none" w:sz="0" w:space="0" w:color="auto"/>
        <w:bottom w:val="none" w:sz="0" w:space="0" w:color="auto"/>
        <w:right w:val="none" w:sz="0" w:space="0" w:color="auto"/>
      </w:divBdr>
    </w:div>
    <w:div w:id="1622229643">
      <w:bodyDiv w:val="1"/>
      <w:marLeft w:val="0"/>
      <w:marRight w:val="0"/>
      <w:marTop w:val="0"/>
      <w:marBottom w:val="0"/>
      <w:divBdr>
        <w:top w:val="none" w:sz="0" w:space="0" w:color="auto"/>
        <w:left w:val="none" w:sz="0" w:space="0" w:color="auto"/>
        <w:bottom w:val="none" w:sz="0" w:space="0" w:color="auto"/>
        <w:right w:val="none" w:sz="0" w:space="0" w:color="auto"/>
      </w:divBdr>
    </w:div>
    <w:div w:id="1622691376">
      <w:bodyDiv w:val="1"/>
      <w:marLeft w:val="0"/>
      <w:marRight w:val="0"/>
      <w:marTop w:val="0"/>
      <w:marBottom w:val="0"/>
      <w:divBdr>
        <w:top w:val="none" w:sz="0" w:space="0" w:color="auto"/>
        <w:left w:val="none" w:sz="0" w:space="0" w:color="auto"/>
        <w:bottom w:val="none" w:sz="0" w:space="0" w:color="auto"/>
        <w:right w:val="none" w:sz="0" w:space="0" w:color="auto"/>
      </w:divBdr>
    </w:div>
    <w:div w:id="1634408051">
      <w:bodyDiv w:val="1"/>
      <w:marLeft w:val="0"/>
      <w:marRight w:val="0"/>
      <w:marTop w:val="0"/>
      <w:marBottom w:val="0"/>
      <w:divBdr>
        <w:top w:val="none" w:sz="0" w:space="0" w:color="auto"/>
        <w:left w:val="none" w:sz="0" w:space="0" w:color="auto"/>
        <w:bottom w:val="none" w:sz="0" w:space="0" w:color="auto"/>
        <w:right w:val="none" w:sz="0" w:space="0" w:color="auto"/>
      </w:divBdr>
    </w:div>
    <w:div w:id="1689329879">
      <w:bodyDiv w:val="1"/>
      <w:marLeft w:val="0"/>
      <w:marRight w:val="0"/>
      <w:marTop w:val="0"/>
      <w:marBottom w:val="0"/>
      <w:divBdr>
        <w:top w:val="none" w:sz="0" w:space="0" w:color="auto"/>
        <w:left w:val="none" w:sz="0" w:space="0" w:color="auto"/>
        <w:bottom w:val="none" w:sz="0" w:space="0" w:color="auto"/>
        <w:right w:val="none" w:sz="0" w:space="0" w:color="auto"/>
      </w:divBdr>
    </w:div>
    <w:div w:id="1690906731">
      <w:bodyDiv w:val="1"/>
      <w:marLeft w:val="0"/>
      <w:marRight w:val="0"/>
      <w:marTop w:val="0"/>
      <w:marBottom w:val="0"/>
      <w:divBdr>
        <w:top w:val="none" w:sz="0" w:space="0" w:color="auto"/>
        <w:left w:val="none" w:sz="0" w:space="0" w:color="auto"/>
        <w:bottom w:val="none" w:sz="0" w:space="0" w:color="auto"/>
        <w:right w:val="none" w:sz="0" w:space="0" w:color="auto"/>
      </w:divBdr>
    </w:div>
    <w:div w:id="1716538343">
      <w:bodyDiv w:val="1"/>
      <w:marLeft w:val="0"/>
      <w:marRight w:val="0"/>
      <w:marTop w:val="0"/>
      <w:marBottom w:val="0"/>
      <w:divBdr>
        <w:top w:val="none" w:sz="0" w:space="0" w:color="auto"/>
        <w:left w:val="none" w:sz="0" w:space="0" w:color="auto"/>
        <w:bottom w:val="none" w:sz="0" w:space="0" w:color="auto"/>
        <w:right w:val="none" w:sz="0" w:space="0" w:color="auto"/>
      </w:divBdr>
    </w:div>
    <w:div w:id="1730419338">
      <w:bodyDiv w:val="1"/>
      <w:marLeft w:val="0"/>
      <w:marRight w:val="0"/>
      <w:marTop w:val="0"/>
      <w:marBottom w:val="0"/>
      <w:divBdr>
        <w:top w:val="none" w:sz="0" w:space="0" w:color="auto"/>
        <w:left w:val="none" w:sz="0" w:space="0" w:color="auto"/>
        <w:bottom w:val="none" w:sz="0" w:space="0" w:color="auto"/>
        <w:right w:val="none" w:sz="0" w:space="0" w:color="auto"/>
      </w:divBdr>
    </w:div>
    <w:div w:id="1783960851">
      <w:bodyDiv w:val="1"/>
      <w:marLeft w:val="0"/>
      <w:marRight w:val="0"/>
      <w:marTop w:val="0"/>
      <w:marBottom w:val="0"/>
      <w:divBdr>
        <w:top w:val="none" w:sz="0" w:space="0" w:color="auto"/>
        <w:left w:val="none" w:sz="0" w:space="0" w:color="auto"/>
        <w:bottom w:val="none" w:sz="0" w:space="0" w:color="auto"/>
        <w:right w:val="none" w:sz="0" w:space="0" w:color="auto"/>
      </w:divBdr>
    </w:div>
    <w:div w:id="1785076806">
      <w:bodyDiv w:val="1"/>
      <w:marLeft w:val="0"/>
      <w:marRight w:val="0"/>
      <w:marTop w:val="0"/>
      <w:marBottom w:val="0"/>
      <w:divBdr>
        <w:top w:val="none" w:sz="0" w:space="0" w:color="auto"/>
        <w:left w:val="none" w:sz="0" w:space="0" w:color="auto"/>
        <w:bottom w:val="none" w:sz="0" w:space="0" w:color="auto"/>
        <w:right w:val="none" w:sz="0" w:space="0" w:color="auto"/>
      </w:divBdr>
    </w:div>
    <w:div w:id="1786386992">
      <w:bodyDiv w:val="1"/>
      <w:marLeft w:val="0"/>
      <w:marRight w:val="0"/>
      <w:marTop w:val="0"/>
      <w:marBottom w:val="0"/>
      <w:divBdr>
        <w:top w:val="none" w:sz="0" w:space="0" w:color="auto"/>
        <w:left w:val="none" w:sz="0" w:space="0" w:color="auto"/>
        <w:bottom w:val="none" w:sz="0" w:space="0" w:color="auto"/>
        <w:right w:val="none" w:sz="0" w:space="0" w:color="auto"/>
      </w:divBdr>
    </w:div>
    <w:div w:id="1794591616">
      <w:bodyDiv w:val="1"/>
      <w:marLeft w:val="0"/>
      <w:marRight w:val="0"/>
      <w:marTop w:val="0"/>
      <w:marBottom w:val="0"/>
      <w:divBdr>
        <w:top w:val="none" w:sz="0" w:space="0" w:color="auto"/>
        <w:left w:val="none" w:sz="0" w:space="0" w:color="auto"/>
        <w:bottom w:val="none" w:sz="0" w:space="0" w:color="auto"/>
        <w:right w:val="none" w:sz="0" w:space="0" w:color="auto"/>
      </w:divBdr>
    </w:div>
    <w:div w:id="1797718972">
      <w:bodyDiv w:val="1"/>
      <w:marLeft w:val="0"/>
      <w:marRight w:val="0"/>
      <w:marTop w:val="0"/>
      <w:marBottom w:val="0"/>
      <w:divBdr>
        <w:top w:val="none" w:sz="0" w:space="0" w:color="auto"/>
        <w:left w:val="none" w:sz="0" w:space="0" w:color="auto"/>
        <w:bottom w:val="none" w:sz="0" w:space="0" w:color="auto"/>
        <w:right w:val="none" w:sz="0" w:space="0" w:color="auto"/>
      </w:divBdr>
    </w:div>
    <w:div w:id="1799177159">
      <w:bodyDiv w:val="1"/>
      <w:marLeft w:val="0"/>
      <w:marRight w:val="0"/>
      <w:marTop w:val="0"/>
      <w:marBottom w:val="0"/>
      <w:divBdr>
        <w:top w:val="none" w:sz="0" w:space="0" w:color="auto"/>
        <w:left w:val="none" w:sz="0" w:space="0" w:color="auto"/>
        <w:bottom w:val="none" w:sz="0" w:space="0" w:color="auto"/>
        <w:right w:val="none" w:sz="0" w:space="0" w:color="auto"/>
      </w:divBdr>
    </w:div>
    <w:div w:id="1818911709">
      <w:bodyDiv w:val="1"/>
      <w:marLeft w:val="0"/>
      <w:marRight w:val="0"/>
      <w:marTop w:val="0"/>
      <w:marBottom w:val="0"/>
      <w:divBdr>
        <w:top w:val="none" w:sz="0" w:space="0" w:color="auto"/>
        <w:left w:val="none" w:sz="0" w:space="0" w:color="auto"/>
        <w:bottom w:val="none" w:sz="0" w:space="0" w:color="auto"/>
        <w:right w:val="none" w:sz="0" w:space="0" w:color="auto"/>
      </w:divBdr>
    </w:div>
    <w:div w:id="1860117335">
      <w:bodyDiv w:val="1"/>
      <w:marLeft w:val="0"/>
      <w:marRight w:val="0"/>
      <w:marTop w:val="0"/>
      <w:marBottom w:val="0"/>
      <w:divBdr>
        <w:top w:val="none" w:sz="0" w:space="0" w:color="auto"/>
        <w:left w:val="none" w:sz="0" w:space="0" w:color="auto"/>
        <w:bottom w:val="none" w:sz="0" w:space="0" w:color="auto"/>
        <w:right w:val="none" w:sz="0" w:space="0" w:color="auto"/>
      </w:divBdr>
    </w:div>
    <w:div w:id="1860582279">
      <w:bodyDiv w:val="1"/>
      <w:marLeft w:val="0"/>
      <w:marRight w:val="0"/>
      <w:marTop w:val="0"/>
      <w:marBottom w:val="0"/>
      <w:divBdr>
        <w:top w:val="none" w:sz="0" w:space="0" w:color="auto"/>
        <w:left w:val="none" w:sz="0" w:space="0" w:color="auto"/>
        <w:bottom w:val="none" w:sz="0" w:space="0" w:color="auto"/>
        <w:right w:val="none" w:sz="0" w:space="0" w:color="auto"/>
      </w:divBdr>
    </w:div>
    <w:div w:id="1862818791">
      <w:bodyDiv w:val="1"/>
      <w:marLeft w:val="0"/>
      <w:marRight w:val="0"/>
      <w:marTop w:val="0"/>
      <w:marBottom w:val="0"/>
      <w:divBdr>
        <w:top w:val="none" w:sz="0" w:space="0" w:color="auto"/>
        <w:left w:val="none" w:sz="0" w:space="0" w:color="auto"/>
        <w:bottom w:val="none" w:sz="0" w:space="0" w:color="auto"/>
        <w:right w:val="none" w:sz="0" w:space="0" w:color="auto"/>
      </w:divBdr>
    </w:div>
    <w:div w:id="1872720910">
      <w:bodyDiv w:val="1"/>
      <w:marLeft w:val="0"/>
      <w:marRight w:val="0"/>
      <w:marTop w:val="0"/>
      <w:marBottom w:val="0"/>
      <w:divBdr>
        <w:top w:val="none" w:sz="0" w:space="0" w:color="auto"/>
        <w:left w:val="none" w:sz="0" w:space="0" w:color="auto"/>
        <w:bottom w:val="none" w:sz="0" w:space="0" w:color="auto"/>
        <w:right w:val="none" w:sz="0" w:space="0" w:color="auto"/>
      </w:divBdr>
    </w:div>
    <w:div w:id="1874075646">
      <w:bodyDiv w:val="1"/>
      <w:marLeft w:val="0"/>
      <w:marRight w:val="0"/>
      <w:marTop w:val="0"/>
      <w:marBottom w:val="0"/>
      <w:divBdr>
        <w:top w:val="none" w:sz="0" w:space="0" w:color="auto"/>
        <w:left w:val="none" w:sz="0" w:space="0" w:color="auto"/>
        <w:bottom w:val="none" w:sz="0" w:space="0" w:color="auto"/>
        <w:right w:val="none" w:sz="0" w:space="0" w:color="auto"/>
      </w:divBdr>
    </w:div>
    <w:div w:id="1876886745">
      <w:bodyDiv w:val="1"/>
      <w:marLeft w:val="0"/>
      <w:marRight w:val="0"/>
      <w:marTop w:val="0"/>
      <w:marBottom w:val="0"/>
      <w:divBdr>
        <w:top w:val="none" w:sz="0" w:space="0" w:color="auto"/>
        <w:left w:val="none" w:sz="0" w:space="0" w:color="auto"/>
        <w:bottom w:val="none" w:sz="0" w:space="0" w:color="auto"/>
        <w:right w:val="none" w:sz="0" w:space="0" w:color="auto"/>
      </w:divBdr>
    </w:div>
    <w:div w:id="1881355175">
      <w:bodyDiv w:val="1"/>
      <w:marLeft w:val="0"/>
      <w:marRight w:val="0"/>
      <w:marTop w:val="0"/>
      <w:marBottom w:val="0"/>
      <w:divBdr>
        <w:top w:val="none" w:sz="0" w:space="0" w:color="auto"/>
        <w:left w:val="none" w:sz="0" w:space="0" w:color="auto"/>
        <w:bottom w:val="none" w:sz="0" w:space="0" w:color="auto"/>
        <w:right w:val="none" w:sz="0" w:space="0" w:color="auto"/>
      </w:divBdr>
    </w:div>
    <w:div w:id="1884782460">
      <w:bodyDiv w:val="1"/>
      <w:marLeft w:val="0"/>
      <w:marRight w:val="0"/>
      <w:marTop w:val="0"/>
      <w:marBottom w:val="0"/>
      <w:divBdr>
        <w:top w:val="none" w:sz="0" w:space="0" w:color="auto"/>
        <w:left w:val="none" w:sz="0" w:space="0" w:color="auto"/>
        <w:bottom w:val="none" w:sz="0" w:space="0" w:color="auto"/>
        <w:right w:val="none" w:sz="0" w:space="0" w:color="auto"/>
      </w:divBdr>
    </w:div>
    <w:div w:id="1900314521">
      <w:bodyDiv w:val="1"/>
      <w:marLeft w:val="0"/>
      <w:marRight w:val="0"/>
      <w:marTop w:val="0"/>
      <w:marBottom w:val="0"/>
      <w:divBdr>
        <w:top w:val="none" w:sz="0" w:space="0" w:color="auto"/>
        <w:left w:val="none" w:sz="0" w:space="0" w:color="auto"/>
        <w:bottom w:val="none" w:sz="0" w:space="0" w:color="auto"/>
        <w:right w:val="none" w:sz="0" w:space="0" w:color="auto"/>
      </w:divBdr>
    </w:div>
    <w:div w:id="1940988752">
      <w:bodyDiv w:val="1"/>
      <w:marLeft w:val="0"/>
      <w:marRight w:val="0"/>
      <w:marTop w:val="0"/>
      <w:marBottom w:val="0"/>
      <w:divBdr>
        <w:top w:val="none" w:sz="0" w:space="0" w:color="auto"/>
        <w:left w:val="none" w:sz="0" w:space="0" w:color="auto"/>
        <w:bottom w:val="none" w:sz="0" w:space="0" w:color="auto"/>
        <w:right w:val="none" w:sz="0" w:space="0" w:color="auto"/>
      </w:divBdr>
    </w:div>
    <w:div w:id="1942912018">
      <w:bodyDiv w:val="1"/>
      <w:marLeft w:val="0"/>
      <w:marRight w:val="0"/>
      <w:marTop w:val="0"/>
      <w:marBottom w:val="0"/>
      <w:divBdr>
        <w:top w:val="none" w:sz="0" w:space="0" w:color="auto"/>
        <w:left w:val="none" w:sz="0" w:space="0" w:color="auto"/>
        <w:bottom w:val="none" w:sz="0" w:space="0" w:color="auto"/>
        <w:right w:val="none" w:sz="0" w:space="0" w:color="auto"/>
      </w:divBdr>
    </w:div>
    <w:div w:id="1948152719">
      <w:bodyDiv w:val="1"/>
      <w:marLeft w:val="0"/>
      <w:marRight w:val="0"/>
      <w:marTop w:val="0"/>
      <w:marBottom w:val="0"/>
      <w:divBdr>
        <w:top w:val="none" w:sz="0" w:space="0" w:color="auto"/>
        <w:left w:val="none" w:sz="0" w:space="0" w:color="auto"/>
        <w:bottom w:val="none" w:sz="0" w:space="0" w:color="auto"/>
        <w:right w:val="none" w:sz="0" w:space="0" w:color="auto"/>
      </w:divBdr>
    </w:div>
    <w:div w:id="1998225126">
      <w:bodyDiv w:val="1"/>
      <w:marLeft w:val="0"/>
      <w:marRight w:val="0"/>
      <w:marTop w:val="0"/>
      <w:marBottom w:val="0"/>
      <w:divBdr>
        <w:top w:val="none" w:sz="0" w:space="0" w:color="auto"/>
        <w:left w:val="none" w:sz="0" w:space="0" w:color="auto"/>
        <w:bottom w:val="none" w:sz="0" w:space="0" w:color="auto"/>
        <w:right w:val="none" w:sz="0" w:space="0" w:color="auto"/>
      </w:divBdr>
    </w:div>
    <w:div w:id="2030789798">
      <w:bodyDiv w:val="1"/>
      <w:marLeft w:val="0"/>
      <w:marRight w:val="0"/>
      <w:marTop w:val="0"/>
      <w:marBottom w:val="0"/>
      <w:divBdr>
        <w:top w:val="none" w:sz="0" w:space="0" w:color="auto"/>
        <w:left w:val="none" w:sz="0" w:space="0" w:color="auto"/>
        <w:bottom w:val="none" w:sz="0" w:space="0" w:color="auto"/>
        <w:right w:val="none" w:sz="0" w:space="0" w:color="auto"/>
      </w:divBdr>
    </w:div>
    <w:div w:id="2037196625">
      <w:bodyDiv w:val="1"/>
      <w:marLeft w:val="0"/>
      <w:marRight w:val="0"/>
      <w:marTop w:val="0"/>
      <w:marBottom w:val="0"/>
      <w:divBdr>
        <w:top w:val="none" w:sz="0" w:space="0" w:color="auto"/>
        <w:left w:val="none" w:sz="0" w:space="0" w:color="auto"/>
        <w:bottom w:val="none" w:sz="0" w:space="0" w:color="auto"/>
        <w:right w:val="none" w:sz="0" w:space="0" w:color="auto"/>
      </w:divBdr>
    </w:div>
    <w:div w:id="2042196074">
      <w:bodyDiv w:val="1"/>
      <w:marLeft w:val="0"/>
      <w:marRight w:val="0"/>
      <w:marTop w:val="0"/>
      <w:marBottom w:val="0"/>
      <w:divBdr>
        <w:top w:val="none" w:sz="0" w:space="0" w:color="auto"/>
        <w:left w:val="none" w:sz="0" w:space="0" w:color="auto"/>
        <w:bottom w:val="none" w:sz="0" w:space="0" w:color="auto"/>
        <w:right w:val="none" w:sz="0" w:space="0" w:color="auto"/>
      </w:divBdr>
    </w:div>
    <w:div w:id="2048988743">
      <w:bodyDiv w:val="1"/>
      <w:marLeft w:val="0"/>
      <w:marRight w:val="0"/>
      <w:marTop w:val="0"/>
      <w:marBottom w:val="0"/>
      <w:divBdr>
        <w:top w:val="none" w:sz="0" w:space="0" w:color="auto"/>
        <w:left w:val="none" w:sz="0" w:space="0" w:color="auto"/>
        <w:bottom w:val="none" w:sz="0" w:space="0" w:color="auto"/>
        <w:right w:val="none" w:sz="0" w:space="0" w:color="auto"/>
      </w:divBdr>
    </w:div>
    <w:div w:id="2051689609">
      <w:bodyDiv w:val="1"/>
      <w:marLeft w:val="0"/>
      <w:marRight w:val="0"/>
      <w:marTop w:val="0"/>
      <w:marBottom w:val="0"/>
      <w:divBdr>
        <w:top w:val="none" w:sz="0" w:space="0" w:color="auto"/>
        <w:left w:val="none" w:sz="0" w:space="0" w:color="auto"/>
        <w:bottom w:val="none" w:sz="0" w:space="0" w:color="auto"/>
        <w:right w:val="none" w:sz="0" w:space="0" w:color="auto"/>
      </w:divBdr>
    </w:div>
    <w:div w:id="2056806955">
      <w:bodyDiv w:val="1"/>
      <w:marLeft w:val="0"/>
      <w:marRight w:val="0"/>
      <w:marTop w:val="0"/>
      <w:marBottom w:val="0"/>
      <w:divBdr>
        <w:top w:val="none" w:sz="0" w:space="0" w:color="auto"/>
        <w:left w:val="none" w:sz="0" w:space="0" w:color="auto"/>
        <w:bottom w:val="none" w:sz="0" w:space="0" w:color="auto"/>
        <w:right w:val="none" w:sz="0" w:space="0" w:color="auto"/>
      </w:divBdr>
    </w:div>
    <w:div w:id="2064790217">
      <w:bodyDiv w:val="1"/>
      <w:marLeft w:val="0"/>
      <w:marRight w:val="0"/>
      <w:marTop w:val="0"/>
      <w:marBottom w:val="0"/>
      <w:divBdr>
        <w:top w:val="none" w:sz="0" w:space="0" w:color="auto"/>
        <w:left w:val="none" w:sz="0" w:space="0" w:color="auto"/>
        <w:bottom w:val="none" w:sz="0" w:space="0" w:color="auto"/>
        <w:right w:val="none" w:sz="0" w:space="0" w:color="auto"/>
      </w:divBdr>
    </w:div>
    <w:div w:id="2066441983">
      <w:bodyDiv w:val="1"/>
      <w:marLeft w:val="0"/>
      <w:marRight w:val="0"/>
      <w:marTop w:val="0"/>
      <w:marBottom w:val="0"/>
      <w:divBdr>
        <w:top w:val="none" w:sz="0" w:space="0" w:color="auto"/>
        <w:left w:val="none" w:sz="0" w:space="0" w:color="auto"/>
        <w:bottom w:val="none" w:sz="0" w:space="0" w:color="auto"/>
        <w:right w:val="none" w:sz="0" w:space="0" w:color="auto"/>
      </w:divBdr>
    </w:div>
    <w:div w:id="2071463370">
      <w:bodyDiv w:val="1"/>
      <w:marLeft w:val="0"/>
      <w:marRight w:val="0"/>
      <w:marTop w:val="0"/>
      <w:marBottom w:val="0"/>
      <w:divBdr>
        <w:top w:val="none" w:sz="0" w:space="0" w:color="auto"/>
        <w:left w:val="none" w:sz="0" w:space="0" w:color="auto"/>
        <w:bottom w:val="none" w:sz="0" w:space="0" w:color="auto"/>
        <w:right w:val="none" w:sz="0" w:space="0" w:color="auto"/>
      </w:divBdr>
    </w:div>
    <w:div w:id="2090273889">
      <w:bodyDiv w:val="1"/>
      <w:marLeft w:val="0"/>
      <w:marRight w:val="0"/>
      <w:marTop w:val="0"/>
      <w:marBottom w:val="0"/>
      <w:divBdr>
        <w:top w:val="none" w:sz="0" w:space="0" w:color="auto"/>
        <w:left w:val="none" w:sz="0" w:space="0" w:color="auto"/>
        <w:bottom w:val="none" w:sz="0" w:space="0" w:color="auto"/>
        <w:right w:val="none" w:sz="0" w:space="0" w:color="auto"/>
      </w:divBdr>
    </w:div>
    <w:div w:id="2094006623">
      <w:bodyDiv w:val="1"/>
      <w:marLeft w:val="0"/>
      <w:marRight w:val="0"/>
      <w:marTop w:val="0"/>
      <w:marBottom w:val="0"/>
      <w:divBdr>
        <w:top w:val="none" w:sz="0" w:space="0" w:color="auto"/>
        <w:left w:val="none" w:sz="0" w:space="0" w:color="auto"/>
        <w:bottom w:val="none" w:sz="0" w:space="0" w:color="auto"/>
        <w:right w:val="none" w:sz="0" w:space="0" w:color="auto"/>
      </w:divBdr>
    </w:div>
    <w:div w:id="21187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7AC88-9DB8-476C-B3FC-FAFB37A5F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3680</Words>
  <Characters>20979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Агеев</dc:creator>
  <cp:lastModifiedBy>213-Галимова</cp:lastModifiedBy>
  <cp:revision>2</cp:revision>
  <cp:lastPrinted>2018-10-30T10:32:00Z</cp:lastPrinted>
  <dcterms:created xsi:type="dcterms:W3CDTF">2019-03-12T07:39:00Z</dcterms:created>
  <dcterms:modified xsi:type="dcterms:W3CDTF">2019-03-12T07:39:00Z</dcterms:modified>
</cp:coreProperties>
</file>